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p>
    <w:p w:rsidR="00CF349E" w:rsidRPr="00153A52" w:rsidRDefault="00CF349E" w:rsidP="00CF349E">
      <w:pPr>
        <w:jc w:val="center"/>
        <w:rPr>
          <w:b/>
          <w:color w:val="0000FF"/>
          <w:lang w:eastAsia="en-US"/>
        </w:rPr>
      </w:pPr>
    </w:p>
    <w:p w:rsidR="00CF349E" w:rsidRPr="00153A52" w:rsidRDefault="00CF349E" w:rsidP="00CF349E">
      <w:pPr>
        <w:jc w:val="center"/>
        <w:rPr>
          <w:b/>
          <w:color w:val="FF0000"/>
          <w:lang w:eastAsia="en-US"/>
        </w:rPr>
      </w:pPr>
      <w:r w:rsidRPr="00153A52">
        <w:rPr>
          <w:b/>
          <w:color w:val="FF0000"/>
          <w:lang w:eastAsia="en-US"/>
        </w:rPr>
        <w:t>HISTORISCH-THEOLOGISCHE GESPREKKEN</w:t>
      </w: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r w:rsidRPr="00A42E27">
        <w:rPr>
          <w:color w:val="0000FF"/>
          <w:lang w:eastAsia="en-US"/>
        </w:rPr>
        <w:t>TUSSEN TWEE GEREFORMEERDE PREDIKANTEN,</w:t>
      </w:r>
    </w:p>
    <w:p w:rsidR="00CF349E" w:rsidRPr="00A42E27" w:rsidRDefault="00CF349E" w:rsidP="00CF349E">
      <w:pPr>
        <w:jc w:val="center"/>
        <w:rPr>
          <w:color w:val="0000FF"/>
          <w:lang w:eastAsia="en-US"/>
        </w:rPr>
      </w:pPr>
      <w:r w:rsidRPr="00A42E27">
        <w:rPr>
          <w:color w:val="0000FF"/>
          <w:lang w:eastAsia="en-US"/>
        </w:rPr>
        <w:t>(EEN</w:t>
      </w:r>
      <w:r>
        <w:rPr>
          <w:color w:val="0000FF"/>
          <w:lang w:eastAsia="en-US"/>
        </w:rPr>
        <w:t xml:space="preserve"> OOM </w:t>
      </w:r>
      <w:r w:rsidRPr="00A42E27">
        <w:rPr>
          <w:color w:val="0000FF"/>
          <w:lang w:eastAsia="en-US"/>
        </w:rPr>
        <w:t>EN EEN NEEF)</w:t>
      </w:r>
    </w:p>
    <w:p w:rsidR="00CF349E" w:rsidRDefault="00CF349E" w:rsidP="00CF349E">
      <w:pPr>
        <w:jc w:val="center"/>
        <w:rPr>
          <w:color w:val="0000FF"/>
          <w:lang w:eastAsia="en-US"/>
        </w:rPr>
      </w:pPr>
    </w:p>
    <w:p w:rsidR="00CF349E" w:rsidRDefault="00CF349E" w:rsidP="00CF349E">
      <w:pPr>
        <w:jc w:val="center"/>
        <w:rPr>
          <w:color w:val="0000FF"/>
          <w:lang w:eastAsia="en-US"/>
        </w:rPr>
      </w:pPr>
    </w:p>
    <w:p w:rsidR="00CF349E" w:rsidRPr="00A42E27" w:rsidRDefault="00CF349E" w:rsidP="00CF349E">
      <w:pPr>
        <w:jc w:val="center"/>
        <w:rPr>
          <w:color w:val="0000FF"/>
          <w:lang w:eastAsia="en-US"/>
        </w:rPr>
      </w:pPr>
      <w:r w:rsidRPr="00A42E27">
        <w:rPr>
          <w:color w:val="0000FF"/>
          <w:lang w:eastAsia="en-US"/>
        </w:rPr>
        <w:t>OVER HET LEZEN, EN DE BEDIENING VAN DE HEILIGE DOOP,</w:t>
      </w:r>
    </w:p>
    <w:p w:rsidR="00CF349E" w:rsidRPr="00A42E27" w:rsidRDefault="00CF349E" w:rsidP="00CF349E">
      <w:pPr>
        <w:jc w:val="center"/>
        <w:rPr>
          <w:color w:val="0000FF"/>
          <w:lang w:eastAsia="en-US"/>
        </w:rPr>
      </w:pPr>
      <w:r w:rsidRPr="00A42E27">
        <w:rPr>
          <w:color w:val="0000FF"/>
          <w:lang w:eastAsia="en-US"/>
        </w:rPr>
        <w:t>VAN HET GEHELE FORMULIER,</w:t>
      </w: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r w:rsidRPr="00A42E27">
        <w:rPr>
          <w:color w:val="0000FF"/>
          <w:lang w:eastAsia="en-US"/>
        </w:rPr>
        <w:t>VOORAL ECHTER VAN DE AANHEF VAN HET GEBED:</w:t>
      </w:r>
    </w:p>
    <w:p w:rsidR="00CF349E" w:rsidRDefault="00CF349E" w:rsidP="00CF349E">
      <w:pPr>
        <w:jc w:val="center"/>
        <w:rPr>
          <w:color w:val="0000FF"/>
          <w:lang w:eastAsia="en-US"/>
        </w:rPr>
      </w:pPr>
    </w:p>
    <w:p w:rsidR="00CF349E" w:rsidRPr="00A42E27" w:rsidRDefault="00CF349E" w:rsidP="00CF349E">
      <w:pPr>
        <w:jc w:val="center"/>
        <w:rPr>
          <w:color w:val="0000FF"/>
          <w:lang w:eastAsia="en-US"/>
        </w:rPr>
      </w:pPr>
      <w:r>
        <w:rPr>
          <w:color w:val="0000FF"/>
          <w:lang w:eastAsia="en-US"/>
        </w:rPr>
        <w:t>“</w:t>
      </w:r>
      <w:r w:rsidRPr="00A42E27">
        <w:rPr>
          <w:color w:val="0000FF"/>
          <w:lang w:eastAsia="en-US"/>
        </w:rPr>
        <w:t xml:space="preserve">Die naar Uw streng oordeel, door hetwelk de Doop </w:t>
      </w:r>
      <w:r w:rsidR="00050FE5">
        <w:rPr>
          <w:color w:val="0000FF"/>
          <w:lang w:eastAsia="en-US"/>
        </w:rPr>
        <w:t>beduid</w:t>
      </w:r>
      <w:r w:rsidRPr="00A42E27">
        <w:rPr>
          <w:color w:val="0000FF"/>
          <w:lang w:eastAsia="en-US"/>
        </w:rPr>
        <w:t xml:space="preserve"> wordt.</w:t>
      </w:r>
      <w:r>
        <w:rPr>
          <w:color w:val="0000FF"/>
          <w:lang w:eastAsia="en-US"/>
        </w:rPr>
        <w:t>”</w:t>
      </w:r>
    </w:p>
    <w:p w:rsidR="00CF349E" w:rsidRPr="00A42E27" w:rsidRDefault="00CF349E" w:rsidP="00CF349E">
      <w:pPr>
        <w:jc w:val="center"/>
        <w:rPr>
          <w:color w:val="0000FF"/>
          <w:lang w:eastAsia="en-US"/>
        </w:rPr>
      </w:pPr>
    </w:p>
    <w:p w:rsidR="00CF349E" w:rsidRDefault="00CF349E" w:rsidP="00CF349E">
      <w:pPr>
        <w:jc w:val="center"/>
        <w:rPr>
          <w:color w:val="0000FF"/>
          <w:lang w:eastAsia="en-US"/>
        </w:rPr>
      </w:pPr>
    </w:p>
    <w:p w:rsidR="00CF349E" w:rsidRDefault="00CF349E" w:rsidP="00CF349E">
      <w:pPr>
        <w:jc w:val="center"/>
        <w:rPr>
          <w:color w:val="0000FF"/>
          <w:lang w:eastAsia="en-US"/>
        </w:rPr>
      </w:pPr>
    </w:p>
    <w:p w:rsidR="00CF349E" w:rsidRDefault="00CF349E" w:rsidP="00CF349E">
      <w:pPr>
        <w:jc w:val="center"/>
        <w:rPr>
          <w:color w:val="0000FF"/>
          <w:lang w:eastAsia="en-US"/>
        </w:rPr>
      </w:pPr>
    </w:p>
    <w:p w:rsidR="00CF349E" w:rsidRDefault="00CF349E" w:rsidP="00CF349E">
      <w:pPr>
        <w:jc w:val="center"/>
        <w:rPr>
          <w:color w:val="0000FF"/>
          <w:lang w:eastAsia="en-US"/>
        </w:rPr>
      </w:pPr>
    </w:p>
    <w:p w:rsidR="00CF349E" w:rsidRDefault="00CF349E" w:rsidP="00CF349E">
      <w:pPr>
        <w:jc w:val="center"/>
        <w:rPr>
          <w:color w:val="0000FF"/>
          <w:lang w:eastAsia="en-US"/>
        </w:rPr>
      </w:pPr>
    </w:p>
    <w:p w:rsidR="00CF349E" w:rsidRDefault="00CF349E" w:rsidP="00CF349E">
      <w:pPr>
        <w:jc w:val="center"/>
        <w:rPr>
          <w:color w:val="0000FF"/>
          <w:lang w:eastAsia="en-US"/>
        </w:rPr>
      </w:pPr>
    </w:p>
    <w:p w:rsidR="00CF349E" w:rsidRDefault="00CF349E" w:rsidP="00CF349E">
      <w:pPr>
        <w:jc w:val="center"/>
        <w:rPr>
          <w:color w:val="0000FF"/>
          <w:lang w:eastAsia="en-US"/>
        </w:rPr>
      </w:pP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r w:rsidRPr="00A42E27">
        <w:rPr>
          <w:color w:val="0000FF"/>
          <w:lang w:eastAsia="en-US"/>
        </w:rPr>
        <w:t>DOOR</w:t>
      </w:r>
    </w:p>
    <w:p w:rsidR="00CF349E" w:rsidRPr="00A42E27" w:rsidRDefault="00CF349E" w:rsidP="00CF349E">
      <w:pPr>
        <w:jc w:val="center"/>
        <w:rPr>
          <w:color w:val="0000FF"/>
          <w:lang w:eastAsia="en-US"/>
        </w:rPr>
      </w:pPr>
    </w:p>
    <w:p w:rsidR="00CF349E" w:rsidRPr="00A42E27" w:rsidRDefault="00CF349E" w:rsidP="00CF349E">
      <w:pPr>
        <w:jc w:val="center"/>
        <w:rPr>
          <w:b/>
          <w:bCs/>
          <w:color w:val="0000FF"/>
          <w:lang w:eastAsia="en-US"/>
        </w:rPr>
      </w:pPr>
      <w:r w:rsidRPr="00A42E27">
        <w:rPr>
          <w:b/>
          <w:bCs/>
          <w:color w:val="0000FF"/>
          <w:lang w:eastAsia="en-US"/>
        </w:rPr>
        <w:t>Dr. H. F. KOHLBRUGGE</w:t>
      </w:r>
    </w:p>
    <w:p w:rsidR="00CF349E" w:rsidRPr="00A42E27" w:rsidRDefault="00CF349E" w:rsidP="00CF349E">
      <w:pPr>
        <w:jc w:val="center"/>
        <w:rPr>
          <w:color w:val="0000FF"/>
        </w:rPr>
      </w:pPr>
    </w:p>
    <w:p w:rsidR="00CF349E" w:rsidRPr="00A42E27" w:rsidRDefault="00CF349E" w:rsidP="00CF349E">
      <w:pPr>
        <w:jc w:val="center"/>
        <w:rPr>
          <w:color w:val="0000FF"/>
          <w:lang w:eastAsia="en-US"/>
        </w:rPr>
      </w:pPr>
      <w:r w:rsidRPr="00A42E27">
        <w:rPr>
          <w:color w:val="0000FF"/>
          <w:lang w:eastAsia="en-US"/>
        </w:rPr>
        <w:t>PREDIKANT BIJ DE NEDERLANDSCH-GEREFORMEERDE GEMEENTE</w:t>
      </w:r>
    </w:p>
    <w:p w:rsidR="00CF349E" w:rsidRPr="00A42E27" w:rsidRDefault="00CF349E" w:rsidP="00CF349E">
      <w:pPr>
        <w:jc w:val="center"/>
        <w:rPr>
          <w:color w:val="0000FF"/>
          <w:lang w:eastAsia="en-US"/>
        </w:rPr>
      </w:pPr>
      <w:r w:rsidRPr="00A42E27">
        <w:rPr>
          <w:color w:val="0000FF"/>
          <w:lang w:eastAsia="en-US"/>
        </w:rPr>
        <w:t>TE ELBERFELD.</w:t>
      </w: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r w:rsidRPr="00A42E27">
        <w:rPr>
          <w:color w:val="0000FF"/>
          <w:lang w:eastAsia="en-US"/>
        </w:rPr>
        <w:t>TWEEDE DRUK</w:t>
      </w: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r w:rsidRPr="00A42E27">
        <w:rPr>
          <w:color w:val="0000FF"/>
          <w:lang w:eastAsia="en-US"/>
        </w:rPr>
        <w:t>SCHEFFER EN C°</w:t>
      </w:r>
    </w:p>
    <w:p w:rsidR="00CF349E" w:rsidRPr="00A42E27" w:rsidRDefault="00CF349E" w:rsidP="00CF349E">
      <w:pPr>
        <w:jc w:val="center"/>
        <w:rPr>
          <w:color w:val="0000FF"/>
        </w:rPr>
      </w:pPr>
      <w:r w:rsidRPr="00A42E27">
        <w:rPr>
          <w:color w:val="0000FF"/>
          <w:lang w:eastAsia="en-US"/>
        </w:rPr>
        <w:t>AMSTERDAM</w:t>
      </w:r>
      <w:r w:rsidRPr="00A42E27">
        <w:rPr>
          <w:color w:val="0000FF"/>
          <w:lang w:eastAsia="en-US"/>
        </w:rPr>
        <w:br/>
        <w:t>1882.</w:t>
      </w: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r w:rsidRPr="00A42E27">
        <w:rPr>
          <w:color w:val="0000FF"/>
          <w:lang w:eastAsia="en-US"/>
        </w:rPr>
        <w:t>STICHTING GIHONBRON</w:t>
      </w:r>
    </w:p>
    <w:p w:rsidR="00CF349E" w:rsidRPr="00A42E27" w:rsidRDefault="00CF349E" w:rsidP="00CF349E">
      <w:pPr>
        <w:jc w:val="center"/>
        <w:rPr>
          <w:color w:val="0000FF"/>
          <w:lang w:eastAsia="en-US"/>
        </w:rPr>
      </w:pPr>
      <w:r w:rsidRPr="00A42E27">
        <w:rPr>
          <w:color w:val="0000FF"/>
          <w:lang w:eastAsia="en-US"/>
        </w:rPr>
        <w:t>MIDDELBURG</w:t>
      </w:r>
    </w:p>
    <w:p w:rsidR="00CF349E" w:rsidRPr="00A42E27" w:rsidRDefault="00CF349E" w:rsidP="00CF349E">
      <w:pPr>
        <w:jc w:val="center"/>
        <w:rPr>
          <w:color w:val="0000FF"/>
          <w:lang w:eastAsia="en-US"/>
        </w:rPr>
      </w:pPr>
      <w:r w:rsidRPr="00A42E27">
        <w:rPr>
          <w:color w:val="0000FF"/>
          <w:lang w:eastAsia="en-US"/>
        </w:rPr>
        <w:t>20</w:t>
      </w:r>
      <w:r w:rsidR="00153A52">
        <w:rPr>
          <w:color w:val="0000FF"/>
          <w:lang w:eastAsia="en-US"/>
        </w:rPr>
        <w:t>10</w:t>
      </w: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p>
    <w:p w:rsidR="00CF349E" w:rsidRPr="00A42E27" w:rsidRDefault="00CF349E" w:rsidP="00CF349E">
      <w:pPr>
        <w:jc w:val="center"/>
        <w:rPr>
          <w:color w:val="0000FF"/>
          <w:lang w:eastAsia="en-US"/>
        </w:rPr>
      </w:pPr>
    </w:p>
    <w:p w:rsidR="00CF349E" w:rsidRDefault="00CF349E" w:rsidP="00CF349E">
      <w:pPr>
        <w:jc w:val="both"/>
        <w:rPr>
          <w:lang w:eastAsia="en-US"/>
        </w:rPr>
      </w:pPr>
    </w:p>
    <w:p w:rsidR="00CF349E" w:rsidRPr="00091946" w:rsidRDefault="00CF349E" w:rsidP="00CF349E">
      <w:pPr>
        <w:jc w:val="center"/>
        <w:rPr>
          <w:b/>
          <w:lang w:eastAsia="en-US"/>
        </w:rPr>
      </w:pPr>
    </w:p>
    <w:p w:rsidR="00CF349E" w:rsidRPr="00091946" w:rsidRDefault="00CF349E" w:rsidP="00CF349E">
      <w:pPr>
        <w:jc w:val="center"/>
        <w:rPr>
          <w:b/>
          <w:lang w:eastAsia="en-US"/>
        </w:rPr>
      </w:pPr>
      <w:r w:rsidRPr="00091946">
        <w:rPr>
          <w:b/>
          <w:lang w:eastAsia="en-US"/>
        </w:rPr>
        <w:t>EERSTE GESPREK.</w:t>
      </w:r>
      <w:r w:rsidR="00153A52">
        <w:rPr>
          <w:rStyle w:val="FootnoteReference"/>
          <w:b/>
          <w:lang w:eastAsia="en-US"/>
        </w:rPr>
        <w:footnoteReference w:id="1"/>
      </w:r>
    </w:p>
    <w:p w:rsidR="00CF349E" w:rsidRPr="00AE2075"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Oom. Dag </w:t>
      </w:r>
      <w:r>
        <w:rPr>
          <w:lang w:eastAsia="en-US"/>
        </w:rPr>
        <w:t>neef! Kom</w:t>
      </w:r>
      <w:r w:rsidRPr="00AE2075">
        <w:rPr>
          <w:lang w:eastAsia="en-US"/>
        </w:rPr>
        <w:t xml:space="preserve"> </w:t>
      </w:r>
      <w:r>
        <w:rPr>
          <w:lang w:eastAsia="en-US"/>
        </w:rPr>
        <w:t>je</w:t>
      </w:r>
      <w:r w:rsidRPr="00AE2075">
        <w:rPr>
          <w:lang w:eastAsia="en-US"/>
        </w:rPr>
        <w:t xml:space="preserve"> </w:t>
      </w:r>
      <w:r>
        <w:rPr>
          <w:lang w:eastAsia="en-US"/>
        </w:rPr>
        <w:t xml:space="preserve">uw oude oom </w:t>
      </w:r>
      <w:r w:rsidRPr="00AE2075">
        <w:rPr>
          <w:lang w:eastAsia="en-US"/>
        </w:rPr>
        <w:t>eindelijk weer</w:t>
      </w:r>
      <w:r>
        <w:rPr>
          <w:lang w:eastAsia="en-US"/>
        </w:rPr>
        <w:t xml:space="preserve"> eens bezoeken? I</w:t>
      </w:r>
      <w:r w:rsidRPr="00AE2075">
        <w:rPr>
          <w:lang w:eastAsia="en-US"/>
        </w:rPr>
        <w:t>k heb u in lang niet gezien, u komt zeker eens kijken of</w:t>
      </w:r>
      <w:r>
        <w:rPr>
          <w:lang w:eastAsia="en-US"/>
        </w:rPr>
        <w:t xml:space="preserve"> oom </w:t>
      </w:r>
      <w:r w:rsidRPr="00AE2075">
        <w:rPr>
          <w:lang w:eastAsia="en-US"/>
        </w:rPr>
        <w:t>nog niet haast dood gaat?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Wel</w:t>
      </w:r>
      <w:r>
        <w:rPr>
          <w:lang w:eastAsia="en-US"/>
        </w:rPr>
        <w:t xml:space="preserve"> oom</w:t>
      </w:r>
      <w:r w:rsidRPr="00AE2075">
        <w:rPr>
          <w:lang w:eastAsia="en-US"/>
        </w:rPr>
        <w:t>! Hoe kunt u zoiets van mij denken? Ik heb immers mijn traktement. Ik kom mij maar eens wat ver</w:t>
      </w:r>
      <w:r>
        <w:rPr>
          <w:lang w:eastAsia="en-US"/>
        </w:rPr>
        <w:t>maken</w:t>
      </w:r>
      <w:r w:rsidRPr="00AE2075">
        <w:rPr>
          <w:lang w:eastAsia="en-US"/>
        </w:rPr>
        <w:t xml:space="preserve"> op uw mooi dorp en een paar dagen bij </w:t>
      </w:r>
      <w:r>
        <w:rPr>
          <w:lang w:eastAsia="en-US"/>
        </w:rPr>
        <w:t>u</w:t>
      </w:r>
      <w:r w:rsidRPr="00AE2075">
        <w:rPr>
          <w:lang w:eastAsia="en-US"/>
        </w:rPr>
        <w:t xml:space="preserve"> uitrus</w:t>
      </w:r>
      <w:r w:rsidRPr="00AE2075">
        <w:rPr>
          <w:lang w:eastAsia="en-US"/>
        </w:rPr>
        <w:softHyphen/>
        <w:t>ten, als ik mag.</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Oom. Waarom niet </w:t>
      </w:r>
      <w:r>
        <w:rPr>
          <w:lang w:eastAsia="en-US"/>
        </w:rPr>
        <w:t>n</w:t>
      </w:r>
      <w:r w:rsidRPr="00AE2075">
        <w:rPr>
          <w:lang w:eastAsia="en-US"/>
        </w:rPr>
        <w:t xml:space="preserve">eef? </w:t>
      </w:r>
      <w:r>
        <w:rPr>
          <w:lang w:eastAsia="en-US"/>
        </w:rPr>
        <w:t>U bent altijd welkom;</w:t>
      </w:r>
      <w:r w:rsidRPr="00AE2075">
        <w:rPr>
          <w:lang w:eastAsia="en-US"/>
        </w:rPr>
        <w:t xml:space="preserve"> hoe gaat het </w:t>
      </w:r>
      <w:r>
        <w:rPr>
          <w:lang w:eastAsia="en-US"/>
        </w:rPr>
        <w:t>met n</w:t>
      </w:r>
      <w:r w:rsidRPr="00AE2075">
        <w:rPr>
          <w:lang w:eastAsia="en-US"/>
        </w:rPr>
        <w:t>icht en de kinderen?</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N</w:t>
      </w:r>
      <w:r w:rsidRPr="00AE2075">
        <w:rPr>
          <w:lang w:eastAsia="en-US"/>
        </w:rPr>
        <w:t>ee</w:t>
      </w:r>
      <w:r>
        <w:rPr>
          <w:lang w:eastAsia="en-US"/>
        </w:rPr>
        <w:t>f</w:t>
      </w:r>
      <w:r w:rsidRPr="00AE2075">
        <w:rPr>
          <w:lang w:eastAsia="en-US"/>
        </w:rPr>
        <w:t>. Best,</w:t>
      </w:r>
      <w:r>
        <w:rPr>
          <w:lang w:eastAsia="en-US"/>
        </w:rPr>
        <w:t xml:space="preserve"> oom</w:t>
      </w:r>
      <w:r w:rsidRPr="00AE2075">
        <w:rPr>
          <w:lang w:eastAsia="en-US"/>
        </w:rPr>
        <w:t>! Ik kan niet genoeg dankba</w:t>
      </w:r>
      <w:r>
        <w:rPr>
          <w:lang w:eastAsia="en-US"/>
        </w:rPr>
        <w:t>ar zijn, ons jongste kind is we</w:t>
      </w:r>
      <w:r w:rsidRPr="00AE2075">
        <w:rPr>
          <w:lang w:eastAsia="en-US"/>
        </w:rPr>
        <w:t>er hersteld.</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Hoe maakt het de student?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Dat gaat nog al, alleen wilde ik wel, dat hij wat degelijker studie had; als ik hem daarop opmerkzaam maak, dan antwoordt hij: „Papa, ik moet met mijn tijd mee, wat doe ik met die oude boeken</w:t>
      </w:r>
      <w:r>
        <w:rPr>
          <w:lang w:eastAsia="en-US"/>
        </w:rPr>
        <w:t>? A</w:t>
      </w:r>
      <w:r w:rsidRPr="00AE2075">
        <w:rPr>
          <w:lang w:eastAsia="en-US"/>
        </w:rPr>
        <w:t>lles naar de nieuwe mode</w:t>
      </w:r>
      <w:r>
        <w:rPr>
          <w:lang w:eastAsia="en-US"/>
        </w:rPr>
        <w:t xml:space="preserve">; </w:t>
      </w:r>
      <w:r w:rsidRPr="00AE2075">
        <w:rPr>
          <w:lang w:eastAsia="en-US"/>
        </w:rPr>
        <w:t>en als men maar een behoorlijk</w:t>
      </w:r>
      <w:r>
        <w:rPr>
          <w:lang w:eastAsia="en-US"/>
        </w:rPr>
        <w:t>e</w:t>
      </w:r>
      <w:r w:rsidRPr="00AE2075">
        <w:rPr>
          <w:lang w:eastAsia="en-US"/>
        </w:rPr>
        <w:t xml:space="preserve"> </w:t>
      </w:r>
      <w:r w:rsidRPr="00091946">
        <w:rPr>
          <w:i/>
          <w:lang w:eastAsia="en-US"/>
        </w:rPr>
        <w:t>flux de bouche</w:t>
      </w:r>
      <w:r w:rsidRPr="00AE2075">
        <w:rPr>
          <w:lang w:eastAsia="en-US"/>
        </w:rPr>
        <w:t xml:space="preserve"> heeft, dan komt men er wel.</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w:t>
      </w:r>
      <w:r>
        <w:rPr>
          <w:lang w:eastAsia="en-US"/>
        </w:rPr>
        <w:t>. De appel valt niet ver van de</w:t>
      </w:r>
      <w:r w:rsidRPr="00AE2075">
        <w:rPr>
          <w:lang w:eastAsia="en-US"/>
        </w:rPr>
        <w:t xml:space="preserve"> stam, </w:t>
      </w:r>
      <w:r>
        <w:rPr>
          <w:lang w:eastAsia="en-US"/>
        </w:rPr>
        <w:t>n</w:t>
      </w:r>
      <w:r w:rsidRPr="00AE2075">
        <w:rPr>
          <w:lang w:eastAsia="en-US"/>
        </w:rPr>
        <w:t>eef! Hoe gaat het u in uw gemeente?</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Neef.</w:t>
      </w:r>
      <w:r w:rsidRPr="00AE2075">
        <w:rPr>
          <w:lang w:eastAsia="en-US"/>
        </w:rPr>
        <w:t xml:space="preserve"> Ja</w:t>
      </w:r>
      <w:r>
        <w:rPr>
          <w:lang w:eastAsia="en-US"/>
        </w:rPr>
        <w:t xml:space="preserve"> oom</w:t>
      </w:r>
      <w:r w:rsidRPr="00AE2075">
        <w:rPr>
          <w:lang w:eastAsia="en-US"/>
        </w:rPr>
        <w:t>! Daarom ben ik juist bij u gekomen. Het is of wij dan nooit rust hebben mogen. Maar,</w:t>
      </w:r>
      <w:r>
        <w:rPr>
          <w:lang w:eastAsia="en-US"/>
        </w:rPr>
        <w:t xml:space="preserve"> oom </w:t>
      </w:r>
      <w:r w:rsidRPr="00AE2075">
        <w:rPr>
          <w:lang w:eastAsia="en-US"/>
        </w:rPr>
        <w:t>zal zeker</w:t>
      </w:r>
      <w:r w:rsidRPr="00AE2075">
        <w:rPr>
          <w:lang w:eastAsia="en-US"/>
        </w:rPr>
        <w:tab/>
        <w:t>boos op mij worden, als ik hem vertel wat er in mijn gemeente gaande is.</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Oom. Wel </w:t>
      </w:r>
      <w:r>
        <w:rPr>
          <w:lang w:eastAsia="en-US"/>
        </w:rPr>
        <w:t>n</w:t>
      </w:r>
      <w:r w:rsidRPr="00AE2075">
        <w:rPr>
          <w:lang w:eastAsia="en-US"/>
        </w:rPr>
        <w:t>eef, wat is er dan</w:t>
      </w:r>
      <w:r>
        <w:rPr>
          <w:lang w:eastAsia="en-US"/>
        </w:rPr>
        <w:t>?</w:t>
      </w:r>
      <w:r w:rsidRPr="00AE2075">
        <w:rPr>
          <w:lang w:eastAsia="en-US"/>
        </w:rPr>
        <w:t xml:space="preserve"> </w:t>
      </w:r>
      <w:r>
        <w:rPr>
          <w:lang w:eastAsia="en-US"/>
        </w:rPr>
        <w:t>U</w:t>
      </w:r>
      <w:r w:rsidRPr="00AE2075">
        <w:rPr>
          <w:lang w:eastAsia="en-US"/>
        </w:rPr>
        <w:t xml:space="preserve"> maakt mij nieuws</w:t>
      </w:r>
      <w:r w:rsidRPr="00AE2075">
        <w:rPr>
          <w:lang w:eastAsia="en-US"/>
        </w:rPr>
        <w:softHyphen/>
        <w:t>gierig.</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Neef. Och, het is zo</w:t>
      </w:r>
      <w:r w:rsidRPr="00AE2075">
        <w:rPr>
          <w:lang w:eastAsia="en-US"/>
        </w:rPr>
        <w:t>veel van belang niet, maar ik heb er toch wel w</w:t>
      </w:r>
      <w:r>
        <w:rPr>
          <w:lang w:eastAsia="en-US"/>
        </w:rPr>
        <w:t>at nadenken</w:t>
      </w:r>
      <w:r w:rsidRPr="00AE2075">
        <w:rPr>
          <w:lang w:eastAsia="en-US"/>
        </w:rPr>
        <w:t xml:space="preserve"> over. Op een mooie dag vraagt mij iemand, die anders nooit in de kerk komt, of ik zijn kind wil dopen, onder voorwaarde, „dat ik dat oude doops</w:t>
      </w:r>
      <w:r w:rsidRPr="00AE2075">
        <w:rPr>
          <w:lang w:eastAsia="en-US"/>
        </w:rPr>
        <w:softHyphen/>
        <w:t>formulier met het gebed</w:t>
      </w:r>
      <w:r>
        <w:rPr>
          <w:lang w:eastAsia="en-US"/>
        </w:rPr>
        <w:t xml:space="preserve"> en de dankzegging, van a. tot z. Zo</w:t>
      </w:r>
      <w:r w:rsidRPr="00AE2075">
        <w:rPr>
          <w:lang w:eastAsia="en-US"/>
        </w:rPr>
        <w:t>nder er iets af of toe te doen, voorleze.</w:t>
      </w:r>
      <w:r>
        <w:rPr>
          <w:lang w:eastAsia="en-US"/>
        </w:rPr>
        <w:t>”</w:t>
      </w:r>
      <w:r w:rsidRPr="00AE2075">
        <w:rPr>
          <w:lang w:eastAsia="en-US"/>
        </w:rPr>
        <w:t xml:space="preserve"> En dat vroeg hij nu niet alle</w:t>
      </w:r>
      <w:r>
        <w:rPr>
          <w:lang w:eastAsia="en-US"/>
        </w:rPr>
        <w:t>en voor zich</w:t>
      </w:r>
      <w:r w:rsidRPr="00AE2075">
        <w:rPr>
          <w:lang w:eastAsia="en-US"/>
        </w:rPr>
        <w:t>zel</w:t>
      </w:r>
      <w:r>
        <w:rPr>
          <w:lang w:eastAsia="en-US"/>
        </w:rPr>
        <w:t>f</w:t>
      </w:r>
      <w:r w:rsidRPr="00AE2075">
        <w:rPr>
          <w:lang w:eastAsia="en-US"/>
        </w:rPr>
        <w:t>, maar hij heeft velen, d</w:t>
      </w:r>
      <w:r>
        <w:rPr>
          <w:lang w:eastAsia="en-US"/>
        </w:rPr>
        <w:t xml:space="preserve">ie met hem hetzelfde verlangen; </w:t>
      </w:r>
      <w:r w:rsidRPr="00AE2075">
        <w:rPr>
          <w:lang w:eastAsia="en-US"/>
        </w:rPr>
        <w:t xml:space="preserve">allen van dat soort die </w:t>
      </w:r>
      <w:r w:rsidR="00C950E7" w:rsidRPr="00AE2075">
        <w:rPr>
          <w:lang w:eastAsia="en-US"/>
        </w:rPr>
        <w:t>sinds</w:t>
      </w:r>
      <w:r w:rsidRPr="00AE2075">
        <w:rPr>
          <w:lang w:eastAsia="en-US"/>
        </w:rPr>
        <w:t xml:space="preserve"> jaar en dag niet in de kerk kwamen.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Oom. Wat hebt u </w:t>
      </w:r>
      <w:r>
        <w:rPr>
          <w:lang w:eastAsia="en-US"/>
        </w:rPr>
        <w:t>die</w:t>
      </w:r>
      <w:r w:rsidRPr="00AE2075">
        <w:rPr>
          <w:lang w:eastAsia="en-US"/>
        </w:rPr>
        <w:t xml:space="preserve"> man geantwoord</w:t>
      </w:r>
      <w:r>
        <w:rPr>
          <w:lang w:eastAsia="en-US"/>
        </w:rPr>
        <w:t>?</w:t>
      </w:r>
    </w:p>
    <w:p w:rsidR="00CF349E" w:rsidRPr="00AE2075" w:rsidRDefault="00CF349E" w:rsidP="00CF349E">
      <w:pPr>
        <w:jc w:val="both"/>
        <w:rPr>
          <w:lang w:eastAsia="en-US"/>
        </w:rPr>
      </w:pPr>
      <w:r w:rsidRPr="00AE2075">
        <w:rPr>
          <w:lang w:eastAsia="en-US"/>
        </w:rPr>
        <w:t>Neef. Dat ik het niet deed.</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w:t>
      </w:r>
      <w:r>
        <w:rPr>
          <w:lang w:eastAsia="en-US"/>
        </w:rPr>
        <w:t>m</w:t>
      </w:r>
      <w:r w:rsidRPr="00AE2075">
        <w:rPr>
          <w:lang w:eastAsia="en-US"/>
        </w:rPr>
        <w:t>. Wat heeft die man toen gedaan?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Neef. </w:t>
      </w:r>
      <w:r>
        <w:rPr>
          <w:lang w:eastAsia="en-US"/>
        </w:rPr>
        <w:t>H</w:t>
      </w:r>
      <w:r w:rsidRPr="00AE2075">
        <w:rPr>
          <w:lang w:eastAsia="en-US"/>
        </w:rPr>
        <w:t>ij is bij alle collega's geweest, maar die hebben allen geweigerd, vervo</w:t>
      </w:r>
      <w:r>
        <w:rPr>
          <w:lang w:eastAsia="en-US"/>
        </w:rPr>
        <w:t>lgens heeft hij de zaak voor de</w:t>
      </w:r>
      <w:r w:rsidRPr="00AE2075">
        <w:rPr>
          <w:lang w:eastAsia="en-US"/>
        </w:rPr>
        <w:t xml:space="preserve"> kerken</w:t>
      </w:r>
      <w:r>
        <w:rPr>
          <w:lang w:eastAsia="en-US"/>
        </w:rPr>
        <w:t>r</w:t>
      </w:r>
      <w:r w:rsidRPr="00AE2075">
        <w:rPr>
          <w:lang w:eastAsia="en-US"/>
        </w:rPr>
        <w:t>aad gebracht en daar waren wij ook en hij kreeg er dus geen beter bescheid.</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En wat zal die man nu doen</w:t>
      </w:r>
      <w:r>
        <w:rPr>
          <w:lang w:eastAsia="en-US"/>
        </w:rPr>
        <w:t>?</w:t>
      </w:r>
      <w:r w:rsidRPr="00AE2075">
        <w:rPr>
          <w:lang w:eastAsia="en-US"/>
        </w:rPr>
        <w:t xml:space="preserve"> </w:t>
      </w:r>
      <w:r>
        <w:rPr>
          <w:lang w:eastAsia="en-US"/>
        </w:rPr>
        <w:t>E</w:t>
      </w:r>
      <w:r w:rsidRPr="00AE2075">
        <w:rPr>
          <w:lang w:eastAsia="en-US"/>
        </w:rPr>
        <w:t>n wat allen, die met hem daarop staan blijven</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Neef. Dat is voor zijn</w:t>
      </w:r>
      <w:r w:rsidRPr="00AE2075">
        <w:rPr>
          <w:lang w:eastAsia="en-US"/>
        </w:rPr>
        <w:t xml:space="preserve"> rekening, wij dopen geen kinde</w:t>
      </w:r>
      <w:r w:rsidRPr="00AE2075">
        <w:rPr>
          <w:lang w:eastAsia="en-US"/>
        </w:rPr>
        <w:softHyphen/>
        <w:t>ren op zulke voorwaarden.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Dat is voor uw</w:t>
      </w:r>
      <w:r>
        <w:rPr>
          <w:lang w:eastAsia="en-US"/>
        </w:rPr>
        <w:t xml:space="preserve"> </w:t>
      </w:r>
      <w:r w:rsidRPr="00AE2075">
        <w:rPr>
          <w:lang w:eastAsia="en-US"/>
        </w:rPr>
        <w:t xml:space="preserve">rekening, </w:t>
      </w:r>
      <w:r>
        <w:rPr>
          <w:lang w:eastAsia="en-US"/>
        </w:rPr>
        <w:t>n</w:t>
      </w:r>
      <w:r w:rsidRPr="00AE2075">
        <w:rPr>
          <w:lang w:eastAsia="en-US"/>
        </w:rPr>
        <w:t>eef</w:t>
      </w:r>
      <w:r>
        <w:rPr>
          <w:lang w:eastAsia="en-US"/>
        </w:rPr>
        <w:t>,</w:t>
      </w:r>
      <w:r w:rsidRPr="00AE2075">
        <w:rPr>
          <w:lang w:eastAsia="en-US"/>
        </w:rPr>
        <w:t xml:space="preserve"> en voor rekening </w:t>
      </w:r>
      <w:r>
        <w:rPr>
          <w:lang w:eastAsia="en-US"/>
        </w:rPr>
        <w:t xml:space="preserve">van </w:t>
      </w:r>
      <w:r w:rsidRPr="00AE2075">
        <w:rPr>
          <w:lang w:eastAsia="en-US"/>
        </w:rPr>
        <w:t>uw collega's.</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Wel</w:t>
      </w:r>
      <w:r>
        <w:rPr>
          <w:lang w:eastAsia="en-US"/>
        </w:rPr>
        <w:t xml:space="preserve"> oom, in D.</w:t>
      </w:r>
      <w:r w:rsidRPr="00AE2075">
        <w:rPr>
          <w:lang w:eastAsia="en-US"/>
        </w:rPr>
        <w:t xml:space="preserve"> weigeren zelfs al de</w:t>
      </w:r>
      <w:r>
        <w:rPr>
          <w:lang w:eastAsia="en-US"/>
        </w:rPr>
        <w:t xml:space="preserve"> predikanten </w:t>
      </w:r>
      <w:r w:rsidRPr="00AE2075">
        <w:rPr>
          <w:lang w:eastAsia="en-US"/>
        </w:rPr>
        <w:t xml:space="preserve">aan dergelijke </w:t>
      </w:r>
      <w:r>
        <w:rPr>
          <w:lang w:eastAsia="en-US"/>
        </w:rPr>
        <w:t>mensen, die datzelfde verlangen!</w:t>
      </w:r>
      <w:r w:rsidRPr="00AE2075">
        <w:rPr>
          <w:lang w:eastAsia="en-US"/>
        </w:rPr>
        <w:t xml:space="preserve"> </w:t>
      </w:r>
      <w:r>
        <w:rPr>
          <w:lang w:eastAsia="en-US"/>
        </w:rPr>
        <w:t>E</w:t>
      </w:r>
      <w:r w:rsidRPr="00AE2075">
        <w:rPr>
          <w:lang w:eastAsia="en-US"/>
        </w:rPr>
        <w:t xml:space="preserve">n dat moet al een heel aantal zijn, om hun een schriftelijke vergunning te geven ten einde </w:t>
      </w:r>
      <w:r>
        <w:rPr>
          <w:lang w:eastAsia="en-US"/>
        </w:rPr>
        <w:t xml:space="preserve">hun </w:t>
      </w:r>
      <w:r w:rsidRPr="00AE2075">
        <w:rPr>
          <w:lang w:eastAsia="en-US"/>
        </w:rPr>
        <w:t>kinderen elders te laten dope</w:t>
      </w:r>
      <w:r>
        <w:rPr>
          <w:lang w:eastAsia="en-US"/>
        </w:rPr>
        <w:t>n</w:t>
      </w:r>
      <w:r w:rsidRPr="00AE2075">
        <w:rPr>
          <w:lang w:eastAsia="en-US"/>
        </w:rPr>
        <w:t>, op grond dat zij als afgescheidenen moeten behan</w:t>
      </w:r>
      <w:r w:rsidRPr="00AE2075">
        <w:rPr>
          <w:lang w:eastAsia="en-US"/>
        </w:rPr>
        <w:softHyphen/>
        <w:t>deld worden.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Wat zijn dat voor mensen?</w:t>
      </w:r>
    </w:p>
    <w:p w:rsidR="00CF349E" w:rsidRPr="00AE2075" w:rsidRDefault="00CF349E" w:rsidP="00CF349E">
      <w:pPr>
        <w:jc w:val="both"/>
      </w:pPr>
      <w:r>
        <w:rPr>
          <w:lang w:eastAsia="en-US"/>
        </w:rPr>
        <w:t>Neef. Zo</w:t>
      </w:r>
      <w:r w:rsidRPr="00AE2075">
        <w:rPr>
          <w:lang w:eastAsia="en-US"/>
        </w:rPr>
        <w:t>als ik hoor, moeten het mensen wezen op wier gedrag niets valt aan te merken.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En van wat belijdenis zijn zij dan, en ook die in uw stad?</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Wel,</w:t>
      </w:r>
      <w:r>
        <w:rPr>
          <w:lang w:eastAsia="en-US"/>
        </w:rPr>
        <w:t xml:space="preserve"> oom,</w:t>
      </w:r>
      <w:r w:rsidRPr="00AE2075">
        <w:rPr>
          <w:lang w:eastAsia="en-US"/>
        </w:rPr>
        <w:t xml:space="preserve"> dat kunt u wel denken, zij houden zich strikt aan</w:t>
      </w:r>
      <w:r>
        <w:rPr>
          <w:lang w:eastAsia="en-US"/>
        </w:rPr>
        <w:t xml:space="preserve"> de </w:t>
      </w:r>
      <w:r w:rsidRPr="00AE2075">
        <w:rPr>
          <w:lang w:eastAsia="en-US"/>
        </w:rPr>
        <w:t>Heidelbergs</w:t>
      </w:r>
      <w:r>
        <w:rPr>
          <w:lang w:eastAsia="en-US"/>
        </w:rPr>
        <w:t>e</w:t>
      </w:r>
      <w:r w:rsidRPr="00AE2075">
        <w:rPr>
          <w:lang w:eastAsia="en-US"/>
        </w:rPr>
        <w:t xml:space="preserve"> Catechismus, aan de 37 Artikelen van de Geloofsbelijdenis en aan de verdere formu</w:t>
      </w:r>
      <w:r w:rsidRPr="00AE2075">
        <w:rPr>
          <w:lang w:eastAsia="en-US"/>
        </w:rPr>
        <w:softHyphen/>
        <w:t>lieren, die achter onze kerkboeken staan.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Als u dan</w:t>
      </w:r>
      <w:r>
        <w:rPr>
          <w:lang w:eastAsia="en-US"/>
        </w:rPr>
        <w:t xml:space="preserve"> vóór honderd jaren geleefd had</w:t>
      </w:r>
      <w:r w:rsidRPr="00AE2075">
        <w:rPr>
          <w:lang w:eastAsia="en-US"/>
        </w:rPr>
        <w:t xml:space="preserve">, zou u dan van een ieder der zodanigen getuigd hebben: „N. N. is </w:t>
      </w:r>
      <w:r>
        <w:rPr>
          <w:lang w:eastAsia="en-US"/>
        </w:rPr>
        <w:t>l</w:t>
      </w:r>
      <w:r w:rsidRPr="00AE2075">
        <w:rPr>
          <w:lang w:eastAsia="en-US"/>
        </w:rPr>
        <w:t>idmaat van de Gereformeerde Gemeente en, zoveel ons bekend is, gezond in de belijdenis des geloofs en onergerlijk van wandel</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Dat wil ik, en al mijn collega's met mij, nog wel doen, als zij ons maar niet voorschrijven hoe wij preken en</w:t>
      </w:r>
      <w:r>
        <w:rPr>
          <w:lang w:eastAsia="en-US"/>
        </w:rPr>
        <w:t xml:space="preserve"> de </w:t>
      </w:r>
      <w:r w:rsidRPr="00AE2075">
        <w:rPr>
          <w:lang w:eastAsia="en-US"/>
        </w:rPr>
        <w:t>kinderen onderrichten moeten, of wat wij zeggen, bidden en danken moeten als wij</w:t>
      </w:r>
      <w:r>
        <w:rPr>
          <w:lang w:eastAsia="en-US"/>
        </w:rPr>
        <w:t xml:space="preserve"> de </w:t>
      </w:r>
      <w:r w:rsidRPr="00AE2075">
        <w:rPr>
          <w:lang w:eastAsia="en-US"/>
        </w:rPr>
        <w:t>doop bedienen. Waarom ver</w:t>
      </w:r>
      <w:r w:rsidRPr="00AE2075">
        <w:rPr>
          <w:lang w:eastAsia="en-US"/>
        </w:rPr>
        <w:softHyphen/>
        <w:t>ketteren zij ons?</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Oom.</w:t>
      </w:r>
      <w:r w:rsidRPr="00AE2075">
        <w:rPr>
          <w:lang w:eastAsia="en-US"/>
        </w:rPr>
        <w:t xml:space="preserve"> Maar, </w:t>
      </w:r>
      <w:r>
        <w:rPr>
          <w:lang w:eastAsia="en-US"/>
        </w:rPr>
        <w:t>n</w:t>
      </w:r>
      <w:r w:rsidRPr="00AE2075">
        <w:rPr>
          <w:lang w:eastAsia="en-US"/>
        </w:rPr>
        <w:t xml:space="preserve">eef! </w:t>
      </w:r>
      <w:r>
        <w:rPr>
          <w:lang w:eastAsia="en-US"/>
        </w:rPr>
        <w:t>Als</w:t>
      </w:r>
      <w:r w:rsidRPr="00AE2075">
        <w:rPr>
          <w:lang w:eastAsia="en-US"/>
        </w:rPr>
        <w:t xml:space="preserve"> u </w:t>
      </w:r>
      <w:r>
        <w:rPr>
          <w:lang w:eastAsia="en-US"/>
        </w:rPr>
        <w:t>op de grond stond</w:t>
      </w:r>
      <w:r w:rsidRPr="00AE2075">
        <w:rPr>
          <w:lang w:eastAsia="en-US"/>
        </w:rPr>
        <w:t xml:space="preserve">, waarop die mensen staan, en zo </w:t>
      </w:r>
      <w:r>
        <w:rPr>
          <w:lang w:eastAsia="en-US"/>
        </w:rPr>
        <w:t>ge</w:t>
      </w:r>
      <w:r w:rsidRPr="00AE2075">
        <w:rPr>
          <w:lang w:eastAsia="en-US"/>
        </w:rPr>
        <w:t xml:space="preserve"> u honderd jaren terug denkt, wat zou u d</w:t>
      </w:r>
      <w:r>
        <w:rPr>
          <w:lang w:eastAsia="en-US"/>
        </w:rPr>
        <w:t>á</w:t>
      </w:r>
      <w:r w:rsidRPr="00AE2075">
        <w:rPr>
          <w:lang w:eastAsia="en-US"/>
        </w:rPr>
        <w:t>n</w:t>
      </w:r>
      <w:r>
        <w:rPr>
          <w:lang w:eastAsia="en-US"/>
        </w:rPr>
        <w:t xml:space="preserve"> </w:t>
      </w:r>
      <w:r w:rsidRPr="00AE2075">
        <w:rPr>
          <w:lang w:eastAsia="en-US"/>
        </w:rPr>
        <w:t xml:space="preserve">doen, en wat </w:t>
      </w:r>
      <w:r>
        <w:rPr>
          <w:lang w:eastAsia="en-US"/>
        </w:rPr>
        <w:t>zou u dá</w:t>
      </w:r>
      <w:r w:rsidRPr="00AE2075">
        <w:rPr>
          <w:lang w:eastAsia="en-US"/>
        </w:rPr>
        <w:t>n voor gezond</w:t>
      </w:r>
      <w:r w:rsidRPr="00AE2075">
        <w:rPr>
          <w:lang w:eastAsia="en-US"/>
        </w:rPr>
        <w:softHyphen/>
        <w:t>heid in de belijdenis des geloofs houden?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Dat kan ik u</w:t>
      </w:r>
      <w:r>
        <w:rPr>
          <w:lang w:eastAsia="en-US"/>
        </w:rPr>
        <w:t xml:space="preserve"> zo </w:t>
      </w:r>
      <w:r w:rsidRPr="00AE2075">
        <w:rPr>
          <w:lang w:eastAsia="en-US"/>
        </w:rPr>
        <w:t>niet zeggen. Maar mij dunkt, dat die mensen ons vertrouwen moesten.</w:t>
      </w:r>
    </w:p>
    <w:p w:rsidR="00CF349E" w:rsidRDefault="00CF349E" w:rsidP="00CF349E">
      <w:pPr>
        <w:jc w:val="both"/>
        <w:rPr>
          <w:lang w:eastAsia="en-US"/>
        </w:rPr>
      </w:pPr>
    </w:p>
    <w:p w:rsidR="00CF349E" w:rsidRPr="00A42E27" w:rsidRDefault="00CF349E" w:rsidP="00CF349E">
      <w:pPr>
        <w:jc w:val="both"/>
        <w:rPr>
          <w:lang w:val="fr-FR" w:eastAsia="en-US"/>
        </w:rPr>
      </w:pPr>
      <w:r w:rsidRPr="00AE2075">
        <w:rPr>
          <w:lang w:eastAsia="en-US"/>
        </w:rPr>
        <w:t>Oom</w:t>
      </w:r>
      <w:r>
        <w:rPr>
          <w:lang w:eastAsia="en-US"/>
        </w:rPr>
        <w:t>. Zo n</w:t>
      </w:r>
      <w:r w:rsidRPr="00AE2075">
        <w:rPr>
          <w:lang w:eastAsia="en-US"/>
        </w:rPr>
        <w:t xml:space="preserve">eef! </w:t>
      </w:r>
      <w:r>
        <w:rPr>
          <w:lang w:eastAsia="en-US"/>
        </w:rPr>
        <w:t>I</w:t>
      </w:r>
      <w:r w:rsidRPr="00AE2075">
        <w:rPr>
          <w:lang w:eastAsia="en-US"/>
        </w:rPr>
        <w:t>k heb daar juist een boek voor mij van</w:t>
      </w:r>
      <w:r>
        <w:rPr>
          <w:lang w:eastAsia="en-US"/>
        </w:rPr>
        <w:t xml:space="preserve"> de </w:t>
      </w:r>
      <w:r w:rsidRPr="00AE2075">
        <w:rPr>
          <w:lang w:eastAsia="en-US"/>
        </w:rPr>
        <w:t xml:space="preserve">Aartsbisschop van Kharcov, Innocent, zie eens wat die zegt: „Het staat </w:t>
      </w:r>
      <w:r>
        <w:rPr>
          <w:lang w:eastAsia="en-US"/>
        </w:rPr>
        <w:t>dien, die penitentie doet, vrij</w:t>
      </w:r>
      <w:r w:rsidRPr="00AE2075">
        <w:rPr>
          <w:lang w:eastAsia="en-US"/>
        </w:rPr>
        <w:t xml:space="preserve"> om zijn twijfel te kennen te geven aan de zedelijke en wezenlijke waarde van de hem opgelegd</w:t>
      </w:r>
      <w:r>
        <w:rPr>
          <w:lang w:eastAsia="en-US"/>
        </w:rPr>
        <w:t>e penitentie, maar als hij zijn</w:t>
      </w:r>
      <w:r w:rsidRPr="00AE2075">
        <w:rPr>
          <w:lang w:eastAsia="en-US"/>
        </w:rPr>
        <w:t xml:space="preserve"> bedenkingen uit, dan dienen wij niet te vergeten, dat</w:t>
      </w:r>
      <w:r>
        <w:rPr>
          <w:lang w:eastAsia="en-US"/>
        </w:rPr>
        <w:t xml:space="preserve"> de </w:t>
      </w:r>
      <w:r w:rsidRPr="00AE2075">
        <w:rPr>
          <w:lang w:eastAsia="en-US"/>
        </w:rPr>
        <w:t>keus van de op te leggen penitentie, hoedanig dan ook, genomen uit het oogpunt van geneesmiddel voor de ziel, inderdaad bij</w:t>
      </w:r>
      <w:r>
        <w:rPr>
          <w:lang w:eastAsia="en-US"/>
        </w:rPr>
        <w:t xml:space="preserve"> de </w:t>
      </w:r>
      <w:r w:rsidRPr="00AE2075">
        <w:rPr>
          <w:lang w:eastAsia="en-US"/>
        </w:rPr>
        <w:t>geneesheer staan moet en niet bij</w:t>
      </w:r>
      <w:r>
        <w:rPr>
          <w:lang w:eastAsia="en-US"/>
        </w:rPr>
        <w:t xml:space="preserve"> de </w:t>
      </w:r>
      <w:r w:rsidRPr="00AE2075">
        <w:rPr>
          <w:lang w:eastAsia="en-US"/>
        </w:rPr>
        <w:t>zieke</w:t>
      </w:r>
      <w:r>
        <w:rPr>
          <w:lang w:eastAsia="en-US"/>
        </w:rPr>
        <w:t>”</w:t>
      </w:r>
      <w:r w:rsidRPr="00AE2075">
        <w:rPr>
          <w:lang w:eastAsia="en-US"/>
        </w:rPr>
        <w:t>.</w:t>
      </w:r>
      <w:r>
        <w:rPr>
          <w:rStyle w:val="FootnoteReference"/>
          <w:lang w:eastAsia="en-US"/>
        </w:rPr>
        <w:footnoteReference w:id="2"/>
      </w:r>
      <w:r w:rsidRPr="00AE2075">
        <w:rPr>
          <w:lang w:eastAsia="en-US"/>
        </w:rPr>
        <w:t xml:space="preserve"> </w:t>
      </w:r>
      <w:r w:rsidRPr="00A42E27">
        <w:rPr>
          <w:lang w:val="fr-FR" w:eastAsia="en-US"/>
        </w:rPr>
        <w:t>Bevalt u dat?</w:t>
      </w:r>
    </w:p>
    <w:p w:rsidR="00CF349E" w:rsidRPr="00AE2075" w:rsidRDefault="00CF349E" w:rsidP="00CF349E">
      <w:pPr>
        <w:jc w:val="both"/>
        <w:rPr>
          <w:lang w:eastAsia="en-US"/>
        </w:rPr>
      </w:pPr>
    </w:p>
    <w:p w:rsidR="00CF349E" w:rsidRPr="00AE2075" w:rsidRDefault="00CF349E" w:rsidP="00CF349E">
      <w:pPr>
        <w:jc w:val="both"/>
        <w:rPr>
          <w:lang w:eastAsia="en-US"/>
        </w:rPr>
      </w:pPr>
      <w:r w:rsidRPr="00AE2075">
        <w:rPr>
          <w:lang w:eastAsia="en-US"/>
        </w:rPr>
        <w:t>Neef. Dan zou ik een</w:t>
      </w:r>
      <w:r>
        <w:rPr>
          <w:lang w:eastAsia="en-US"/>
        </w:rPr>
        <w:t xml:space="preserve"> gewillige slaaf van de Roomse of Grieks</w:t>
      </w:r>
      <w:r w:rsidRPr="00AE2075">
        <w:rPr>
          <w:lang w:eastAsia="en-US"/>
        </w:rPr>
        <w:t>e geestelijkheid moeten wezen, als mij</w:t>
      </w:r>
      <w:r>
        <w:rPr>
          <w:lang w:eastAsia="en-US"/>
        </w:rPr>
        <w:t xml:space="preserve"> zo</w:t>
      </w:r>
      <w:r w:rsidRPr="00AE2075">
        <w:rPr>
          <w:lang w:eastAsia="en-US"/>
        </w:rPr>
        <w:t>iets beviel.</w:t>
      </w:r>
    </w:p>
    <w:p w:rsidR="00CF349E" w:rsidRDefault="00CF349E" w:rsidP="00CF349E">
      <w:pPr>
        <w:jc w:val="both"/>
        <w:rPr>
          <w:lang w:eastAsia="en-US"/>
        </w:rPr>
      </w:pPr>
    </w:p>
    <w:p w:rsidR="00CF349E" w:rsidRDefault="00CF349E" w:rsidP="00CF349E">
      <w:pPr>
        <w:jc w:val="both"/>
        <w:rPr>
          <w:lang w:eastAsia="en-US"/>
        </w:rPr>
      </w:pPr>
      <w:r w:rsidRPr="00AE2075">
        <w:rPr>
          <w:lang w:eastAsia="en-US"/>
        </w:rPr>
        <w:t xml:space="preserve">Oom. En wilt u </w:t>
      </w:r>
      <w:r>
        <w:rPr>
          <w:lang w:eastAsia="en-US"/>
        </w:rPr>
        <w:t>dan die mens</w:t>
      </w:r>
      <w:r w:rsidRPr="00AE2075">
        <w:rPr>
          <w:lang w:eastAsia="en-US"/>
        </w:rPr>
        <w:t>en tot uw slaven maken, door naar de grondstelling te w</w:t>
      </w:r>
      <w:r>
        <w:rPr>
          <w:lang w:eastAsia="en-US"/>
        </w:rPr>
        <w:t>illen handelen: wij zijn predi</w:t>
      </w:r>
      <w:r w:rsidRPr="00AE2075">
        <w:rPr>
          <w:lang w:eastAsia="en-US"/>
        </w:rPr>
        <w:t>kanten, en u hebt u onder ons gehoor te zetten en goed te vinden wat wij leren en zeggen,</w:t>
      </w:r>
      <w:r>
        <w:rPr>
          <w:lang w:eastAsia="en-US"/>
        </w:rPr>
        <w:t xml:space="preserve"> zo</w:t>
      </w:r>
      <w:r w:rsidRPr="00AE2075">
        <w:rPr>
          <w:lang w:eastAsia="en-US"/>
        </w:rPr>
        <w:t>als wij bidden en danken, wat wij preken, hoe wij de kinderen onderwijzen; wat wij zeggen als wij het avondmaal of</w:t>
      </w:r>
      <w:r>
        <w:rPr>
          <w:lang w:eastAsia="en-US"/>
        </w:rPr>
        <w:t xml:space="preserve"> de </w:t>
      </w:r>
      <w:r w:rsidRPr="00AE2075">
        <w:rPr>
          <w:lang w:eastAsia="en-US"/>
        </w:rPr>
        <w:t>doop bedienen, daar hebt u „amen</w:t>
      </w:r>
      <w:r>
        <w:rPr>
          <w:lang w:eastAsia="en-US"/>
        </w:rPr>
        <w:t>”</w:t>
      </w:r>
      <w:r w:rsidRPr="00AE2075">
        <w:rPr>
          <w:lang w:eastAsia="en-US"/>
        </w:rPr>
        <w:t xml:space="preserve"> op te zoggen en niet te reclameren wat men vroeger in onze kerk voor gereformeerd hield</w:t>
      </w:r>
      <w:r>
        <w:rPr>
          <w:lang w:eastAsia="en-US"/>
        </w:rPr>
        <w:t>?</w:t>
      </w:r>
      <w:r w:rsidRPr="00AE2075">
        <w:rPr>
          <w:lang w:eastAsia="en-US"/>
        </w:rPr>
        <w:t xml:space="preserve"> Is dat liberaal</w:t>
      </w:r>
      <w:r>
        <w:rPr>
          <w:lang w:eastAsia="en-US"/>
        </w:rPr>
        <w:t>?</w:t>
      </w:r>
    </w:p>
    <w:p w:rsidR="00CF349E" w:rsidRPr="00AE2075"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Neef. </w:t>
      </w:r>
      <w:r w:rsidR="00C950E7" w:rsidRPr="00AE2075">
        <w:rPr>
          <w:lang w:eastAsia="en-US"/>
        </w:rPr>
        <w:t xml:space="preserve">Ik moet bekennen dat het mij getroffen heeft, dat een </w:t>
      </w:r>
      <w:r w:rsidR="00C950E7">
        <w:rPr>
          <w:lang w:eastAsia="en-US"/>
        </w:rPr>
        <w:t>van mijn</w:t>
      </w:r>
      <w:r w:rsidR="00C950E7" w:rsidRPr="00AE2075">
        <w:rPr>
          <w:lang w:eastAsia="en-US"/>
        </w:rPr>
        <w:t xml:space="preserve"> vrienden liberaler gedacht heeft, want toen onlangs iemand van hem verlangde het gehele formulier met gebed en dankzegging van a tot z te lezen, en</w:t>
      </w:r>
      <w:r w:rsidR="00C950E7">
        <w:rPr>
          <w:lang w:eastAsia="en-US"/>
        </w:rPr>
        <w:t xml:space="preserve"> zo zijn kind te dopen, zei</w:t>
      </w:r>
      <w:r w:rsidR="00C950E7" w:rsidRPr="00AE2075">
        <w:rPr>
          <w:lang w:eastAsia="en-US"/>
        </w:rPr>
        <w:t xml:space="preserve"> hij </w:t>
      </w:r>
      <w:r w:rsidR="00C950E7">
        <w:rPr>
          <w:lang w:eastAsia="en-US"/>
        </w:rPr>
        <w:t>‘</w:t>
      </w:r>
      <w:r w:rsidR="00C950E7" w:rsidRPr="00AE2075">
        <w:rPr>
          <w:lang w:eastAsia="en-US"/>
        </w:rPr>
        <w:t xml:space="preserve">s Zondags voor de gehele gemeente dat </w:t>
      </w:r>
      <w:r w:rsidR="00C950E7">
        <w:rPr>
          <w:lang w:eastAsia="en-US"/>
        </w:rPr>
        <w:t>die ouders daar recht op hadden;</w:t>
      </w:r>
      <w:r w:rsidR="00C950E7" w:rsidRPr="00AE2075">
        <w:rPr>
          <w:lang w:eastAsia="en-US"/>
        </w:rPr>
        <w:t xml:space="preserve"> las toen alles, ook het ge</w:t>
      </w:r>
      <w:r w:rsidR="00C950E7" w:rsidRPr="00AE2075">
        <w:rPr>
          <w:lang w:eastAsia="en-US"/>
        </w:rPr>
        <w:softHyphen/>
        <w:t>bed en de dankzegging, letterlijk</w:t>
      </w:r>
      <w:r w:rsidR="00C950E7">
        <w:rPr>
          <w:lang w:eastAsia="en-US"/>
        </w:rPr>
        <w:t xml:space="preserve"> zoals</w:t>
      </w:r>
      <w:r w:rsidR="00C950E7" w:rsidRPr="00AE2075">
        <w:rPr>
          <w:lang w:eastAsia="en-US"/>
        </w:rPr>
        <w:t xml:space="preserve"> het in het formulier staat en doopte</w:t>
      </w:r>
      <w:r w:rsidR="00C950E7">
        <w:rPr>
          <w:lang w:eastAsia="en-US"/>
        </w:rPr>
        <w:t xml:space="preserve"> zo </w:t>
      </w:r>
      <w:r w:rsidR="00C950E7" w:rsidRPr="00AE2075">
        <w:rPr>
          <w:lang w:eastAsia="en-US"/>
        </w:rPr>
        <w:t>het kind.</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Die rechtvaardige daad is al</w:t>
      </w:r>
      <w:r>
        <w:rPr>
          <w:lang w:eastAsia="en-US"/>
        </w:rPr>
        <w:t xml:space="preserve"> me</w:t>
      </w:r>
      <w:r w:rsidRPr="00AE2075">
        <w:rPr>
          <w:lang w:eastAsia="en-US"/>
        </w:rPr>
        <w:t>egedeeld; die collega heeft dus aan de woorden van</w:t>
      </w:r>
      <w:r>
        <w:rPr>
          <w:lang w:eastAsia="en-US"/>
        </w:rPr>
        <w:t xml:space="preserve"> de grote</w:t>
      </w:r>
      <w:r w:rsidRPr="00AE2075">
        <w:rPr>
          <w:lang w:eastAsia="en-US"/>
        </w:rPr>
        <w:t xml:space="preserve"> Apostel gedacht: „Wij voeren geen heerschappij over uw geloof.</w:t>
      </w:r>
      <w:r>
        <w:rPr>
          <w:lang w:eastAsia="en-US"/>
        </w:rPr>
        <w:t>”</w:t>
      </w:r>
      <w:r w:rsidRPr="00AE2075">
        <w:rPr>
          <w:lang w:eastAsia="en-US"/>
        </w:rPr>
        <w:t xml:space="preserve"> (2 </w:t>
      </w:r>
      <w:r>
        <w:rPr>
          <w:lang w:eastAsia="en-US"/>
        </w:rPr>
        <w:t>K</w:t>
      </w:r>
      <w:r w:rsidRPr="00AE2075">
        <w:rPr>
          <w:lang w:eastAsia="en-US"/>
        </w:rPr>
        <w:t xml:space="preserve">or. 1: 24.) Daar kunt ge een les aan nemen, </w:t>
      </w:r>
      <w:r>
        <w:rPr>
          <w:lang w:eastAsia="en-US"/>
        </w:rPr>
        <w:t>n</w:t>
      </w:r>
      <w:r w:rsidRPr="00AE2075">
        <w:rPr>
          <w:lang w:eastAsia="en-US"/>
        </w:rPr>
        <w:t>eef!</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Hoe meent u dat,</w:t>
      </w:r>
      <w:r>
        <w:rPr>
          <w:lang w:eastAsia="en-US"/>
        </w:rPr>
        <w:t xml:space="preserve"> oom?</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Oom.</w:t>
      </w:r>
      <w:r w:rsidRPr="00AE2075">
        <w:rPr>
          <w:lang w:eastAsia="en-US"/>
        </w:rPr>
        <w:t xml:space="preserve"> Wel, </w:t>
      </w:r>
      <w:r>
        <w:rPr>
          <w:lang w:eastAsia="en-US"/>
        </w:rPr>
        <w:t>neef, dat u naar die</w:t>
      </w:r>
      <w:r w:rsidRPr="00AE2075">
        <w:rPr>
          <w:lang w:eastAsia="en-US"/>
        </w:rPr>
        <w:t xml:space="preserve"> man gaat, waar</w:t>
      </w:r>
      <w:r w:rsidRPr="00AE2075">
        <w:rPr>
          <w:lang w:eastAsia="en-US"/>
        </w:rPr>
        <w:softHyphen/>
        <w:t>van u mij</w:t>
      </w:r>
      <w:r>
        <w:rPr>
          <w:lang w:eastAsia="en-US"/>
        </w:rPr>
        <w:t xml:space="preserve"> zo </w:t>
      </w:r>
      <w:r w:rsidRPr="00AE2075">
        <w:rPr>
          <w:lang w:eastAsia="en-US"/>
        </w:rPr>
        <w:t>even verteld hebt, en tot hem zegt: „Ik zal naar uw verlangen uw kind dopen,</w:t>
      </w:r>
      <w:r>
        <w:rPr>
          <w:lang w:eastAsia="en-US"/>
        </w:rPr>
        <w:t>”</w:t>
      </w:r>
      <w:r w:rsidRPr="00AE2075">
        <w:rPr>
          <w:lang w:eastAsia="en-US"/>
        </w:rPr>
        <w:t xml:space="preserve"> en dat u de spreuk behartigt dat dwalen </w:t>
      </w:r>
      <w:r w:rsidRPr="00187515">
        <w:rPr>
          <w:i/>
          <w:lang w:eastAsia="en-US"/>
        </w:rPr>
        <w:t xml:space="preserve">menselijk </w:t>
      </w:r>
      <w:r w:rsidRPr="00AE2075">
        <w:rPr>
          <w:lang w:eastAsia="en-US"/>
        </w:rPr>
        <w:t xml:space="preserve">is, maar dat het </w:t>
      </w:r>
      <w:r w:rsidRPr="00187515">
        <w:rPr>
          <w:i/>
          <w:lang w:eastAsia="en-US"/>
        </w:rPr>
        <w:t>duivels</w:t>
      </w:r>
      <w:r w:rsidRPr="00AE2075">
        <w:rPr>
          <w:lang w:eastAsia="en-US"/>
        </w:rPr>
        <w:t xml:space="preserve"> is te zeggen: „wij willen niet, omdat wij niet willen.</w:t>
      </w:r>
      <w:r>
        <w:rPr>
          <w:lang w:eastAsia="en-US"/>
        </w:rPr>
        <w:t>”</w:t>
      </w:r>
      <w:r w:rsidRPr="00AE2075">
        <w:rPr>
          <w:lang w:eastAsia="en-US"/>
        </w:rPr>
        <w:t xml:space="preserve"> Neef</w:t>
      </w:r>
      <w:r>
        <w:rPr>
          <w:lang w:eastAsia="en-US"/>
        </w:rPr>
        <w:t xml:space="preserve">, </w:t>
      </w:r>
      <w:r w:rsidRPr="00AE2075">
        <w:rPr>
          <w:lang w:eastAsia="en-US"/>
        </w:rPr>
        <w:t>de Apostel Paulus zegt; „D</w:t>
      </w:r>
      <w:r>
        <w:rPr>
          <w:lang w:eastAsia="en-US"/>
        </w:rPr>
        <w:t>e</w:t>
      </w:r>
      <w:r w:rsidRPr="00AE2075">
        <w:rPr>
          <w:lang w:eastAsia="en-US"/>
        </w:rPr>
        <w:t xml:space="preserve"> geesten der profeten zijn aan de profeten onderworpen,</w:t>
      </w:r>
      <w:r>
        <w:rPr>
          <w:lang w:eastAsia="en-US"/>
        </w:rPr>
        <w:t>”</w:t>
      </w:r>
      <w:r w:rsidRPr="00AE2075">
        <w:rPr>
          <w:lang w:eastAsia="en-US"/>
        </w:rPr>
        <w:t xml:space="preserve"> (1 </w:t>
      </w:r>
      <w:r>
        <w:rPr>
          <w:lang w:eastAsia="en-US"/>
        </w:rPr>
        <w:t>K</w:t>
      </w:r>
      <w:r w:rsidRPr="00AE2075">
        <w:rPr>
          <w:lang w:eastAsia="en-US"/>
        </w:rPr>
        <w:t>or. 14: 32.) Wie zijn daar de geesten der profeten</w:t>
      </w:r>
      <w:r>
        <w:rPr>
          <w:lang w:eastAsia="en-US"/>
        </w:rPr>
        <w:t>?</w:t>
      </w:r>
    </w:p>
    <w:p w:rsidR="00CF349E" w:rsidRDefault="00CF349E" w:rsidP="00CF349E">
      <w:pPr>
        <w:jc w:val="both"/>
        <w:rPr>
          <w:lang w:eastAsia="en-US"/>
        </w:rPr>
      </w:pPr>
    </w:p>
    <w:p w:rsidR="00CF349E" w:rsidRDefault="00CF349E" w:rsidP="00CF349E">
      <w:pPr>
        <w:jc w:val="both"/>
        <w:rPr>
          <w:lang w:eastAsia="en-US"/>
        </w:rPr>
      </w:pPr>
      <w:r w:rsidRPr="00AE2075">
        <w:rPr>
          <w:lang w:eastAsia="en-US"/>
        </w:rPr>
        <w:t>Neef. Ik denk dat zijn wij, die de gemeente voorgaan.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En wie zijn dan de profeten</w:t>
      </w:r>
      <w:r>
        <w:rPr>
          <w:lang w:eastAsia="en-US"/>
        </w:rPr>
        <w:t>?</w:t>
      </w:r>
      <w:r w:rsidRPr="00AE2075">
        <w:rPr>
          <w:lang w:eastAsia="en-US"/>
        </w:rPr>
        <w:t xml:space="preserve"> Is het de gehele</w:t>
      </w:r>
      <w:r>
        <w:rPr>
          <w:lang w:eastAsia="en-US"/>
        </w:rPr>
        <w:t xml:space="preserve"> </w:t>
      </w:r>
      <w:r w:rsidRPr="00AE2075">
        <w:rPr>
          <w:lang w:eastAsia="en-US"/>
        </w:rPr>
        <w:t>menigte die uit de kerk komt,</w:t>
      </w:r>
      <w:r>
        <w:rPr>
          <w:lang w:eastAsia="en-US"/>
        </w:rPr>
        <w:t xml:space="preserve"> zoals</w:t>
      </w:r>
      <w:r w:rsidRPr="00AE2075">
        <w:rPr>
          <w:lang w:eastAsia="en-US"/>
        </w:rPr>
        <w:t xml:space="preserve"> zij er inkomt? Zijn</w:t>
      </w:r>
      <w:r>
        <w:rPr>
          <w:lang w:eastAsia="en-US"/>
        </w:rPr>
        <w:t xml:space="preserve"> het de zo</w:t>
      </w:r>
      <w:r w:rsidRPr="00AE2075">
        <w:rPr>
          <w:lang w:eastAsia="en-US"/>
        </w:rPr>
        <w:t>gena</w:t>
      </w:r>
      <w:r>
        <w:rPr>
          <w:lang w:eastAsia="en-US"/>
        </w:rPr>
        <w:t>am</w:t>
      </w:r>
      <w:r w:rsidRPr="00AE2075">
        <w:rPr>
          <w:lang w:eastAsia="en-US"/>
        </w:rPr>
        <w:t>de christenen van</w:t>
      </w:r>
      <w:r>
        <w:rPr>
          <w:lang w:eastAsia="en-US"/>
        </w:rPr>
        <w:t xml:space="preserve"> de beschaafde</w:t>
      </w:r>
      <w:r w:rsidRPr="00AE2075">
        <w:rPr>
          <w:lang w:eastAsia="en-US"/>
        </w:rPr>
        <w:t xml:space="preserve"> stand, waarvan</w:t>
      </w:r>
      <w:r>
        <w:rPr>
          <w:lang w:eastAsia="en-US"/>
        </w:rPr>
        <w:t xml:space="preserve"> zo </w:t>
      </w:r>
      <w:r w:rsidRPr="00AE2075">
        <w:rPr>
          <w:lang w:eastAsia="en-US"/>
        </w:rPr>
        <w:t xml:space="preserve">vele twee </w:t>
      </w:r>
      <w:r>
        <w:rPr>
          <w:lang w:eastAsia="en-US"/>
        </w:rPr>
        <w:t>h</w:t>
      </w:r>
      <w:r w:rsidRPr="00AE2075">
        <w:rPr>
          <w:lang w:eastAsia="en-US"/>
        </w:rPr>
        <w:t>eren dienen willen, of zijn het di</w:t>
      </w:r>
      <w:r>
        <w:rPr>
          <w:lang w:eastAsia="en-US"/>
        </w:rPr>
        <w:t>e</w:t>
      </w:r>
      <w:r>
        <w:rPr>
          <w:lang w:eastAsia="en-US"/>
        </w:rPr>
        <w:softHyphen/>
        <w:t>genen, die weten wat zij gelo</w:t>
      </w:r>
      <w:r w:rsidRPr="00AE2075">
        <w:rPr>
          <w:lang w:eastAsia="en-US"/>
        </w:rPr>
        <w:t>ven en rekenschap geven kunnen van de hoop die in hen is</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Ik denk de laatsten. Maar</w:t>
      </w:r>
      <w:r>
        <w:rPr>
          <w:lang w:eastAsia="en-US"/>
        </w:rPr>
        <w:t xml:space="preserve"> oom, </w:t>
      </w:r>
      <w:r w:rsidRPr="00AE2075">
        <w:rPr>
          <w:lang w:eastAsia="en-US"/>
        </w:rPr>
        <w:t>u wilt t</w:t>
      </w:r>
      <w:r>
        <w:rPr>
          <w:lang w:eastAsia="en-US"/>
        </w:rPr>
        <w:t>och niet die mensen die op hun</w:t>
      </w:r>
      <w:r w:rsidRPr="00AE2075">
        <w:rPr>
          <w:lang w:eastAsia="en-US"/>
        </w:rPr>
        <w:t xml:space="preserve"> oude orthodoxie staan, voor pro</w:t>
      </w:r>
      <w:r w:rsidRPr="00AE2075">
        <w:rPr>
          <w:lang w:eastAsia="en-US"/>
        </w:rPr>
        <w:softHyphen/>
        <w:t>feten uitgeven</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Neef, bijaldien een Spaanse of Franse koning onze voorvaders gevraagd had om een boek of boeken, waaruit hij hun geloof moch</w:t>
      </w:r>
      <w:r>
        <w:rPr>
          <w:lang w:eastAsia="en-US"/>
        </w:rPr>
        <w:t>t weten, wat zouden zij op zijn</w:t>
      </w:r>
      <w:r w:rsidRPr="00AE2075">
        <w:rPr>
          <w:lang w:eastAsia="en-US"/>
        </w:rPr>
        <w:t xml:space="preserve"> konink</w:t>
      </w:r>
      <w:r w:rsidRPr="00AE2075">
        <w:rPr>
          <w:lang w:eastAsia="en-US"/>
        </w:rPr>
        <w:softHyphen/>
        <w:t>lijke tafel gelegd hebben</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w:t>
      </w:r>
      <w:r>
        <w:rPr>
          <w:lang w:eastAsia="en-US"/>
        </w:rPr>
        <w:t>.</w:t>
      </w:r>
      <w:r w:rsidRPr="00AE2075">
        <w:rPr>
          <w:lang w:eastAsia="en-US"/>
        </w:rPr>
        <w:t xml:space="preserve"> Ik denk Gods Woord.</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Maar indien zulk een koning meer van hen verlangd had, wat dan</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Wel</w:t>
      </w:r>
      <w:r>
        <w:rPr>
          <w:lang w:eastAsia="en-US"/>
        </w:rPr>
        <w:t xml:space="preserve"> oom</w:t>
      </w:r>
      <w:r w:rsidRPr="00AE2075">
        <w:rPr>
          <w:lang w:eastAsia="en-US"/>
        </w:rPr>
        <w:t xml:space="preserve">, dat is uit de geschiedenis </w:t>
      </w:r>
      <w:r>
        <w:rPr>
          <w:lang w:eastAsia="en-US"/>
        </w:rPr>
        <w:t>kl</w:t>
      </w:r>
      <w:r w:rsidRPr="00AE2075">
        <w:rPr>
          <w:lang w:eastAsia="en-US"/>
        </w:rPr>
        <w:t>aar; zij hebben immers de 37 Artikelen van de Geloofsbelijdenis in 1566 aan</w:t>
      </w:r>
      <w:r>
        <w:rPr>
          <w:lang w:eastAsia="en-US"/>
        </w:rPr>
        <w:t xml:space="preserve"> de </w:t>
      </w:r>
      <w:r w:rsidRPr="00AE2075">
        <w:rPr>
          <w:lang w:eastAsia="en-US"/>
        </w:rPr>
        <w:t xml:space="preserve">Koning Philips II, die ons toen bloeddorstig </w:t>
      </w:r>
      <w:r>
        <w:rPr>
          <w:lang w:eastAsia="en-US"/>
        </w:rPr>
        <w:t>vervolgde, opgezonden, met een</w:t>
      </w:r>
      <w:r w:rsidRPr="00AE2075">
        <w:rPr>
          <w:lang w:eastAsia="en-US"/>
        </w:rPr>
        <w:t xml:space="preserve"> brief daarbij, waarin zij verklaarden dat zij bereid waren die belijdenis met hu</w:t>
      </w:r>
      <w:r>
        <w:rPr>
          <w:lang w:eastAsia="en-US"/>
        </w:rPr>
        <w:t xml:space="preserve">n bloed te verzegelen, zo </w:t>
      </w:r>
      <w:r w:rsidR="00C950E7">
        <w:rPr>
          <w:lang w:eastAsia="en-US"/>
        </w:rPr>
        <w:t>het</w:t>
      </w:r>
      <w:r>
        <w:rPr>
          <w:lang w:eastAsia="en-US"/>
        </w:rPr>
        <w:t xml:space="preserve"> nodig was</w:t>
      </w:r>
      <w:r w:rsidRPr="00AE2075">
        <w:rPr>
          <w:lang w:eastAsia="en-US"/>
        </w:rPr>
        <w:t>.</w:t>
      </w:r>
      <w:r>
        <w:rPr>
          <w:rStyle w:val="FootnoteReference"/>
          <w:lang w:eastAsia="en-US"/>
        </w:rPr>
        <w:footnoteReference w:id="3"/>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En gesteld dat zulk een vorst later van hen een Catechismus en formulieren van doop en avondmaal ver</w:t>
      </w:r>
      <w:r w:rsidRPr="00AE2075">
        <w:rPr>
          <w:lang w:eastAsia="en-US"/>
        </w:rPr>
        <w:softHyphen/>
        <w:t>langd had?</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Wel, dan hadden zij</w:t>
      </w:r>
      <w:r>
        <w:rPr>
          <w:lang w:eastAsia="en-US"/>
        </w:rPr>
        <w:t xml:space="preserve"> de </w:t>
      </w:r>
      <w:r w:rsidRPr="00AE2075">
        <w:rPr>
          <w:lang w:eastAsia="en-US"/>
        </w:rPr>
        <w:t>Heidelbergse Cate</w:t>
      </w:r>
      <w:r w:rsidRPr="00AE2075">
        <w:rPr>
          <w:lang w:eastAsia="en-US"/>
        </w:rPr>
        <w:softHyphen/>
        <w:t>chismus en de formulieren, die achter onze kerkboeken staan, overgelegd. Dat blijkt wel uit de geschieden</w:t>
      </w:r>
      <w:r>
        <w:rPr>
          <w:lang w:eastAsia="en-US"/>
        </w:rPr>
        <w:t>is ook van andere landen in die</w:t>
      </w:r>
      <w:r w:rsidRPr="00AE2075">
        <w:rPr>
          <w:lang w:eastAsia="en-US"/>
        </w:rPr>
        <w:t xml:space="preserve"> tijd.</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Oom.</w:t>
      </w:r>
      <w:r w:rsidRPr="00AE2075">
        <w:rPr>
          <w:lang w:eastAsia="en-US"/>
        </w:rPr>
        <w:t xml:space="preserve"> En </w:t>
      </w:r>
      <w:r>
        <w:rPr>
          <w:lang w:eastAsia="en-US"/>
        </w:rPr>
        <w:t>in</w:t>
      </w:r>
      <w:r w:rsidRPr="00AE2075">
        <w:rPr>
          <w:lang w:eastAsia="en-US"/>
        </w:rPr>
        <w:t>dien dan eens een Rooms vorst de macht over ons kreeg en</w:t>
      </w:r>
      <w:r>
        <w:rPr>
          <w:lang w:eastAsia="en-US"/>
        </w:rPr>
        <w:t xml:space="preserve"> zo</w:t>
      </w:r>
      <w:r w:rsidRPr="00AE2075">
        <w:rPr>
          <w:lang w:eastAsia="en-US"/>
        </w:rPr>
        <w:t>iets verlangde, wat zouden dan die mensen in massa doen, wier kinderen gijlieden weigert te dopen op de door hen verlangde voorwaarden?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Zij zouden ook die geloofsbelijdenis, catechismus en formulieren overhandigen.</w:t>
      </w:r>
    </w:p>
    <w:p w:rsidR="00CF349E" w:rsidRPr="00AE2075" w:rsidRDefault="00CF349E" w:rsidP="00CF349E">
      <w:pPr>
        <w:jc w:val="both"/>
        <w:rPr>
          <w:lang w:eastAsia="en-US"/>
        </w:rPr>
      </w:pPr>
    </w:p>
    <w:p w:rsidR="00CF349E" w:rsidRPr="00AE2075" w:rsidRDefault="00CF349E" w:rsidP="00CF349E">
      <w:pPr>
        <w:jc w:val="both"/>
        <w:rPr>
          <w:lang w:eastAsia="en-US"/>
        </w:rPr>
      </w:pPr>
      <w:r w:rsidRPr="00AE2075">
        <w:rPr>
          <w:lang w:eastAsia="en-US"/>
        </w:rPr>
        <w:t>Oom. En wat zou gijlieden doen?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Dat weet ik waarlijk niet; wij zouden nog eerst wat moeten maken, of ver</w:t>
      </w:r>
      <w:r>
        <w:rPr>
          <w:lang w:eastAsia="en-US"/>
        </w:rPr>
        <w:t>klaren dat wij zo enigermate met de zakelijke</w:t>
      </w:r>
      <w:r w:rsidRPr="00AE2075">
        <w:rPr>
          <w:lang w:eastAsia="en-US"/>
        </w:rPr>
        <w:t xml:space="preserve"> inhoud </w:t>
      </w:r>
      <w:r>
        <w:rPr>
          <w:lang w:eastAsia="en-US"/>
        </w:rPr>
        <w:t xml:space="preserve">van </w:t>
      </w:r>
      <w:r w:rsidRPr="00AE2075">
        <w:rPr>
          <w:lang w:eastAsia="en-US"/>
        </w:rPr>
        <w:t>die schriften overeenstemden.</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Oom. En als de vorst met die</w:t>
      </w:r>
      <w:r w:rsidRPr="00AE2075">
        <w:rPr>
          <w:lang w:eastAsia="en-US"/>
        </w:rPr>
        <w:t xml:space="preserve"> slag om</w:t>
      </w:r>
      <w:r>
        <w:rPr>
          <w:lang w:eastAsia="en-US"/>
        </w:rPr>
        <w:t xml:space="preserve"> de </w:t>
      </w:r>
      <w:r w:rsidRPr="00AE2075">
        <w:rPr>
          <w:lang w:eastAsia="en-US"/>
        </w:rPr>
        <w:t>arm nu niet tevreden was, en er op stond om te weten met welke woor</w:t>
      </w:r>
      <w:r w:rsidRPr="00AE2075">
        <w:rPr>
          <w:lang w:eastAsia="en-US"/>
        </w:rPr>
        <w:softHyphen/>
        <w:t>den, bewoordingen en uitdrukkingen gijlieden niet overeen</w:t>
      </w:r>
      <w:r w:rsidRPr="00AE2075">
        <w:rPr>
          <w:lang w:eastAsia="en-US"/>
        </w:rPr>
        <w:softHyphen/>
        <w:t>stemde?</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Dan „zouden wij bij elkaar moeten komen om te schrappen wat ons niet beviel.</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En als dan nu tien van u dit en negen anderen weer dat geschrapt wilden hebbe</w:t>
      </w:r>
      <w:r>
        <w:rPr>
          <w:lang w:eastAsia="en-US"/>
        </w:rPr>
        <w:t>n, en weer zes anderen dit en dá</w:t>
      </w:r>
      <w:r w:rsidRPr="00AE2075">
        <w:rPr>
          <w:lang w:eastAsia="en-US"/>
        </w:rPr>
        <w:t xml:space="preserve">t wilden laten staan en weer wat anders schrappen: zou gijlieden het eens worden? </w:t>
      </w:r>
      <w:r>
        <w:rPr>
          <w:lang w:eastAsia="en-US"/>
        </w:rPr>
        <w:t>E</w:t>
      </w:r>
      <w:r w:rsidRPr="00AE2075">
        <w:rPr>
          <w:lang w:eastAsia="en-US"/>
        </w:rPr>
        <w:t>n gesteld ja, hoe zouden die geschrapte schriften er dan wel uitzien</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Ja, dat heb ik ook wel e</w:t>
      </w:r>
      <w:r>
        <w:rPr>
          <w:lang w:eastAsia="en-US"/>
        </w:rPr>
        <w:t>ens gedacht. Ik heb er voor mij</w:t>
      </w:r>
      <w:r w:rsidRPr="00AE2075">
        <w:rPr>
          <w:lang w:eastAsia="en-US"/>
        </w:rPr>
        <w:t>zel</w:t>
      </w:r>
      <w:r>
        <w:rPr>
          <w:lang w:eastAsia="en-US"/>
        </w:rPr>
        <w:t>f</w:t>
      </w:r>
      <w:r w:rsidRPr="00AE2075">
        <w:rPr>
          <w:lang w:eastAsia="en-US"/>
        </w:rPr>
        <w:t xml:space="preserve"> ook al de proef van genomen, maar bemerkte zulk een eenheid van woorden en zaken en onderlinge overeenstemming van leerstukken in die schriften, dat h</w:t>
      </w:r>
      <w:r>
        <w:rPr>
          <w:lang w:eastAsia="en-US"/>
        </w:rPr>
        <w:t>e</w:t>
      </w:r>
      <w:r w:rsidRPr="00AE2075">
        <w:rPr>
          <w:lang w:eastAsia="en-US"/>
        </w:rPr>
        <w:t xml:space="preserve">t mij </w:t>
      </w:r>
      <w:r>
        <w:rPr>
          <w:lang w:eastAsia="en-US"/>
        </w:rPr>
        <w:t>spoedig</w:t>
      </w:r>
      <w:r w:rsidRPr="00AE2075">
        <w:rPr>
          <w:lang w:eastAsia="en-US"/>
        </w:rPr>
        <w:t xml:space="preserve"> bleek dat zij</w:t>
      </w:r>
      <w:r>
        <w:rPr>
          <w:lang w:eastAsia="en-US"/>
        </w:rPr>
        <w:t>, zelfs na een weinig schrappen er uit</w:t>
      </w:r>
      <w:r w:rsidRPr="00AE2075">
        <w:rPr>
          <w:lang w:eastAsia="en-US"/>
        </w:rPr>
        <w:t xml:space="preserve"> zouden zien als e</w:t>
      </w:r>
      <w:r>
        <w:rPr>
          <w:lang w:eastAsia="en-US"/>
        </w:rPr>
        <w:t>en gescheurd kleed, dat niet we</w:t>
      </w:r>
      <w:r w:rsidRPr="00AE2075">
        <w:rPr>
          <w:lang w:eastAsia="en-US"/>
        </w:rPr>
        <w:t xml:space="preserve">er te </w:t>
      </w:r>
      <w:r>
        <w:rPr>
          <w:lang w:eastAsia="en-US"/>
        </w:rPr>
        <w:t>samen</w:t>
      </w:r>
      <w:r w:rsidRPr="00AE2075">
        <w:rPr>
          <w:lang w:eastAsia="en-US"/>
        </w:rPr>
        <w:t>gebracht kon worden.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Wie waren het, die voor 1618 allerlei in de be</w:t>
      </w:r>
      <w:r>
        <w:rPr>
          <w:lang w:eastAsia="en-US"/>
        </w:rPr>
        <w:t>l</w:t>
      </w:r>
      <w:r w:rsidRPr="00AE2075">
        <w:rPr>
          <w:lang w:eastAsia="en-US"/>
        </w:rPr>
        <w:t>ij</w:t>
      </w:r>
      <w:r w:rsidRPr="00AE2075">
        <w:rPr>
          <w:lang w:eastAsia="en-US"/>
        </w:rPr>
        <w:softHyphen/>
        <w:t>denisschriften schrappen wilden</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De Remonstranten,</w:t>
      </w:r>
      <w:r>
        <w:rPr>
          <w:lang w:eastAsia="en-US"/>
        </w:rPr>
        <w:t xml:space="preserve"> oom!</w:t>
      </w:r>
    </w:p>
    <w:p w:rsidR="00CF349E" w:rsidRPr="00AE2075" w:rsidRDefault="00CF349E" w:rsidP="00CF349E">
      <w:pPr>
        <w:jc w:val="both"/>
        <w:rPr>
          <w:lang w:eastAsia="en-US"/>
        </w:rPr>
      </w:pPr>
      <w:r w:rsidRPr="00AE2075">
        <w:rPr>
          <w:lang w:eastAsia="en-US"/>
        </w:rPr>
        <w:t xml:space="preserve">Oom. Braaf, </w:t>
      </w:r>
      <w:r>
        <w:rPr>
          <w:lang w:eastAsia="en-US"/>
        </w:rPr>
        <w:t>n</w:t>
      </w:r>
      <w:r w:rsidRPr="00AE2075">
        <w:rPr>
          <w:lang w:eastAsia="en-US"/>
        </w:rPr>
        <w:t xml:space="preserve">eef! </w:t>
      </w:r>
      <w:r>
        <w:rPr>
          <w:lang w:eastAsia="en-US"/>
        </w:rPr>
        <w:t>M</w:t>
      </w:r>
      <w:r w:rsidRPr="00AE2075">
        <w:rPr>
          <w:lang w:eastAsia="en-US"/>
        </w:rPr>
        <w:t>aar nog meer de verkapte Socinianen en Jezuïeten. En van wat soort zijn die mensen, wier kin</w:t>
      </w:r>
      <w:r w:rsidRPr="00AE2075">
        <w:rPr>
          <w:lang w:eastAsia="en-US"/>
        </w:rPr>
        <w:softHyphen/>
        <w:t>deren gijlieden niet dopen wilt?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Van dat soort, die het nog even</w:t>
      </w:r>
      <w:r>
        <w:rPr>
          <w:lang w:eastAsia="en-US"/>
        </w:rPr>
        <w:t xml:space="preserve">zo </w:t>
      </w:r>
      <w:r w:rsidRPr="00AE2075">
        <w:rPr>
          <w:lang w:eastAsia="en-US"/>
        </w:rPr>
        <w:t>op de letter houden als toen de Contra-remonstranten.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Oom. Ziet u dan niet in, dat </w:t>
      </w:r>
      <w:r>
        <w:rPr>
          <w:lang w:eastAsia="en-US"/>
        </w:rPr>
        <w:t>gij</w:t>
      </w:r>
      <w:r w:rsidRPr="00AE2075">
        <w:rPr>
          <w:lang w:eastAsia="en-US"/>
        </w:rPr>
        <w:t xml:space="preserve"> geleerden</w:t>
      </w:r>
      <w:r>
        <w:rPr>
          <w:lang w:eastAsia="en-US"/>
        </w:rPr>
        <w:t>,</w:t>
      </w:r>
      <w:r w:rsidRPr="00AE2075">
        <w:rPr>
          <w:lang w:eastAsia="en-US"/>
        </w:rPr>
        <w:t xml:space="preserve"> u tot even</w:t>
      </w:r>
      <w:r>
        <w:rPr>
          <w:lang w:eastAsia="en-US"/>
        </w:rPr>
        <w:t xml:space="preserve"> zo</w:t>
      </w:r>
      <w:r w:rsidRPr="00AE2075">
        <w:rPr>
          <w:lang w:eastAsia="en-US"/>
        </w:rPr>
        <w:t>ve</w:t>
      </w:r>
      <w:r>
        <w:rPr>
          <w:lang w:eastAsia="en-US"/>
        </w:rPr>
        <w:t>e</w:t>
      </w:r>
      <w:r w:rsidRPr="00AE2075">
        <w:rPr>
          <w:lang w:eastAsia="en-US"/>
        </w:rPr>
        <w:t>l sekten vormt als er schrappers zijn zouden, en dat die mens</w:t>
      </w:r>
      <w:r>
        <w:rPr>
          <w:lang w:eastAsia="en-US"/>
        </w:rPr>
        <w:t>en daarbij blijven wat men vanouds voor e</w:t>
      </w:r>
      <w:r w:rsidRPr="00AE2075">
        <w:rPr>
          <w:lang w:eastAsia="en-US"/>
        </w:rPr>
        <w:t>nigheid des geloofs gehouden heeft?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Maar,</w:t>
      </w:r>
      <w:r>
        <w:rPr>
          <w:lang w:eastAsia="en-US"/>
        </w:rPr>
        <w:t xml:space="preserve"> oom</w:t>
      </w:r>
      <w:r w:rsidRPr="00AE2075">
        <w:rPr>
          <w:lang w:eastAsia="en-US"/>
        </w:rPr>
        <w:t>! Die zijn het allen ook</w:t>
      </w:r>
      <w:r>
        <w:rPr>
          <w:lang w:eastAsia="en-US"/>
        </w:rPr>
        <w:t xml:space="preserve"> zo </w:t>
      </w:r>
      <w:r w:rsidRPr="00AE2075">
        <w:rPr>
          <w:lang w:eastAsia="en-US"/>
        </w:rPr>
        <w:t>eens niet.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Wat is er de oorzaak van? Wat zegt de wijze koning, Spr</w:t>
      </w:r>
      <w:r>
        <w:rPr>
          <w:lang w:eastAsia="en-US"/>
        </w:rPr>
        <w:t>euken</w:t>
      </w:r>
      <w:r w:rsidRPr="00AE2075">
        <w:rPr>
          <w:lang w:eastAsia="en-US"/>
        </w:rPr>
        <w:t xml:space="preserve"> 29: 18? Of geven zij, wier kinderen gijlieden niet dopen wilt, het bewijs niet dat zij in eendracht vol</w:t>
      </w:r>
      <w:r w:rsidRPr="00AE2075">
        <w:rPr>
          <w:lang w:eastAsia="en-US"/>
        </w:rPr>
        <w:softHyphen/>
        <w:t>harden in de geloofsleer die de Gereformeerde kerk kenmerkt</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Dat is waar. Het zo</w:t>
      </w:r>
      <w:r>
        <w:rPr>
          <w:lang w:eastAsia="en-US"/>
        </w:rPr>
        <w:t>u</w:t>
      </w:r>
      <w:r w:rsidRPr="00AE2075">
        <w:rPr>
          <w:lang w:eastAsia="en-US"/>
        </w:rPr>
        <w:t xml:space="preserve"> daarom</w:t>
      </w:r>
      <w:r>
        <w:rPr>
          <w:lang w:eastAsia="en-US"/>
        </w:rPr>
        <w:t xml:space="preserve"> het </w:t>
      </w:r>
      <w:r w:rsidRPr="00AE2075">
        <w:rPr>
          <w:lang w:eastAsia="en-US"/>
        </w:rPr>
        <w:t>beste zijn dat de Synode iets voor ons opstelde, daar konden wij</w:t>
      </w:r>
      <w:r>
        <w:rPr>
          <w:lang w:eastAsia="en-US"/>
        </w:rPr>
        <w:t xml:space="preserve"> predikanten </w:t>
      </w:r>
      <w:r w:rsidRPr="00AE2075">
        <w:rPr>
          <w:lang w:eastAsia="en-US"/>
        </w:rPr>
        <w:t>ons dan alle aan houden tegenover die partij.</w:t>
      </w:r>
    </w:p>
    <w:p w:rsidR="00CF349E" w:rsidRPr="00AE2075" w:rsidRDefault="00CF349E" w:rsidP="00CF349E">
      <w:pPr>
        <w:jc w:val="both"/>
        <w:rPr>
          <w:lang w:eastAsia="en-US"/>
        </w:rPr>
      </w:pPr>
      <w:r w:rsidRPr="00AE2075">
        <w:rPr>
          <w:lang w:eastAsia="en-US"/>
        </w:rPr>
        <w:t>Oom. Onbedachtzame</w:t>
      </w:r>
      <w:r>
        <w:rPr>
          <w:lang w:eastAsia="en-US"/>
        </w:rPr>
        <w:t xml:space="preserve"> neef! zo </w:t>
      </w:r>
      <w:r w:rsidRPr="00AE2075">
        <w:rPr>
          <w:lang w:eastAsia="en-US"/>
        </w:rPr>
        <w:t>zou u dan niet de andere</w:t>
      </w:r>
      <w:r>
        <w:rPr>
          <w:lang w:eastAsia="en-US"/>
        </w:rPr>
        <w:t xml:space="preserve"> predikanten </w:t>
      </w:r>
      <w:r w:rsidRPr="00AE2075">
        <w:rPr>
          <w:lang w:eastAsia="en-US"/>
        </w:rPr>
        <w:t xml:space="preserve">de Synode willen </w:t>
      </w:r>
      <w:r>
        <w:rPr>
          <w:lang w:eastAsia="en-US"/>
        </w:rPr>
        <w:t>zetten tot h</w:t>
      </w:r>
      <w:r w:rsidRPr="00AE2075">
        <w:rPr>
          <w:lang w:eastAsia="en-US"/>
        </w:rPr>
        <w:t>eren over uw geloof en consciëntie en dat der gemeenten, en dat om zonder bepaalde uitdrukking van hetgeen u voor uzel</w:t>
      </w:r>
      <w:r>
        <w:rPr>
          <w:lang w:eastAsia="en-US"/>
        </w:rPr>
        <w:t>f</w:t>
      </w:r>
      <w:r w:rsidRPr="00AE2075">
        <w:rPr>
          <w:lang w:eastAsia="en-US"/>
        </w:rPr>
        <w:t xml:space="preserve"> nog als waarheid erkent, een bolwerk te hebben, om er u eens voor al veilig achter te wanen tegen de rechtvaardige reclames van belijdenisschriften en formulieren, die gewijd en geheiligd zijn in het vergoten martelaarsbloed van honderd</w:t>
      </w:r>
      <w:r w:rsidRPr="00AE2075">
        <w:rPr>
          <w:lang w:eastAsia="en-US"/>
        </w:rPr>
        <w:softHyphen/>
        <w:t>duizend onzer voorvaders</w:t>
      </w:r>
      <w:r>
        <w:rPr>
          <w:lang w:eastAsia="en-US"/>
        </w:rPr>
        <w:t>?</w:t>
      </w:r>
      <w:r w:rsidRPr="00AE2075">
        <w:rPr>
          <w:lang w:eastAsia="en-US"/>
        </w:rPr>
        <w:t xml:space="preserve"> Die</w:t>
      </w:r>
      <w:r>
        <w:rPr>
          <w:lang w:eastAsia="en-US"/>
        </w:rPr>
        <w:t xml:space="preserve"> predikanten </w:t>
      </w:r>
      <w:r w:rsidRPr="00AE2075">
        <w:rPr>
          <w:lang w:eastAsia="en-US"/>
        </w:rPr>
        <w:t>r</w:t>
      </w:r>
      <w:r>
        <w:rPr>
          <w:lang w:eastAsia="en-US"/>
        </w:rPr>
        <w:t>ekenen buiten de waard, die me</w:t>
      </w:r>
      <w:r w:rsidRPr="00AE2075">
        <w:rPr>
          <w:lang w:eastAsia="en-US"/>
        </w:rPr>
        <w:t>ne</w:t>
      </w:r>
      <w:r>
        <w:rPr>
          <w:lang w:eastAsia="en-US"/>
        </w:rPr>
        <w:t>n</w:t>
      </w:r>
      <w:r w:rsidRPr="00AE2075">
        <w:rPr>
          <w:lang w:eastAsia="en-US"/>
        </w:rPr>
        <w:t xml:space="preserve"> da</w:t>
      </w:r>
      <w:r>
        <w:rPr>
          <w:lang w:eastAsia="en-US"/>
        </w:rPr>
        <w:t>t zij aan de gemeenten een duur</w:t>
      </w:r>
      <w:r w:rsidRPr="00AE2075">
        <w:rPr>
          <w:lang w:eastAsia="en-US"/>
        </w:rPr>
        <w:t xml:space="preserve"> verworven erfgoed en eigendom kunnen ontnemen, de borst hoog dragen en denken: wij zijn de kerk. „De drukking der melk brengt boter voort, en de drukking van</w:t>
      </w:r>
      <w:r>
        <w:rPr>
          <w:lang w:eastAsia="en-US"/>
        </w:rPr>
        <w:t xml:space="preserve"> de </w:t>
      </w:r>
      <w:r w:rsidRPr="00AE2075">
        <w:rPr>
          <w:lang w:eastAsia="en-US"/>
        </w:rPr>
        <w:t>neus brengt bloed voort, en de drukking des toorns brengt twist voort</w:t>
      </w:r>
      <w:r>
        <w:rPr>
          <w:lang w:eastAsia="en-US"/>
        </w:rPr>
        <w:t>”</w:t>
      </w:r>
      <w:r w:rsidRPr="00AE2075">
        <w:rPr>
          <w:lang w:eastAsia="en-US"/>
        </w:rPr>
        <w:t>, (Spr</w:t>
      </w:r>
      <w:r>
        <w:rPr>
          <w:lang w:eastAsia="en-US"/>
        </w:rPr>
        <w:t>euken</w:t>
      </w:r>
      <w:r w:rsidRPr="00AE2075">
        <w:rPr>
          <w:lang w:eastAsia="en-US"/>
        </w:rPr>
        <w:t xml:space="preserve"> 30: 33.) en </w:t>
      </w:r>
      <w:r>
        <w:rPr>
          <w:lang w:eastAsia="en-US"/>
        </w:rPr>
        <w:t>…</w:t>
      </w:r>
      <w:r w:rsidRPr="00AE2075">
        <w:rPr>
          <w:lang w:eastAsia="en-US"/>
        </w:rPr>
        <w:t xml:space="preserve"> de te sterk gespannen boog breekt.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w:t>
      </w:r>
      <w:r>
        <w:rPr>
          <w:lang w:eastAsia="en-US"/>
        </w:rPr>
        <w:t xml:space="preserve"> oom,</w:t>
      </w:r>
      <w:r w:rsidRPr="00AE2075">
        <w:rPr>
          <w:lang w:eastAsia="en-US"/>
        </w:rPr>
        <w:t xml:space="preserve"> ik merk dat u wat zenuwachtig wordt, mogen wij het gesprek voor heden afbreken, en mag ik naar mijn kamer gaan?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Oom. Met alle liefde, </w:t>
      </w:r>
      <w:r>
        <w:rPr>
          <w:lang w:eastAsia="en-US"/>
        </w:rPr>
        <w:t>n</w:t>
      </w:r>
      <w:r w:rsidRPr="00AE2075">
        <w:rPr>
          <w:lang w:eastAsia="en-US"/>
        </w:rPr>
        <w:t xml:space="preserve">eef. </w:t>
      </w:r>
      <w:r>
        <w:rPr>
          <w:lang w:eastAsia="en-US"/>
        </w:rPr>
        <w:t>U</w:t>
      </w:r>
      <w:r w:rsidRPr="00AE2075">
        <w:rPr>
          <w:lang w:eastAsia="en-US"/>
        </w:rPr>
        <w:t xml:space="preserve"> wilt mij zeker wat te filosoferen geven over een tijd waarin de mensen zijn als de paarden, die be</w:t>
      </w:r>
      <w:r>
        <w:rPr>
          <w:lang w:eastAsia="en-US"/>
        </w:rPr>
        <w:t>roerd worden van sidder</w:t>
      </w:r>
      <w:r w:rsidRPr="00AE2075">
        <w:rPr>
          <w:lang w:eastAsia="en-US"/>
        </w:rPr>
        <w:t xml:space="preserve">alen, terwijl zij rechtvaardige aandoeningen </w:t>
      </w:r>
      <w:r w:rsidRPr="00F05680">
        <w:rPr>
          <w:i/>
          <w:lang w:eastAsia="en-US"/>
        </w:rPr>
        <w:t>zenuwachtigheid</w:t>
      </w:r>
      <w:r w:rsidRPr="00AE2075">
        <w:rPr>
          <w:lang w:eastAsia="en-US"/>
        </w:rPr>
        <w:t xml:space="preserve"> noemen; </w:t>
      </w:r>
      <w:r>
        <w:rPr>
          <w:lang w:eastAsia="en-US"/>
        </w:rPr>
        <w:t>f</w:t>
      </w:r>
      <w:r w:rsidRPr="00AE2075">
        <w:rPr>
          <w:lang w:eastAsia="en-US"/>
        </w:rPr>
        <w:t xml:space="preserve">ilosofeer u </w:t>
      </w:r>
      <w:r>
        <w:rPr>
          <w:lang w:eastAsia="en-US"/>
        </w:rPr>
        <w:t>dan wederke</w:t>
      </w:r>
      <w:r w:rsidRPr="00AE2075">
        <w:rPr>
          <w:lang w:eastAsia="en-US"/>
        </w:rPr>
        <w:t xml:space="preserve">rig over 1 </w:t>
      </w:r>
      <w:r>
        <w:rPr>
          <w:lang w:eastAsia="en-US"/>
        </w:rPr>
        <w:t>K</w:t>
      </w:r>
      <w:r w:rsidRPr="00AE2075">
        <w:rPr>
          <w:lang w:eastAsia="en-US"/>
        </w:rPr>
        <w:t>or. 13: 1; Ezech. 13: 22</w:t>
      </w:r>
      <w:r>
        <w:rPr>
          <w:lang w:eastAsia="en-US"/>
        </w:rPr>
        <w:t>, 23 en Matth. 24: 48-51. Goede</w:t>
      </w:r>
      <w:r w:rsidRPr="00AE2075">
        <w:rPr>
          <w:lang w:eastAsia="en-US"/>
        </w:rPr>
        <w:t>nacht,</w:t>
      </w:r>
      <w:r>
        <w:rPr>
          <w:lang w:eastAsia="en-US"/>
        </w:rPr>
        <w:t xml:space="preserve"> neef.</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Neef. Goedenacht, waarde oom.</w:t>
      </w: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Pr="00F05680" w:rsidRDefault="00CF349E" w:rsidP="00CF349E">
      <w:pPr>
        <w:jc w:val="center"/>
        <w:rPr>
          <w:b/>
          <w:lang w:eastAsia="en-US"/>
        </w:rPr>
      </w:pPr>
      <w:r w:rsidRPr="00F05680">
        <w:rPr>
          <w:b/>
          <w:lang w:eastAsia="en-US"/>
        </w:rPr>
        <w:t>TWEEDE GESPREK.</w:t>
      </w:r>
    </w:p>
    <w:p w:rsidR="00CF349E" w:rsidRPr="00AE2075" w:rsidRDefault="00CF349E" w:rsidP="00CF349E">
      <w:pPr>
        <w:jc w:val="both"/>
        <w:rPr>
          <w:lang w:eastAsia="en-US"/>
        </w:rPr>
      </w:pPr>
    </w:p>
    <w:p w:rsidR="00CF349E" w:rsidRDefault="00CF349E" w:rsidP="00CF349E">
      <w:pPr>
        <w:jc w:val="both"/>
        <w:rPr>
          <w:lang w:eastAsia="en-US"/>
        </w:rPr>
      </w:pPr>
      <w:r w:rsidRPr="00AE2075">
        <w:rPr>
          <w:lang w:eastAsia="en-US"/>
        </w:rPr>
        <w:t>Neef</w:t>
      </w:r>
      <w:r>
        <w:rPr>
          <w:lang w:eastAsia="en-US"/>
        </w:rPr>
        <w:t>. Goede</w:t>
      </w:r>
      <w:r w:rsidRPr="00AE2075">
        <w:rPr>
          <w:lang w:eastAsia="en-US"/>
        </w:rPr>
        <w:t>morgen,</w:t>
      </w:r>
      <w:r>
        <w:rPr>
          <w:lang w:eastAsia="en-US"/>
        </w:rPr>
        <w:t xml:space="preserve"> oom</w:t>
      </w:r>
      <w:r w:rsidRPr="00AE2075">
        <w:rPr>
          <w:lang w:eastAsia="en-US"/>
        </w:rPr>
        <w:t xml:space="preserve">, hebt u goed gerust? </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Oom. Best, </w:t>
      </w:r>
      <w:r>
        <w:rPr>
          <w:lang w:eastAsia="en-US"/>
        </w:rPr>
        <w:t>n</w:t>
      </w:r>
      <w:r w:rsidRPr="00AE2075">
        <w:rPr>
          <w:lang w:eastAsia="en-US"/>
        </w:rPr>
        <w:t>eef. U ook</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Dat kan ik niet zeggen</w:t>
      </w:r>
      <w:r>
        <w:rPr>
          <w:lang w:eastAsia="en-US"/>
        </w:rPr>
        <w:t>; ik lag lang wakker en heb nog</w:t>
      </w:r>
      <w:r w:rsidRPr="00AE2075">
        <w:rPr>
          <w:lang w:eastAsia="en-US"/>
        </w:rPr>
        <w:t>al over het een en ander nagedacht.</w:t>
      </w:r>
      <w:r>
        <w:rPr>
          <w:lang w:eastAsia="en-US"/>
        </w:rPr>
        <w:t xml:space="preserve"> Als </w:t>
      </w:r>
      <w:r w:rsidRPr="00AE2075">
        <w:rPr>
          <w:lang w:eastAsia="en-US"/>
        </w:rPr>
        <w:t>u</w:t>
      </w:r>
      <w:r>
        <w:rPr>
          <w:lang w:eastAsia="en-US"/>
        </w:rPr>
        <w:t xml:space="preserve"> mij veroorlooft ons gesprek weer op te vatten, zou</w:t>
      </w:r>
      <w:r w:rsidRPr="00AE2075">
        <w:rPr>
          <w:lang w:eastAsia="en-US"/>
        </w:rPr>
        <w:t xml:space="preserve"> ik u </w:t>
      </w:r>
      <w:r>
        <w:rPr>
          <w:lang w:eastAsia="en-US"/>
        </w:rPr>
        <w:t>graag</w:t>
      </w:r>
      <w:r w:rsidRPr="00AE2075">
        <w:rPr>
          <w:lang w:eastAsia="en-US"/>
        </w:rPr>
        <w:t xml:space="preserve"> vragen, of u die mensen, die</w:t>
      </w:r>
      <w:r>
        <w:rPr>
          <w:lang w:eastAsia="en-US"/>
        </w:rPr>
        <w:t xml:space="preserve"> zo </w:t>
      </w:r>
      <w:r w:rsidRPr="00AE2075">
        <w:rPr>
          <w:lang w:eastAsia="en-US"/>
        </w:rPr>
        <w:t>bepaald voor het oude zijn, alle voor rechtvaardigen houdt?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Allesbehalve,</w:t>
      </w:r>
      <w:r>
        <w:rPr>
          <w:lang w:eastAsia="en-US"/>
        </w:rPr>
        <w:t xml:space="preserve"> neef</w:t>
      </w:r>
      <w:r w:rsidRPr="00AE2075">
        <w:rPr>
          <w:lang w:eastAsia="en-US"/>
        </w:rPr>
        <w:t xml:space="preserve">! Er zijn een aantal mensen in ons land, die als twee druppels water op </w:t>
      </w:r>
      <w:r>
        <w:rPr>
          <w:lang w:eastAsia="en-US"/>
        </w:rPr>
        <w:t>elkaar</w:t>
      </w:r>
      <w:r w:rsidRPr="00AE2075">
        <w:rPr>
          <w:lang w:eastAsia="en-US"/>
        </w:rPr>
        <w:t>, en op de Farizeeën</w:t>
      </w:r>
      <w:r>
        <w:rPr>
          <w:lang w:eastAsia="en-US"/>
        </w:rPr>
        <w:t xml:space="preserve"> en Joods</w:t>
      </w:r>
      <w:r w:rsidRPr="00AE2075">
        <w:rPr>
          <w:lang w:eastAsia="en-US"/>
        </w:rPr>
        <w:t>gezinden, ten</w:t>
      </w:r>
      <w:r>
        <w:rPr>
          <w:lang w:eastAsia="en-US"/>
        </w:rPr>
        <w:t xml:space="preserve"> tijde der omwandeling van onze</w:t>
      </w:r>
      <w:r w:rsidRPr="00AE2075">
        <w:rPr>
          <w:lang w:eastAsia="en-US"/>
        </w:rPr>
        <w:t xml:space="preserve"> Heere op aarde en ten tijde der predi</w:t>
      </w:r>
      <w:r>
        <w:rPr>
          <w:lang w:eastAsia="en-US"/>
        </w:rPr>
        <w:t>king van de Apos</w:t>
      </w:r>
      <w:r>
        <w:rPr>
          <w:lang w:eastAsia="en-US"/>
        </w:rPr>
        <w:softHyphen/>
        <w:t>telen gelijken. M</w:t>
      </w:r>
      <w:r w:rsidRPr="00AE2075">
        <w:rPr>
          <w:lang w:eastAsia="en-US"/>
        </w:rPr>
        <w:t>ensen, die veel praten en toch de kracht der waarheid verzaken, z</w:t>
      </w:r>
      <w:r>
        <w:rPr>
          <w:lang w:eastAsia="en-US"/>
        </w:rPr>
        <w:t>eer staan op regel en wet, en m</w:t>
      </w:r>
      <w:r w:rsidRPr="00AE2075">
        <w:rPr>
          <w:lang w:eastAsia="en-US"/>
        </w:rPr>
        <w:t>enen dat men hen nog voor zeer vroom moet aanzien, als zij klagen dat zij zich nog niet geschikt gevoelen</w:t>
      </w:r>
      <w:r>
        <w:rPr>
          <w:lang w:eastAsia="en-US"/>
        </w:rPr>
        <w:t xml:space="preserve"> om zich in de zelf aangelegde</w:t>
      </w:r>
      <w:r w:rsidRPr="00AE2075">
        <w:rPr>
          <w:lang w:eastAsia="en-US"/>
        </w:rPr>
        <w:t xml:space="preserve"> band te voegen</w:t>
      </w:r>
      <w:r>
        <w:rPr>
          <w:lang w:eastAsia="en-US"/>
        </w:rPr>
        <w:t>. Z</w:t>
      </w:r>
      <w:r w:rsidRPr="00AE2075">
        <w:rPr>
          <w:lang w:eastAsia="en-US"/>
        </w:rPr>
        <w:t xml:space="preserve">ij praten </w:t>
      </w:r>
      <w:r>
        <w:rPr>
          <w:lang w:eastAsia="en-US"/>
        </w:rPr>
        <w:t>van wet en nauwge</w:t>
      </w:r>
      <w:r>
        <w:rPr>
          <w:lang w:eastAsia="en-US"/>
        </w:rPr>
        <w:softHyphen/>
        <w:t>zetheid net z</w:t>
      </w:r>
      <w:r w:rsidRPr="00AE2075">
        <w:rPr>
          <w:lang w:eastAsia="en-US"/>
        </w:rPr>
        <w:t>oveel als het in hun kraam dient, om daarachter hun gierigheid, gemakkelijkheid of an</w:t>
      </w:r>
      <w:r>
        <w:rPr>
          <w:lang w:eastAsia="en-US"/>
        </w:rPr>
        <w:t>dere verkeerdheden te verbergen. K</w:t>
      </w:r>
      <w:r w:rsidRPr="00AE2075">
        <w:rPr>
          <w:lang w:eastAsia="en-US"/>
        </w:rPr>
        <w:t>omt de waarheid hun te dicht bij, dan worden zij nijdig, lasteren en liegen om er zichzel</w:t>
      </w:r>
      <w:r>
        <w:rPr>
          <w:lang w:eastAsia="en-US"/>
        </w:rPr>
        <w:t>f</w:t>
      </w:r>
      <w:r w:rsidRPr="00AE2075">
        <w:rPr>
          <w:lang w:eastAsia="en-US"/>
        </w:rPr>
        <w:t xml:space="preserve"> uit t</w:t>
      </w:r>
      <w:r>
        <w:rPr>
          <w:lang w:eastAsia="en-US"/>
        </w:rPr>
        <w:t>e</w:t>
      </w:r>
      <w:r w:rsidRPr="00AE2075">
        <w:rPr>
          <w:lang w:eastAsia="en-US"/>
        </w:rPr>
        <w:t xml:space="preserve"> helpen en door de wereld in het gelijk gesteld te worden. Deze, die de waarachtig eenvoudigen en oprechten over het hoofd rijden</w:t>
      </w:r>
      <w:r>
        <w:rPr>
          <w:lang w:eastAsia="en-US"/>
        </w:rPr>
        <w:t>, en aan de Kerk nog meer kwaad</w:t>
      </w:r>
      <w:r w:rsidRPr="00AE2075">
        <w:rPr>
          <w:lang w:eastAsia="en-US"/>
        </w:rPr>
        <w:t xml:space="preserve"> doen dan die waarover zij zich beklagen, zijn, meen ik, toch wel g</w:t>
      </w:r>
      <w:r>
        <w:rPr>
          <w:lang w:eastAsia="en-US"/>
        </w:rPr>
        <w:t xml:space="preserve">emakkelijk te onderkennen van </w:t>
      </w:r>
      <w:r w:rsidRPr="00AE2075">
        <w:rPr>
          <w:lang w:eastAsia="en-US"/>
        </w:rPr>
        <w:t>zu</w:t>
      </w:r>
      <w:r>
        <w:rPr>
          <w:lang w:eastAsia="en-US"/>
        </w:rPr>
        <w:t>lken, die slecht</w:t>
      </w:r>
      <w:r>
        <w:rPr>
          <w:rStyle w:val="FootnoteReference"/>
          <w:lang w:eastAsia="en-US"/>
        </w:rPr>
        <w:footnoteReference w:id="4"/>
      </w:r>
      <w:r>
        <w:rPr>
          <w:lang w:eastAsia="en-US"/>
        </w:rPr>
        <w:t xml:space="preserve"> en recht hun</w:t>
      </w:r>
      <w:r w:rsidRPr="00AE2075">
        <w:rPr>
          <w:lang w:eastAsia="en-US"/>
        </w:rPr>
        <w:t xml:space="preserve"> weg gaan, naar het Gods-Woord hijgen, zich daaronder bukken en buigen, en volhou</w:t>
      </w:r>
      <w:r w:rsidRPr="00AE2075">
        <w:rPr>
          <w:lang w:eastAsia="en-US"/>
        </w:rPr>
        <w:softHyphen/>
        <w:t>den in het getuigenis en in de geloofsbelijdenis onzer vaderen.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Maar</w:t>
      </w:r>
      <w:r>
        <w:rPr>
          <w:lang w:eastAsia="en-US"/>
        </w:rPr>
        <w:t xml:space="preserve"> oom,</w:t>
      </w:r>
      <w:r w:rsidRPr="00AE2075">
        <w:rPr>
          <w:lang w:eastAsia="en-US"/>
        </w:rPr>
        <w:t xml:space="preserve"> ik vind het dan wel bijzonder, dat die mensen zulke ongehoorde dingen van ons verlangen.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Welke ongehoorde dingen?</w:t>
      </w:r>
    </w:p>
    <w:p w:rsidR="00CF349E" w:rsidRDefault="00CF349E" w:rsidP="00CF349E">
      <w:pPr>
        <w:jc w:val="both"/>
        <w:rPr>
          <w:lang w:eastAsia="en-US"/>
        </w:rPr>
      </w:pPr>
    </w:p>
    <w:p w:rsidR="00CF349E" w:rsidRPr="00741D70" w:rsidRDefault="00CF349E" w:rsidP="00CF349E">
      <w:pPr>
        <w:jc w:val="both"/>
        <w:rPr>
          <w:i/>
          <w:lang w:eastAsia="en-US"/>
        </w:rPr>
      </w:pPr>
      <w:r>
        <w:rPr>
          <w:lang w:eastAsia="en-US"/>
        </w:rPr>
        <w:t>Neef. Bij</w:t>
      </w:r>
      <w:r w:rsidRPr="00AE2075">
        <w:rPr>
          <w:lang w:eastAsia="en-US"/>
        </w:rPr>
        <w:t>voorbeeld, om met het gebed uit het doopsformu</w:t>
      </w:r>
      <w:r w:rsidRPr="00AE2075">
        <w:rPr>
          <w:lang w:eastAsia="en-US"/>
        </w:rPr>
        <w:softHyphen/>
        <w:t xml:space="preserve">lier tot God te zeggen: </w:t>
      </w:r>
      <w:r w:rsidRPr="00741D70">
        <w:rPr>
          <w:i/>
          <w:lang w:eastAsia="en-US"/>
        </w:rPr>
        <w:t>„Gij, die naar Uw streng oor</w:t>
      </w:r>
      <w:r w:rsidRPr="00741D70">
        <w:rPr>
          <w:i/>
          <w:lang w:eastAsia="en-US"/>
        </w:rPr>
        <w:softHyphen/>
        <w:t>deel de ongelovige en onboetvaardige wereld met de zondvloed gestraft hebt en de gelovi</w:t>
      </w:r>
      <w:r w:rsidRPr="00741D70">
        <w:rPr>
          <w:i/>
          <w:lang w:eastAsia="en-US"/>
        </w:rPr>
        <w:softHyphen/>
        <w:t>gen Noach met zijn achttal uit uw grote barm</w:t>
      </w:r>
      <w:r w:rsidRPr="00741D70">
        <w:rPr>
          <w:i/>
          <w:lang w:eastAsia="en-US"/>
        </w:rPr>
        <w:softHyphen/>
        <w:t>hartigheid behouden en bewaard; Gij, die de verstokten Farao met al zijn volk in het ronde meer verdronken hebt en Uw volk Israël droog</w:t>
      </w:r>
      <w:r w:rsidRPr="00741D70">
        <w:rPr>
          <w:i/>
          <w:lang w:eastAsia="en-US"/>
        </w:rPr>
        <w:softHyphen/>
        <w:t xml:space="preserve">voets daardoor geleid, DOOR HETWELK DE DOOP BEDUID WORDT!” </w:t>
      </w:r>
    </w:p>
    <w:p w:rsidR="00CF349E" w:rsidRPr="00AE2075" w:rsidRDefault="00CF349E" w:rsidP="00CF349E">
      <w:pPr>
        <w:jc w:val="both"/>
        <w:rPr>
          <w:lang w:eastAsia="en-US"/>
        </w:rPr>
      </w:pPr>
      <w:r w:rsidRPr="00AE2075">
        <w:rPr>
          <w:lang w:eastAsia="en-US"/>
        </w:rPr>
        <w:t>Wat zo</w:t>
      </w:r>
      <w:r>
        <w:rPr>
          <w:lang w:eastAsia="en-US"/>
        </w:rPr>
        <w:t>u</w:t>
      </w:r>
      <w:r w:rsidRPr="00AE2075">
        <w:rPr>
          <w:lang w:eastAsia="en-US"/>
        </w:rPr>
        <w:t xml:space="preserve"> het verlichte en beschaafde publiek wel zeggen, als het</w:t>
      </w:r>
      <w:r>
        <w:rPr>
          <w:lang w:eastAsia="en-US"/>
        </w:rPr>
        <w:t xml:space="preserve"> zo</w:t>
      </w:r>
      <w:r w:rsidRPr="00AE2075">
        <w:rPr>
          <w:lang w:eastAsia="en-US"/>
        </w:rPr>
        <w:t>iets hoorde? Hoe kan het voorgevallene bij</w:t>
      </w:r>
      <w:r>
        <w:rPr>
          <w:lang w:eastAsia="en-US"/>
        </w:rPr>
        <w:t xml:space="preserve"> de </w:t>
      </w:r>
      <w:r w:rsidRPr="00AE2075">
        <w:rPr>
          <w:lang w:eastAsia="en-US"/>
        </w:rPr>
        <w:t>zondvloed, hoe wat er gebeurde bij</w:t>
      </w:r>
      <w:r>
        <w:rPr>
          <w:lang w:eastAsia="en-US"/>
        </w:rPr>
        <w:t xml:space="preserve"> de </w:t>
      </w:r>
      <w:r w:rsidRPr="00AE2075">
        <w:rPr>
          <w:lang w:eastAsia="en-US"/>
        </w:rPr>
        <w:t>doortocht door de R</w:t>
      </w:r>
      <w:r>
        <w:rPr>
          <w:lang w:eastAsia="en-US"/>
        </w:rPr>
        <w:t>ode</w:t>
      </w:r>
      <w:r w:rsidRPr="00AE2075">
        <w:rPr>
          <w:lang w:eastAsia="en-US"/>
        </w:rPr>
        <w:t xml:space="preserve"> Zee,</w:t>
      </w:r>
      <w:r>
        <w:rPr>
          <w:lang w:eastAsia="en-US"/>
        </w:rPr>
        <w:t xml:space="preserve"> de </w:t>
      </w:r>
      <w:r w:rsidRPr="00AE2075">
        <w:rPr>
          <w:lang w:eastAsia="en-US"/>
        </w:rPr>
        <w:t xml:space="preserve">doop des Nieuwen Verbonds of </w:t>
      </w:r>
      <w:r w:rsidR="00C950E7" w:rsidRPr="00AE2075">
        <w:rPr>
          <w:lang w:eastAsia="en-US"/>
        </w:rPr>
        <w:t>Evangeliedoop</w:t>
      </w:r>
      <w:r w:rsidRPr="00AE2075">
        <w:rPr>
          <w:lang w:eastAsia="en-US"/>
        </w:rPr>
        <w:t xml:space="preserve"> beduiden?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Oom. Schaamt </w:t>
      </w:r>
      <w:r>
        <w:rPr>
          <w:lang w:eastAsia="en-US"/>
        </w:rPr>
        <w:t>ge</w:t>
      </w:r>
      <w:r w:rsidRPr="00AE2075">
        <w:rPr>
          <w:lang w:eastAsia="en-US"/>
        </w:rPr>
        <w:t xml:space="preserve"> u voor God of voor </w:t>
      </w:r>
      <w:r>
        <w:rPr>
          <w:lang w:eastAsia="en-US"/>
        </w:rPr>
        <w:t>h</w:t>
      </w:r>
      <w:r w:rsidRPr="00AE2075">
        <w:rPr>
          <w:lang w:eastAsia="en-US"/>
        </w:rPr>
        <w:t xml:space="preserve">et publiek, dit plechtig in het gebed uit te spreken, of is het omdat dit alles </w:t>
      </w:r>
      <w:r>
        <w:rPr>
          <w:lang w:eastAsia="en-US"/>
        </w:rPr>
        <w:t>tegen uw eigen gevoel aandruis</w:t>
      </w:r>
      <w:r w:rsidRPr="00AE2075">
        <w:rPr>
          <w:lang w:eastAsia="en-US"/>
        </w:rPr>
        <w:t>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Hier komt van alles</w:t>
      </w:r>
      <w:r>
        <w:rPr>
          <w:lang w:eastAsia="en-US"/>
        </w:rPr>
        <w:t xml:space="preserve"> zo wat bij. Was ik er intus</w:t>
      </w:r>
      <w:r>
        <w:rPr>
          <w:lang w:eastAsia="en-US"/>
        </w:rPr>
        <w:softHyphen/>
        <w:t>s</w:t>
      </w:r>
      <w:r w:rsidRPr="00AE2075">
        <w:rPr>
          <w:lang w:eastAsia="en-US"/>
        </w:rPr>
        <w:t>en van overtuigd, dat door die voorvallen de doop beduid wordt, ik geloof, ik zou niet aarzelen om ....</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Oom. Eilieve, als dan nu alle uitstekende Schriftuitleggers van nu achttien eeuwen achtereen datzelfde zeggen </w:t>
      </w:r>
      <w:r>
        <w:rPr>
          <w:lang w:eastAsia="en-US"/>
        </w:rPr>
        <w:t>wat er in dit formulier</w:t>
      </w:r>
      <w:r w:rsidRPr="00AE2075">
        <w:rPr>
          <w:lang w:eastAsia="en-US"/>
        </w:rPr>
        <w:t>gebed staat, dan vorderen die mensen immers niets van ulieden dan wat redelijk is, en wat met zodanige Schriftverklaring gestaafd kan worden</w:t>
      </w:r>
      <w:r>
        <w:rPr>
          <w:lang w:eastAsia="en-US"/>
        </w:rPr>
        <w:t>? Is het u niet te</w:t>
      </w:r>
      <w:r w:rsidRPr="00AE2075">
        <w:rPr>
          <w:lang w:eastAsia="en-US"/>
        </w:rPr>
        <w:t>veel dat wij die Schriftuitleggers daaromtrent eens nagaan?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w:t>
      </w:r>
      <w:r>
        <w:rPr>
          <w:lang w:eastAsia="en-US"/>
        </w:rPr>
        <w:t>.</w:t>
      </w:r>
      <w:r w:rsidRPr="00AE2075">
        <w:rPr>
          <w:lang w:eastAsia="en-US"/>
        </w:rPr>
        <w:t xml:space="preserve"> Dat zal mij veel genoegen doen,</w:t>
      </w:r>
      <w:r>
        <w:rPr>
          <w:lang w:eastAsia="en-US"/>
        </w:rPr>
        <w:t xml:space="preserve"> oom</w:t>
      </w:r>
      <w:r w:rsidRPr="00AE2075">
        <w:rPr>
          <w:lang w:eastAsia="en-US"/>
        </w:rPr>
        <w:t>! Ik heb daar zelfs, om u de waarheid te zeggen, naar verlangd.</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Best, wij zitten hier midden in de boeken. Zeg mij eerst,</w:t>
      </w:r>
      <w:r>
        <w:rPr>
          <w:lang w:eastAsia="en-US"/>
        </w:rPr>
        <w:t xml:space="preserve"> neef,</w:t>
      </w:r>
      <w:r w:rsidRPr="00AE2075">
        <w:rPr>
          <w:lang w:eastAsia="en-US"/>
        </w:rPr>
        <w:t xml:space="preserve"> aan welke woorden der heilige Schrift meent u dat de opsteller van dit gebed mag gedacht hebben, toen hij schreef: „dat God de ongelovige en onboetvaardige wereld door</w:t>
      </w:r>
      <w:r>
        <w:rPr>
          <w:lang w:eastAsia="en-US"/>
        </w:rPr>
        <w:t xml:space="preserve"> de </w:t>
      </w:r>
      <w:r w:rsidRPr="00AE2075">
        <w:rPr>
          <w:lang w:eastAsia="en-US"/>
        </w:rPr>
        <w:t>zondvloed gestraft en</w:t>
      </w:r>
      <w:r>
        <w:rPr>
          <w:lang w:eastAsia="en-US"/>
        </w:rPr>
        <w:t xml:space="preserve"> de </w:t>
      </w:r>
      <w:r w:rsidRPr="00AE2075">
        <w:rPr>
          <w:lang w:eastAsia="en-US"/>
        </w:rPr>
        <w:t>gelovigen Noach behouden en bewaard heeft</w:t>
      </w:r>
      <w:r>
        <w:rPr>
          <w:lang w:eastAsia="en-US"/>
        </w:rPr>
        <w:t>;”</w:t>
      </w:r>
      <w:r w:rsidRPr="00AE2075">
        <w:rPr>
          <w:lang w:eastAsia="en-US"/>
        </w:rPr>
        <w:t xml:space="preserve"> en daarbij te verstaan gaf dat daardoor de Doop beduid wordt</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Het is klaar dat hij aan de woorden van</w:t>
      </w:r>
      <w:r>
        <w:rPr>
          <w:lang w:eastAsia="en-US"/>
        </w:rPr>
        <w:t xml:space="preserve"> de </w:t>
      </w:r>
      <w:r w:rsidRPr="00AE2075">
        <w:rPr>
          <w:lang w:eastAsia="en-US"/>
        </w:rPr>
        <w:t>Apostel Petrus gedacht heeft: „Hij heeft</w:t>
      </w:r>
      <w:r>
        <w:rPr>
          <w:lang w:eastAsia="en-US"/>
        </w:rPr>
        <w:t xml:space="preserve"> de </w:t>
      </w:r>
      <w:r w:rsidRPr="00AE2075">
        <w:rPr>
          <w:lang w:eastAsia="en-US"/>
        </w:rPr>
        <w:t>geesten</w:t>
      </w:r>
      <w:r>
        <w:rPr>
          <w:lang w:eastAsia="en-US"/>
        </w:rPr>
        <w:t xml:space="preserve"> </w:t>
      </w:r>
      <w:r w:rsidRPr="00AE2075">
        <w:rPr>
          <w:lang w:eastAsia="en-US"/>
        </w:rPr>
        <w:t>gepredikt, die eertijds ongehoorzaam waren, wanneer de lankmoedigheid Gods eenmaal verwachtte, in de dagen van Noach, als de ark toebereid w</w:t>
      </w:r>
      <w:r>
        <w:rPr>
          <w:lang w:eastAsia="en-US"/>
        </w:rPr>
        <w:t>e</w:t>
      </w:r>
      <w:r w:rsidRPr="00AE2075">
        <w:rPr>
          <w:lang w:eastAsia="en-US"/>
        </w:rPr>
        <w:t>rd, waarin weinige (dat is acht) zielen be</w:t>
      </w:r>
      <w:r w:rsidRPr="00AE2075">
        <w:rPr>
          <w:lang w:eastAsia="en-US"/>
        </w:rPr>
        <w:softHyphen/>
        <w:t>houden werden door het wat</w:t>
      </w:r>
      <w:r>
        <w:rPr>
          <w:lang w:eastAsia="en-US"/>
        </w:rPr>
        <w:t xml:space="preserve">er. Waarvan het tegenbeeld, de </w:t>
      </w:r>
      <w:r w:rsidRPr="00AE2075">
        <w:rPr>
          <w:lang w:eastAsia="en-US"/>
        </w:rPr>
        <w:t>doop, ons nu ook behoudt.</w:t>
      </w:r>
      <w:r>
        <w:rPr>
          <w:lang w:eastAsia="en-US"/>
        </w:rPr>
        <w:t>”</w:t>
      </w:r>
      <w:r w:rsidRPr="00AE2075">
        <w:rPr>
          <w:lang w:eastAsia="en-US"/>
        </w:rPr>
        <w:t xml:space="preserve"> (1 </w:t>
      </w:r>
      <w:r>
        <w:rPr>
          <w:lang w:eastAsia="en-US"/>
        </w:rPr>
        <w:t>Petrus</w:t>
      </w:r>
      <w:r w:rsidRPr="00AE2075">
        <w:rPr>
          <w:lang w:eastAsia="en-US"/>
        </w:rPr>
        <w:t xml:space="preserve"> 3: 20, 21.)</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En waarop doelde de opsteller toen hij schreef dat de doop even</w:t>
      </w:r>
      <w:r>
        <w:rPr>
          <w:lang w:eastAsia="en-US"/>
        </w:rPr>
        <w:t xml:space="preserve"> zo </w:t>
      </w:r>
      <w:r w:rsidRPr="00AE2075">
        <w:rPr>
          <w:lang w:eastAsia="en-US"/>
        </w:rPr>
        <w:t xml:space="preserve">daardoor beduid wordt, </w:t>
      </w:r>
      <w:r w:rsidRPr="00741D70">
        <w:rPr>
          <w:i/>
          <w:lang w:eastAsia="en-US"/>
        </w:rPr>
        <w:t>dat God de ver</w:t>
      </w:r>
      <w:r w:rsidRPr="00741D70">
        <w:rPr>
          <w:i/>
          <w:lang w:eastAsia="en-US"/>
        </w:rPr>
        <w:softHyphen/>
        <w:t>stokten Farao in het Rode meer verdronken en zijn volk Israël droogvoets daardoor geleid heeft?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Immers op wat wij lezen Exodus, Hoofdst</w:t>
      </w:r>
      <w:r>
        <w:rPr>
          <w:lang w:eastAsia="en-US"/>
        </w:rPr>
        <w:t>uk</w:t>
      </w:r>
      <w:r w:rsidRPr="00AE2075">
        <w:rPr>
          <w:lang w:eastAsia="en-US"/>
        </w:rPr>
        <w:t xml:space="preserve"> 14, en dan op de woorden van</w:t>
      </w:r>
      <w:r>
        <w:rPr>
          <w:lang w:eastAsia="en-US"/>
        </w:rPr>
        <w:t xml:space="preserve"> de </w:t>
      </w:r>
      <w:r w:rsidRPr="00AE2075">
        <w:rPr>
          <w:lang w:eastAsia="en-US"/>
        </w:rPr>
        <w:t>Apostel Paulus: „En ik wil niet, broeders, dat u onwetende zijt, dat onze vaders alle onder de wolk waren, en allen door de zee doorgegaan zijn en allen in Mozes, gedoopt zijn in de wolk en in de zee.</w:t>
      </w:r>
      <w:r>
        <w:rPr>
          <w:lang w:eastAsia="en-US"/>
        </w:rPr>
        <w:t>”</w:t>
      </w:r>
      <w:r w:rsidRPr="00AE2075">
        <w:rPr>
          <w:lang w:eastAsia="en-US"/>
        </w:rPr>
        <w:t xml:space="preserve"> (1 </w:t>
      </w:r>
      <w:r>
        <w:rPr>
          <w:lang w:eastAsia="en-US"/>
        </w:rPr>
        <w:t>Kor.</w:t>
      </w:r>
      <w:r w:rsidRPr="00AE2075">
        <w:rPr>
          <w:lang w:eastAsia="en-US"/>
        </w:rPr>
        <w:t xml:space="preserve"> 10: 1, 2.)</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Heb nu het geduld dat ik met u eens de achttien eeuwen doorloop, om u te laten zien dat alle voorname Schrift</w:t>
      </w:r>
      <w:r w:rsidRPr="00AE2075">
        <w:rPr>
          <w:lang w:eastAsia="en-US"/>
        </w:rPr>
        <w:softHyphen/>
        <w:t>uitleggers die beide gebeurtenissen</w:t>
      </w:r>
      <w:r>
        <w:rPr>
          <w:lang w:eastAsia="en-US"/>
        </w:rPr>
        <w:t xml:space="preserve"> zo </w:t>
      </w:r>
      <w:r w:rsidRPr="00AE2075">
        <w:rPr>
          <w:lang w:eastAsia="en-US"/>
        </w:rPr>
        <w:t>verklaard hebben, dat er de doop door beduid wordt en dat zij daarbij zich gegrond hebben op de beide door u aangehaalde plaatsen.</w:t>
      </w:r>
    </w:p>
    <w:p w:rsidR="00CF349E" w:rsidRPr="00AE2075" w:rsidRDefault="00CF349E" w:rsidP="00CF349E">
      <w:pPr>
        <w:jc w:val="both"/>
        <w:rPr>
          <w:lang w:eastAsia="en-US"/>
        </w:rPr>
      </w:pPr>
      <w:r w:rsidRPr="00AE2075">
        <w:rPr>
          <w:lang w:eastAsia="en-US"/>
        </w:rPr>
        <w:t>Zie hier uit de 2</w:t>
      </w:r>
      <w:r w:rsidRPr="00741D70">
        <w:rPr>
          <w:vertAlign w:val="superscript"/>
          <w:lang w:eastAsia="en-US"/>
        </w:rPr>
        <w:t>e</w:t>
      </w:r>
      <w:r>
        <w:rPr>
          <w:lang w:eastAsia="en-US"/>
        </w:rPr>
        <w:t xml:space="preserve"> </w:t>
      </w:r>
      <w:r w:rsidRPr="00AE2075">
        <w:rPr>
          <w:lang w:eastAsia="en-US"/>
        </w:rPr>
        <w:t>eeuw</w:t>
      </w:r>
      <w:r>
        <w:rPr>
          <w:lang w:eastAsia="en-US"/>
        </w:rPr>
        <w:t xml:space="preserve"> de </w:t>
      </w:r>
      <w:r w:rsidRPr="00AE2075">
        <w:rPr>
          <w:lang w:eastAsia="en-US"/>
        </w:rPr>
        <w:t>kerkvader JUSTINUS</w:t>
      </w:r>
      <w:r>
        <w:rPr>
          <w:lang w:eastAsia="en-US"/>
        </w:rPr>
        <w:t xml:space="preserve">. Zo </w:t>
      </w:r>
      <w:r w:rsidRPr="00AE2075">
        <w:rPr>
          <w:lang w:eastAsia="en-US"/>
        </w:rPr>
        <w:t>schrijft hij .</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w:t>
      </w:r>
      <w:r>
        <w:rPr>
          <w:lang w:eastAsia="en-US"/>
        </w:rPr>
        <w:t xml:space="preserve"> Oom,</w:t>
      </w:r>
      <w:r w:rsidRPr="00AE2075">
        <w:rPr>
          <w:lang w:eastAsia="en-US"/>
        </w:rPr>
        <w:t xml:space="preserve"> zou u mij het genoegen wel willen doen, om alles in het Neder</w:t>
      </w:r>
      <w:r>
        <w:rPr>
          <w:lang w:eastAsia="en-US"/>
        </w:rPr>
        <w:t>lands voor te lezen wat u mij mee</w:t>
      </w:r>
      <w:r w:rsidRPr="00AE2075">
        <w:rPr>
          <w:lang w:eastAsia="en-US"/>
        </w:rPr>
        <w:t>de</w:t>
      </w:r>
      <w:r>
        <w:rPr>
          <w:lang w:eastAsia="en-US"/>
        </w:rPr>
        <w:t>l</w:t>
      </w:r>
      <w:r w:rsidRPr="00AE2075">
        <w:rPr>
          <w:lang w:eastAsia="en-US"/>
        </w:rPr>
        <w:t>en wilt</w:t>
      </w:r>
      <w:r>
        <w:rPr>
          <w:lang w:eastAsia="en-US"/>
        </w:rPr>
        <w:t>?</w:t>
      </w:r>
    </w:p>
    <w:p w:rsidR="00CF349E" w:rsidRDefault="00CF349E" w:rsidP="00CF349E">
      <w:pPr>
        <w:jc w:val="both"/>
        <w:rPr>
          <w:lang w:eastAsia="en-US"/>
        </w:rPr>
      </w:pPr>
    </w:p>
    <w:p w:rsidR="00CF349E" w:rsidRDefault="00CF349E" w:rsidP="00CF349E">
      <w:pPr>
        <w:jc w:val="both"/>
        <w:rPr>
          <w:lang w:eastAsia="en-US"/>
        </w:rPr>
      </w:pPr>
      <w:r>
        <w:rPr>
          <w:lang w:eastAsia="en-US"/>
        </w:rPr>
        <w:t>Oom. Tot uw</w:t>
      </w:r>
      <w:r w:rsidRPr="00AE2075">
        <w:rPr>
          <w:lang w:eastAsia="en-US"/>
        </w:rPr>
        <w:t xml:space="preserve"> dienst,</w:t>
      </w:r>
      <w:r>
        <w:rPr>
          <w:lang w:eastAsia="en-US"/>
        </w:rPr>
        <w:t xml:space="preserve"> neef,</w:t>
      </w:r>
      <w:r w:rsidRPr="00AE2075">
        <w:rPr>
          <w:lang w:eastAsia="en-US"/>
        </w:rPr>
        <w:t xml:space="preserve"> maar dan vertaal ik ook</w:t>
      </w:r>
      <w:r>
        <w:rPr>
          <w:lang w:eastAsia="en-US"/>
        </w:rPr>
        <w:t xml:space="preserve"> </w:t>
      </w:r>
      <w:r w:rsidRPr="00AE2075">
        <w:rPr>
          <w:lang w:eastAsia="en-US"/>
        </w:rPr>
        <w:t>duidelijkheidshalve,</w:t>
      </w:r>
      <w:r>
        <w:rPr>
          <w:lang w:eastAsia="en-US"/>
        </w:rPr>
        <w:t xml:space="preserve"> zo </w:t>
      </w:r>
      <w:r w:rsidRPr="00AE2075">
        <w:rPr>
          <w:lang w:eastAsia="en-US"/>
        </w:rPr>
        <w:t>vrij mogelijk.</w:t>
      </w:r>
    </w:p>
    <w:p w:rsidR="00CF349E" w:rsidRPr="00AE2075" w:rsidRDefault="00CF349E" w:rsidP="00CF349E">
      <w:pPr>
        <w:jc w:val="both"/>
        <w:rPr>
          <w:lang w:eastAsia="en-US"/>
        </w:rPr>
      </w:pPr>
      <w:r>
        <w:rPr>
          <w:lang w:eastAsia="en-US"/>
        </w:rPr>
        <w:t xml:space="preserve">JUSTINUS </w:t>
      </w:r>
      <w:r w:rsidRPr="00AE2075">
        <w:rPr>
          <w:lang w:eastAsia="en-US"/>
        </w:rPr>
        <w:t>de Martelaar dan zegt bij de aanhaling van</w:t>
      </w:r>
      <w:r>
        <w:rPr>
          <w:lang w:eastAsia="en-US"/>
        </w:rPr>
        <w:t xml:space="preserve"> Jesaja</w:t>
      </w:r>
      <w:r w:rsidRPr="00AE2075">
        <w:rPr>
          <w:lang w:eastAsia="en-US"/>
        </w:rPr>
        <w:t xml:space="preserve"> 54: 9: „Jesaja leert ons dat de zondvloed van Noach de verlossing van het menselijk geslacht voorbeduid heeft. </w:t>
      </w:r>
      <w:r w:rsidR="00C950E7" w:rsidRPr="00AE2075">
        <w:rPr>
          <w:lang w:eastAsia="en-US"/>
        </w:rPr>
        <w:t>Gelijk Noach met de zijnen op het hout, dat op de wateren vlotte, behouden bleef,</w:t>
      </w:r>
      <w:r w:rsidR="00C950E7">
        <w:rPr>
          <w:lang w:eastAsia="en-US"/>
        </w:rPr>
        <w:t xml:space="preserve"> zo </w:t>
      </w:r>
      <w:r w:rsidR="00C950E7" w:rsidRPr="00AE2075">
        <w:rPr>
          <w:lang w:eastAsia="en-US"/>
        </w:rPr>
        <w:t xml:space="preserve">wordt de kerk door het water des doops en door het hout des kruises, terwijl zij </w:t>
      </w:r>
      <w:r w:rsidR="00C950E7">
        <w:rPr>
          <w:lang w:eastAsia="en-US"/>
        </w:rPr>
        <w:t>aan Christus gelooft, be</w:t>
      </w:r>
      <w:r w:rsidR="00C950E7">
        <w:rPr>
          <w:lang w:eastAsia="en-US"/>
        </w:rPr>
        <w:softHyphen/>
        <w:t>houden.”</w:t>
      </w:r>
      <w:r>
        <w:rPr>
          <w:rStyle w:val="FootnoteReference"/>
          <w:lang w:eastAsia="en-US"/>
        </w:rPr>
        <w:footnoteReference w:id="5"/>
      </w:r>
    </w:p>
    <w:p w:rsidR="00CF349E" w:rsidRPr="00AE2075" w:rsidRDefault="00CF349E" w:rsidP="00CF349E">
      <w:pPr>
        <w:jc w:val="both"/>
        <w:rPr>
          <w:lang w:eastAsia="en-US"/>
        </w:rPr>
      </w:pPr>
      <w:r>
        <w:rPr>
          <w:lang w:eastAsia="en-US"/>
        </w:rPr>
        <w:tab/>
      </w:r>
      <w:r w:rsidRPr="00AE2075">
        <w:rPr>
          <w:lang w:eastAsia="en-US"/>
        </w:rPr>
        <w:t>En</w:t>
      </w:r>
      <w:r>
        <w:rPr>
          <w:lang w:eastAsia="en-US"/>
        </w:rPr>
        <w:t xml:space="preserve"> zo </w:t>
      </w:r>
      <w:r w:rsidRPr="00AE2075">
        <w:rPr>
          <w:lang w:eastAsia="en-US"/>
        </w:rPr>
        <w:t>schrijft TERTULLIANUS</w:t>
      </w:r>
    </w:p>
    <w:p w:rsidR="00CF349E" w:rsidRPr="00AE2075" w:rsidRDefault="00CF349E" w:rsidP="00CF349E">
      <w:pPr>
        <w:jc w:val="both"/>
        <w:rPr>
          <w:lang w:eastAsia="en-US"/>
        </w:rPr>
      </w:pPr>
      <w:r>
        <w:rPr>
          <w:lang w:eastAsia="en-US"/>
        </w:rPr>
        <w:t>„Even</w:t>
      </w:r>
      <w:r w:rsidRPr="00AE2075">
        <w:rPr>
          <w:lang w:eastAsia="en-US"/>
        </w:rPr>
        <w:t>als, nadat de wateren van</w:t>
      </w:r>
      <w:r>
        <w:rPr>
          <w:lang w:eastAsia="en-US"/>
        </w:rPr>
        <w:t xml:space="preserve"> de </w:t>
      </w:r>
      <w:r w:rsidRPr="00AE2075">
        <w:rPr>
          <w:lang w:eastAsia="en-US"/>
        </w:rPr>
        <w:t>zondvloed er geweest waren, door welke de goddelooshei</w:t>
      </w:r>
      <w:r>
        <w:rPr>
          <w:lang w:eastAsia="en-US"/>
        </w:rPr>
        <w:t>d der oude wereld was weggewassen, (even</w:t>
      </w:r>
      <w:r w:rsidRPr="00AE2075">
        <w:rPr>
          <w:lang w:eastAsia="en-US"/>
        </w:rPr>
        <w:t xml:space="preserve">als) na zulk </w:t>
      </w:r>
      <w:r>
        <w:rPr>
          <w:lang w:eastAsia="en-US"/>
        </w:rPr>
        <w:t>een</w:t>
      </w:r>
      <w:r w:rsidRPr="00AE2075">
        <w:rPr>
          <w:lang w:eastAsia="en-US"/>
        </w:rPr>
        <w:t xml:space="preserve"> doop, om</w:t>
      </w:r>
      <w:r>
        <w:rPr>
          <w:lang w:eastAsia="en-US"/>
        </w:rPr>
        <w:t xml:space="preserve"> zo </w:t>
      </w:r>
      <w:r w:rsidRPr="00AE2075">
        <w:rPr>
          <w:lang w:eastAsia="en-US"/>
        </w:rPr>
        <w:t xml:space="preserve">te spreken, een duif, (eerst) een bode van </w:t>
      </w:r>
      <w:r>
        <w:rPr>
          <w:lang w:eastAsia="en-US"/>
        </w:rPr>
        <w:t>G</w:t>
      </w:r>
      <w:r w:rsidRPr="00AE2075">
        <w:rPr>
          <w:lang w:eastAsia="en-US"/>
        </w:rPr>
        <w:t>oddelijke gram</w:t>
      </w:r>
      <w:r w:rsidRPr="00AE2075">
        <w:rPr>
          <w:lang w:eastAsia="en-US"/>
        </w:rPr>
        <w:softHyphen/>
        <w:t>schap (Gen. 8: 8, 9.) overal aan het aardrijk</w:t>
      </w:r>
      <w:r>
        <w:rPr>
          <w:lang w:eastAsia="en-US"/>
        </w:rPr>
        <w:t xml:space="preserve"> de </w:t>
      </w:r>
      <w:r w:rsidRPr="00AE2075">
        <w:rPr>
          <w:lang w:eastAsia="en-US"/>
        </w:rPr>
        <w:t>vrede der wereld verkondigde, als zij losgelaten was uit de ark en met</w:t>
      </w:r>
      <w:r>
        <w:rPr>
          <w:lang w:eastAsia="en-US"/>
        </w:rPr>
        <w:t xml:space="preserve"> de </w:t>
      </w:r>
      <w:r w:rsidRPr="00AE2075">
        <w:rPr>
          <w:lang w:eastAsia="en-US"/>
        </w:rPr>
        <w:t xml:space="preserve">olijftak terugkeerde, </w:t>
      </w:r>
      <w:r>
        <w:rPr>
          <w:lang w:eastAsia="en-US"/>
        </w:rPr>
        <w:t xml:space="preserve">… zo </w:t>
      </w:r>
      <w:r w:rsidRPr="00AE2075">
        <w:rPr>
          <w:lang w:eastAsia="en-US"/>
        </w:rPr>
        <w:t>snelt, volgens dezelfde bedeling der geestelijke werki</w:t>
      </w:r>
      <w:r>
        <w:rPr>
          <w:lang w:eastAsia="en-US"/>
        </w:rPr>
        <w:t>ng, der aarde, dat is ons vlees</w:t>
      </w:r>
      <w:r w:rsidRPr="00AE2075">
        <w:rPr>
          <w:lang w:eastAsia="en-US"/>
        </w:rPr>
        <w:t>, dat uit de doopvont</w:t>
      </w:r>
      <w:r>
        <w:rPr>
          <w:lang w:eastAsia="en-US"/>
        </w:rPr>
        <w:t xml:space="preserve"> </w:t>
      </w:r>
      <w:r w:rsidR="00C950E7">
        <w:rPr>
          <w:lang w:eastAsia="en-US"/>
        </w:rPr>
        <w:t>weer</w:t>
      </w:r>
      <w:r>
        <w:rPr>
          <w:lang w:eastAsia="en-US"/>
        </w:rPr>
        <w:t xml:space="preserve"> boven komt (nadat de oud</w:t>
      </w:r>
      <w:r w:rsidRPr="00AE2075">
        <w:rPr>
          <w:lang w:eastAsia="en-US"/>
        </w:rPr>
        <w:t>e misdaden daarin verdronken zijn) de duif des Heiligen Gees</w:t>
      </w:r>
      <w:r w:rsidRPr="00AE2075">
        <w:rPr>
          <w:lang w:eastAsia="en-US"/>
        </w:rPr>
        <w:softHyphen/>
        <w:t>tes ons te hulp en brengt ons</w:t>
      </w:r>
      <w:r>
        <w:rPr>
          <w:lang w:eastAsia="en-US"/>
        </w:rPr>
        <w:t xml:space="preserve"> de </w:t>
      </w:r>
      <w:r w:rsidRPr="00AE2075">
        <w:rPr>
          <w:lang w:eastAsia="en-US"/>
        </w:rPr>
        <w:t>vrede Gods aan, waartoe zij is uitgezonden van</w:t>
      </w:r>
      <w:r>
        <w:rPr>
          <w:lang w:eastAsia="en-US"/>
        </w:rPr>
        <w:t xml:space="preserve"> de hemel;</w:t>
      </w:r>
      <w:r w:rsidRPr="00AE2075">
        <w:rPr>
          <w:lang w:eastAsia="en-US"/>
        </w:rPr>
        <w:t xml:space="preserve"> terwijl de kerk door de ark beduid wordt. Maar de wereld is andermaal afgevallen, en in dit opzicht zou men</w:t>
      </w:r>
      <w:r>
        <w:rPr>
          <w:lang w:eastAsia="en-US"/>
        </w:rPr>
        <w:t xml:space="preserve"> de </w:t>
      </w:r>
      <w:r w:rsidRPr="00AE2075">
        <w:rPr>
          <w:lang w:eastAsia="en-US"/>
        </w:rPr>
        <w:t>doop slechts met</w:t>
      </w:r>
      <w:r>
        <w:rPr>
          <w:lang w:eastAsia="en-US"/>
        </w:rPr>
        <w:t xml:space="preserve"> de </w:t>
      </w:r>
      <w:r w:rsidRPr="00AE2075">
        <w:rPr>
          <w:lang w:eastAsia="en-US"/>
        </w:rPr>
        <w:t>zondvloed ver</w:t>
      </w:r>
      <w:r w:rsidRPr="00AE2075">
        <w:rPr>
          <w:lang w:eastAsia="en-US"/>
        </w:rPr>
        <w:softHyphen/>
        <w:t>gelijken, daarom is zij ten vure bestemd,</w:t>
      </w:r>
      <w:r>
        <w:rPr>
          <w:lang w:eastAsia="en-US"/>
        </w:rPr>
        <w:t>”</w:t>
      </w:r>
    </w:p>
    <w:p w:rsidR="00CF349E" w:rsidRPr="00AE2075" w:rsidRDefault="00CF349E" w:rsidP="00CF349E">
      <w:pPr>
        <w:jc w:val="both"/>
        <w:rPr>
          <w:lang w:eastAsia="en-US"/>
        </w:rPr>
      </w:pPr>
      <w:r>
        <w:rPr>
          <w:lang w:eastAsia="en-US"/>
        </w:rPr>
        <w:t>„Hoe</w:t>
      </w:r>
      <w:r w:rsidRPr="00AE2075">
        <w:rPr>
          <w:lang w:eastAsia="en-US"/>
        </w:rPr>
        <w:t>ve</w:t>
      </w:r>
      <w:r>
        <w:rPr>
          <w:lang w:eastAsia="en-US"/>
        </w:rPr>
        <w:t>e</w:t>
      </w:r>
      <w:r w:rsidRPr="00AE2075">
        <w:rPr>
          <w:lang w:eastAsia="en-US"/>
        </w:rPr>
        <w:t>l bewijsvoeringen zijn er dan niet in de natuur,</w:t>
      </w:r>
      <w:r>
        <w:rPr>
          <w:lang w:eastAsia="en-US"/>
        </w:rPr>
        <w:t xml:space="preserve"> hoeveel </w:t>
      </w:r>
      <w:r w:rsidRPr="00AE2075">
        <w:rPr>
          <w:lang w:eastAsia="en-US"/>
        </w:rPr>
        <w:t>voorrechten der genade,</w:t>
      </w:r>
      <w:r>
        <w:rPr>
          <w:lang w:eastAsia="en-US"/>
        </w:rPr>
        <w:t xml:space="preserve"> hoeveel </w:t>
      </w:r>
      <w:r w:rsidRPr="00AE2075">
        <w:rPr>
          <w:lang w:eastAsia="en-US"/>
        </w:rPr>
        <w:t>plechtige inrich</w:t>
      </w:r>
      <w:r w:rsidRPr="00AE2075">
        <w:rPr>
          <w:lang w:eastAsia="en-US"/>
        </w:rPr>
        <w:softHyphen/>
        <w:t>tingen van</w:t>
      </w:r>
      <w:r>
        <w:rPr>
          <w:lang w:eastAsia="en-US"/>
        </w:rPr>
        <w:t xml:space="preserve"> orde en tucht, voorbeelden, le</w:t>
      </w:r>
      <w:r w:rsidRPr="00AE2075">
        <w:rPr>
          <w:lang w:eastAsia="en-US"/>
        </w:rPr>
        <w:t>ringen van over</w:t>
      </w:r>
      <w:r w:rsidRPr="00AE2075">
        <w:rPr>
          <w:lang w:eastAsia="en-US"/>
        </w:rPr>
        <w:softHyphen/>
        <w:t>oude en machtige toeroepingen die de heiligheid des doops verordend hebben! Dat ik dit eerst aanvoer</w:t>
      </w:r>
      <w:r>
        <w:rPr>
          <w:lang w:eastAsia="en-US"/>
        </w:rPr>
        <w:t>e</w:t>
      </w:r>
      <w:r w:rsidRPr="00AE2075">
        <w:rPr>
          <w:lang w:eastAsia="en-US"/>
        </w:rPr>
        <w:t>: toen het volk uit Egypte geheel vrijgekomen, aan de dwingelandij van</w:t>
      </w:r>
      <w:r>
        <w:rPr>
          <w:lang w:eastAsia="en-US"/>
        </w:rPr>
        <w:t xml:space="preserve"> de Egyptische</w:t>
      </w:r>
      <w:r w:rsidRPr="00AE2075">
        <w:rPr>
          <w:lang w:eastAsia="en-US"/>
        </w:rPr>
        <w:t xml:space="preserve"> koning door het water heen</w:t>
      </w:r>
      <w:r>
        <w:rPr>
          <w:lang w:eastAsia="en-US"/>
        </w:rPr>
        <w:t xml:space="preserve"> de </w:t>
      </w:r>
      <w:r w:rsidRPr="00AE2075">
        <w:rPr>
          <w:lang w:eastAsia="en-US"/>
        </w:rPr>
        <w:t>doortocht ge</w:t>
      </w:r>
      <w:r w:rsidRPr="00AE2075">
        <w:rPr>
          <w:lang w:eastAsia="en-US"/>
        </w:rPr>
        <w:softHyphen/>
        <w:t xml:space="preserve">kregen hebbende, ontkwam, was het immers </w:t>
      </w:r>
      <w:r>
        <w:rPr>
          <w:lang w:eastAsia="en-US"/>
        </w:rPr>
        <w:t>h</w:t>
      </w:r>
      <w:r w:rsidRPr="00AE2075">
        <w:rPr>
          <w:lang w:eastAsia="en-US"/>
        </w:rPr>
        <w:t>et water dat</w:t>
      </w:r>
      <w:r>
        <w:rPr>
          <w:lang w:eastAsia="en-US"/>
        </w:rPr>
        <w:t xml:space="preserve"> de </w:t>
      </w:r>
      <w:r w:rsidRPr="00AE2075">
        <w:rPr>
          <w:lang w:eastAsia="en-US"/>
        </w:rPr>
        <w:t>koning zel</w:t>
      </w:r>
      <w:r>
        <w:rPr>
          <w:lang w:eastAsia="en-US"/>
        </w:rPr>
        <w:t xml:space="preserve">f met al zijn </w:t>
      </w:r>
      <w:r w:rsidRPr="00AE2075">
        <w:rPr>
          <w:lang w:eastAsia="en-US"/>
        </w:rPr>
        <w:t>benden verdronk. Bestaat er</w:t>
      </w:r>
      <w:r>
        <w:rPr>
          <w:lang w:eastAsia="en-US"/>
        </w:rPr>
        <w:t xml:space="preserve"> </w:t>
      </w:r>
      <w:r w:rsidRPr="00AE2075">
        <w:rPr>
          <w:lang w:eastAsia="en-US"/>
        </w:rPr>
        <w:t>een beeld, meer duidelijk, dan hetgeen wij daarvan hebben in het sacrament des doops?</w:t>
      </w:r>
      <w:r>
        <w:rPr>
          <w:lang w:eastAsia="en-US"/>
        </w:rPr>
        <w:t xml:space="preserve">” </w:t>
      </w:r>
      <w:r>
        <w:rPr>
          <w:rStyle w:val="FootnoteReference"/>
          <w:lang w:eastAsia="en-US"/>
        </w:rPr>
        <w:footnoteReference w:id="6"/>
      </w:r>
    </w:p>
    <w:p w:rsidR="00CF349E" w:rsidRDefault="00CF349E" w:rsidP="00CF349E">
      <w:pPr>
        <w:jc w:val="both"/>
        <w:rPr>
          <w:lang w:eastAsia="en-US"/>
        </w:rPr>
      </w:pPr>
      <w:r>
        <w:rPr>
          <w:lang w:eastAsia="en-US"/>
        </w:rPr>
        <w:tab/>
      </w:r>
      <w:r w:rsidRPr="00AE2075">
        <w:rPr>
          <w:lang w:eastAsia="en-US"/>
        </w:rPr>
        <w:t xml:space="preserve">Nemen wij nu iets uit de </w:t>
      </w:r>
      <w:smartTag w:uri="urn:schemas-microsoft-com:office:smarttags" w:element="metricconverter">
        <w:smartTagPr>
          <w:attr w:name="ProductID" w:val="3”"/>
        </w:smartTagPr>
        <w:r w:rsidRPr="00AE2075">
          <w:rPr>
            <w:lang w:eastAsia="en-US"/>
          </w:rPr>
          <w:t>3</w:t>
        </w:r>
        <w:r>
          <w:rPr>
            <w:lang w:eastAsia="en-US"/>
          </w:rPr>
          <w:t>”</w:t>
        </w:r>
      </w:smartTag>
      <w:r w:rsidRPr="00AE2075">
        <w:rPr>
          <w:lang w:eastAsia="en-US"/>
        </w:rPr>
        <w:t xml:space="preserve"> eeuw. Hier hebben wij ORIGENES. </w:t>
      </w:r>
    </w:p>
    <w:p w:rsidR="00CF349E" w:rsidRPr="00AE2075" w:rsidRDefault="00CF349E" w:rsidP="00CF349E">
      <w:pPr>
        <w:jc w:val="both"/>
        <w:rPr>
          <w:lang w:eastAsia="en-US"/>
        </w:rPr>
      </w:pPr>
      <w:r w:rsidRPr="00AE2075">
        <w:rPr>
          <w:lang w:eastAsia="en-US"/>
        </w:rPr>
        <w:t xml:space="preserve">Hij zegt op 1 </w:t>
      </w:r>
      <w:r>
        <w:rPr>
          <w:lang w:eastAsia="en-US"/>
        </w:rPr>
        <w:t>Kor.</w:t>
      </w:r>
      <w:r w:rsidRPr="00AE2075">
        <w:rPr>
          <w:lang w:eastAsia="en-US"/>
        </w:rPr>
        <w:t xml:space="preserve"> 10: „De Apostel leert ons dat de doop in Mozes voltrokken is in de wolk en in de zee, opdat gij, die in Christus gedoopt wordt, met water en met</w:t>
      </w:r>
      <w:r>
        <w:rPr>
          <w:lang w:eastAsia="en-US"/>
        </w:rPr>
        <w:t xml:space="preserve"> de </w:t>
      </w:r>
      <w:r w:rsidRPr="00AE2075">
        <w:rPr>
          <w:lang w:eastAsia="en-US"/>
        </w:rPr>
        <w:t>Geest, weten zou dat de Egyptenaren u op de hielen zijn, en dat de machten dezer wereld en de geestelijke boos</w:t>
      </w:r>
      <w:r w:rsidRPr="00AE2075">
        <w:rPr>
          <w:lang w:eastAsia="en-US"/>
        </w:rPr>
        <w:softHyphen/>
        <w:t>he</w:t>
      </w:r>
      <w:r>
        <w:rPr>
          <w:lang w:eastAsia="en-US"/>
        </w:rPr>
        <w:t xml:space="preserve">den u </w:t>
      </w:r>
      <w:r w:rsidR="00C950E7">
        <w:rPr>
          <w:lang w:eastAsia="en-US"/>
        </w:rPr>
        <w:t>weer</w:t>
      </w:r>
      <w:r>
        <w:rPr>
          <w:lang w:eastAsia="en-US"/>
        </w:rPr>
        <w:t xml:space="preserve"> tot hun</w:t>
      </w:r>
      <w:r w:rsidRPr="00AE2075">
        <w:rPr>
          <w:lang w:eastAsia="en-US"/>
        </w:rPr>
        <w:t xml:space="preserve"> dienst willen terugbrengen. Maar u daalt in het water af en ontgaat </w:t>
      </w:r>
      <w:r w:rsidR="00C950E7">
        <w:rPr>
          <w:lang w:eastAsia="en-US"/>
        </w:rPr>
        <w:t>zo</w:t>
      </w:r>
      <w:r>
        <w:rPr>
          <w:lang w:eastAsia="en-US"/>
        </w:rPr>
        <w:t xml:space="preserve"> veilig hun</w:t>
      </w:r>
      <w:r w:rsidRPr="00AE2075">
        <w:rPr>
          <w:lang w:eastAsia="en-US"/>
        </w:rPr>
        <w:t xml:space="preserve"> ver</w:t>
      </w:r>
      <w:r>
        <w:rPr>
          <w:lang w:eastAsia="en-US"/>
        </w:rPr>
        <w:t>vol</w:t>
      </w:r>
      <w:r>
        <w:rPr>
          <w:lang w:eastAsia="en-US"/>
        </w:rPr>
        <w:softHyphen/>
        <w:t>ging, en herboren komt u we</w:t>
      </w:r>
      <w:r w:rsidRPr="00AE2075">
        <w:rPr>
          <w:lang w:eastAsia="en-US"/>
        </w:rPr>
        <w:t>er uit het water op,</w:t>
      </w:r>
      <w:r>
        <w:rPr>
          <w:lang w:eastAsia="en-US"/>
        </w:rPr>
        <w:t xml:space="preserve"> afge</w:t>
      </w:r>
      <w:r>
        <w:rPr>
          <w:lang w:eastAsia="en-US"/>
        </w:rPr>
        <w:softHyphen/>
        <w:t>wassen van alle onrein</w:t>
      </w:r>
      <w:r w:rsidRPr="00AE2075">
        <w:rPr>
          <w:lang w:eastAsia="en-US"/>
        </w:rPr>
        <w:t>heden der zonden, bereid om het nieuwe lied te zingen: De Egyptenaren die u vervolgen, worden verdronken in de diepte.</w:t>
      </w:r>
      <w:r>
        <w:rPr>
          <w:lang w:eastAsia="en-US"/>
        </w:rPr>
        <w:t>”</w:t>
      </w:r>
      <w:r>
        <w:rPr>
          <w:rStyle w:val="FootnoteReference"/>
          <w:lang w:eastAsia="en-US"/>
        </w:rPr>
        <w:footnoteReference w:id="7"/>
      </w:r>
    </w:p>
    <w:p w:rsidR="00CF349E" w:rsidRPr="00AE2075" w:rsidRDefault="00CF349E" w:rsidP="00CF349E">
      <w:pPr>
        <w:jc w:val="both"/>
        <w:rPr>
          <w:lang w:eastAsia="en-US"/>
        </w:rPr>
      </w:pPr>
      <w:r>
        <w:rPr>
          <w:lang w:eastAsia="en-US"/>
        </w:rPr>
        <w:tab/>
      </w:r>
      <w:r w:rsidRPr="00AE2075">
        <w:rPr>
          <w:lang w:eastAsia="en-US"/>
        </w:rPr>
        <w:t>En</w:t>
      </w:r>
      <w:r>
        <w:rPr>
          <w:lang w:eastAsia="en-US"/>
        </w:rPr>
        <w:t xml:space="preserve"> zo schrijft C</w:t>
      </w:r>
      <w:r w:rsidRPr="00AE2075">
        <w:rPr>
          <w:lang w:eastAsia="en-US"/>
        </w:rPr>
        <w:t>YPRIANUS:</w:t>
      </w:r>
    </w:p>
    <w:p w:rsidR="00CF349E" w:rsidRPr="00AE2075" w:rsidRDefault="00CF349E" w:rsidP="00CF349E">
      <w:pPr>
        <w:jc w:val="both"/>
        <w:rPr>
          <w:lang w:eastAsia="en-US"/>
        </w:rPr>
      </w:pPr>
      <w:r w:rsidRPr="00AE2075">
        <w:rPr>
          <w:lang w:eastAsia="en-US"/>
        </w:rPr>
        <w:t>„Petrus</w:t>
      </w:r>
      <w:r>
        <w:rPr>
          <w:lang w:eastAsia="en-US"/>
        </w:rPr>
        <w:t xml:space="preserve"> …</w:t>
      </w:r>
      <w:r w:rsidRPr="00AE2075">
        <w:rPr>
          <w:lang w:eastAsia="en-US"/>
        </w:rPr>
        <w:t>heeft het bepaald gezegd, dat in de ark van Noach weinige, dat is, acht mensenzielen behouden zijn door het water, ten blijke dat ook ulieden de doop be</w:t>
      </w:r>
      <w:r w:rsidRPr="00AE2075">
        <w:rPr>
          <w:lang w:eastAsia="en-US"/>
        </w:rPr>
        <w:softHyphen/>
        <w:t>houden zal; immers bewijst en betuigt hij daarmede dat die een ark van Noach een voorbeeld geweest is van een Kerk. Even zomin als toenmaals in dien doop,</w:t>
      </w:r>
      <w:r>
        <w:rPr>
          <w:lang w:eastAsia="en-US"/>
        </w:rPr>
        <w:t xml:space="preserve"> ener van schuld afgewassen</w:t>
      </w:r>
      <w:r w:rsidRPr="00AE2075">
        <w:rPr>
          <w:lang w:eastAsia="en-US"/>
        </w:rPr>
        <w:t xml:space="preserve"> en gereinigde wereld, er één door het water kon zalig werden. die niet in Noachs ark was, even</w:t>
      </w:r>
      <w:r>
        <w:rPr>
          <w:lang w:eastAsia="en-US"/>
        </w:rPr>
        <w:t xml:space="preserve"> zo</w:t>
      </w:r>
      <w:r w:rsidRPr="00AE2075">
        <w:rPr>
          <w:lang w:eastAsia="en-US"/>
        </w:rPr>
        <w:t>min kan er nu één levend gemaakt worden door</w:t>
      </w:r>
      <w:r>
        <w:rPr>
          <w:lang w:eastAsia="en-US"/>
        </w:rPr>
        <w:t xml:space="preserve"> de </w:t>
      </w:r>
      <w:r w:rsidRPr="00AE2075">
        <w:rPr>
          <w:lang w:eastAsia="en-US"/>
        </w:rPr>
        <w:t>doop,</w:t>
      </w:r>
      <w:r>
        <w:rPr>
          <w:lang w:eastAsia="en-US"/>
        </w:rPr>
        <w:t xml:space="preserve"> zo </w:t>
      </w:r>
      <w:r w:rsidRPr="00AE2075">
        <w:rPr>
          <w:lang w:eastAsia="en-US"/>
        </w:rPr>
        <w:t>hij niet in de kerk is, bij welke alleen het dopen staat.</w:t>
      </w:r>
      <w:r>
        <w:rPr>
          <w:lang w:eastAsia="en-US"/>
        </w:rPr>
        <w:t>”</w:t>
      </w:r>
      <w:r>
        <w:rPr>
          <w:rStyle w:val="FootnoteReference"/>
          <w:lang w:eastAsia="en-US"/>
        </w:rPr>
        <w:footnoteReference w:id="8"/>
      </w:r>
    </w:p>
    <w:p w:rsidR="00CF349E" w:rsidRPr="00AE2075" w:rsidRDefault="00CF349E" w:rsidP="00CF349E">
      <w:pPr>
        <w:jc w:val="both"/>
        <w:rPr>
          <w:lang w:eastAsia="en-US"/>
        </w:rPr>
      </w:pPr>
      <w:r>
        <w:rPr>
          <w:lang w:eastAsia="en-US"/>
        </w:rPr>
        <w:t>En elders schrijft hij: „I</w:t>
      </w:r>
      <w:r w:rsidRPr="00AE2075">
        <w:rPr>
          <w:lang w:eastAsia="en-US"/>
        </w:rPr>
        <w:t>n</w:t>
      </w:r>
      <w:r>
        <w:rPr>
          <w:lang w:eastAsia="en-US"/>
        </w:rPr>
        <w:t xml:space="preserve"> de </w:t>
      </w:r>
      <w:r w:rsidRPr="00AE2075">
        <w:rPr>
          <w:lang w:eastAsia="en-US"/>
        </w:rPr>
        <w:t>doop verliezen alle slechtig</w:t>
      </w:r>
      <w:r w:rsidRPr="00AE2075">
        <w:rPr>
          <w:lang w:eastAsia="en-US"/>
        </w:rPr>
        <w:softHyphen/>
        <w:t>heden hare kracht</w:t>
      </w:r>
      <w:r>
        <w:rPr>
          <w:lang w:eastAsia="en-US"/>
        </w:rPr>
        <w:t xml:space="preserve">. Zo </w:t>
      </w:r>
      <w:r w:rsidRPr="00AE2075">
        <w:rPr>
          <w:lang w:eastAsia="en-US"/>
        </w:rPr>
        <w:t>he</w:t>
      </w:r>
      <w:r>
        <w:rPr>
          <w:lang w:eastAsia="en-US"/>
        </w:rPr>
        <w:t>eft de koning Farao lang tegen</w:t>
      </w:r>
      <w:r w:rsidRPr="00AE2075">
        <w:rPr>
          <w:lang w:eastAsia="en-US"/>
        </w:rPr>
        <w:t>gewo</w:t>
      </w:r>
      <w:r>
        <w:rPr>
          <w:lang w:eastAsia="en-US"/>
        </w:rPr>
        <w:t>rsteld en hij volhardde in zijn</w:t>
      </w:r>
      <w:r w:rsidRPr="00AE2075">
        <w:rPr>
          <w:lang w:eastAsia="en-US"/>
        </w:rPr>
        <w:t xml:space="preserve"> trouweloosheid, (ma</w:t>
      </w:r>
      <w:r>
        <w:rPr>
          <w:lang w:eastAsia="en-US"/>
        </w:rPr>
        <w:t>ar) hij kon slechts tot zover</w:t>
      </w:r>
      <w:r w:rsidRPr="00AE2075">
        <w:rPr>
          <w:lang w:eastAsia="en-US"/>
        </w:rPr>
        <w:t xml:space="preserve"> we</w:t>
      </w:r>
      <w:r>
        <w:rPr>
          <w:lang w:eastAsia="en-US"/>
        </w:rPr>
        <w:t>erstaan en de bovenhand be</w:t>
      </w:r>
      <w:r w:rsidRPr="00AE2075">
        <w:rPr>
          <w:lang w:eastAsia="en-US"/>
        </w:rPr>
        <w:t>houden, totd</w:t>
      </w:r>
      <w:r>
        <w:rPr>
          <w:lang w:eastAsia="en-US"/>
        </w:rPr>
        <w:t>at hij aan het water kwam; daar</w:t>
      </w:r>
      <w:r w:rsidRPr="00AE2075">
        <w:rPr>
          <w:lang w:eastAsia="en-US"/>
        </w:rPr>
        <w:t>heen gekomen, is hij overwonnen en verdronken. Dat die zee een zichtbaar waarteken is geweest van</w:t>
      </w:r>
      <w:r>
        <w:rPr>
          <w:lang w:eastAsia="en-US"/>
        </w:rPr>
        <w:t xml:space="preserve"> de </w:t>
      </w:r>
      <w:r w:rsidRPr="00AE2075">
        <w:rPr>
          <w:lang w:eastAsia="en-US"/>
        </w:rPr>
        <w:t xml:space="preserve">doop, dat verklaart ons de zalige Apostel Paulus, als hij zegt: </w:t>
      </w:r>
      <w:r>
        <w:rPr>
          <w:lang w:eastAsia="en-US"/>
        </w:rPr>
        <w:t>“</w:t>
      </w:r>
      <w:r w:rsidRPr="00AE2075">
        <w:rPr>
          <w:lang w:eastAsia="en-US"/>
        </w:rPr>
        <w:t>Want ik wil niet, broe</w:t>
      </w:r>
      <w:r w:rsidRPr="00AE2075">
        <w:rPr>
          <w:lang w:eastAsia="en-US"/>
        </w:rPr>
        <w:softHyphen/>
        <w:t>ders</w:t>
      </w:r>
      <w:r>
        <w:rPr>
          <w:lang w:eastAsia="en-US"/>
        </w:rPr>
        <w:t>”</w:t>
      </w:r>
      <w:r w:rsidRPr="00AE2075">
        <w:rPr>
          <w:lang w:eastAsia="en-US"/>
        </w:rPr>
        <w:t xml:space="preserve">, enz. 1 </w:t>
      </w:r>
      <w:r>
        <w:rPr>
          <w:lang w:eastAsia="en-US"/>
        </w:rPr>
        <w:t>Kor.</w:t>
      </w:r>
      <w:r w:rsidRPr="00AE2075">
        <w:rPr>
          <w:lang w:eastAsia="en-US"/>
        </w:rPr>
        <w:t xml:space="preserve"> </w:t>
      </w:r>
      <w:smartTag w:uri="urn:schemas-microsoft-com:office:smarttags" w:element="metricconverter">
        <w:smartTagPr>
          <w:attr w:name="ProductID" w:val="10.”"/>
        </w:smartTagPr>
        <w:r w:rsidRPr="00AE2075">
          <w:rPr>
            <w:lang w:eastAsia="en-US"/>
          </w:rPr>
          <w:t>10.</w:t>
        </w:r>
        <w:r>
          <w:rPr>
            <w:lang w:eastAsia="en-US"/>
          </w:rPr>
          <w:t>”</w:t>
        </w:r>
      </w:smartTag>
      <w:r>
        <w:rPr>
          <w:rStyle w:val="FootnoteReference"/>
          <w:lang w:eastAsia="en-US"/>
        </w:rPr>
        <w:footnoteReference w:id="9"/>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Vreemde toepassingen,</w:t>
      </w:r>
      <w:r>
        <w:rPr>
          <w:lang w:eastAsia="en-US"/>
        </w:rPr>
        <w:t xml:space="preserve"> oom!</w:t>
      </w:r>
    </w:p>
    <w:p w:rsidR="00CF349E" w:rsidRPr="00AE2075" w:rsidRDefault="00CF349E" w:rsidP="00CF349E">
      <w:pPr>
        <w:jc w:val="both"/>
        <w:rPr>
          <w:lang w:eastAsia="en-US"/>
        </w:rPr>
      </w:pPr>
      <w:r w:rsidRPr="00AE2075">
        <w:rPr>
          <w:lang w:eastAsia="en-US"/>
        </w:rPr>
        <w:t>Oom, Wij hebben hier niet met de toepassingen te doen, maar met het beginsel. De toepassingen, hoed</w:t>
      </w:r>
      <w:r>
        <w:rPr>
          <w:lang w:eastAsia="en-US"/>
        </w:rPr>
        <w:t>anig</w:t>
      </w:r>
      <w:r w:rsidRPr="00AE2075">
        <w:rPr>
          <w:lang w:eastAsia="en-US"/>
        </w:rPr>
        <w:t xml:space="preserve"> dan ook, zullen u niet bevreemden,</w:t>
      </w:r>
      <w:r>
        <w:rPr>
          <w:lang w:eastAsia="en-US"/>
        </w:rPr>
        <w:t xml:space="preserve"> zo u in het oog houdt, dat zo</w:t>
      </w:r>
      <w:r w:rsidRPr="00AE2075">
        <w:rPr>
          <w:lang w:eastAsia="en-US"/>
        </w:rPr>
        <w:t>veel wat de Kerkvaders over</w:t>
      </w:r>
      <w:r>
        <w:rPr>
          <w:lang w:eastAsia="en-US"/>
        </w:rPr>
        <w:t xml:space="preserve"> de </w:t>
      </w:r>
      <w:r w:rsidRPr="00AE2075">
        <w:rPr>
          <w:lang w:eastAsia="en-US"/>
        </w:rPr>
        <w:t>doop zeggen, betrekking heeft tot volwassenen, die uit de heidenen aan de kerk toe</w:t>
      </w:r>
      <w:r w:rsidRPr="00AE2075">
        <w:rPr>
          <w:lang w:eastAsia="en-US"/>
        </w:rPr>
        <w:softHyphen/>
        <w:t>gevoegd werden, en dat in die eeuwen de doop alleen vol</w:t>
      </w:r>
      <w:r w:rsidRPr="00AE2075">
        <w:rPr>
          <w:lang w:eastAsia="en-US"/>
        </w:rPr>
        <w:softHyphen/>
        <w:t xml:space="preserve">trokken werd </w:t>
      </w:r>
      <w:r>
        <w:rPr>
          <w:lang w:eastAsia="en-US"/>
        </w:rPr>
        <w:t>op het Paas</w:t>
      </w:r>
      <w:r w:rsidRPr="00AE2075">
        <w:rPr>
          <w:lang w:eastAsia="en-US"/>
        </w:rPr>
        <w:t>feest en vervolgens ook op het Pinksterfeest</w:t>
      </w:r>
      <w:r>
        <w:rPr>
          <w:lang w:eastAsia="en-US"/>
        </w:rPr>
        <w:t>”</w:t>
      </w:r>
      <w:r w:rsidRPr="00AE2075">
        <w:rPr>
          <w:lang w:eastAsia="en-US"/>
        </w:rPr>
        <w:t>.</w:t>
      </w:r>
    </w:p>
    <w:p w:rsidR="00CF349E" w:rsidRPr="00AE2075" w:rsidRDefault="00CF349E" w:rsidP="00CF349E">
      <w:pPr>
        <w:jc w:val="both"/>
        <w:rPr>
          <w:lang w:eastAsia="en-US"/>
        </w:rPr>
      </w:pPr>
      <w:r>
        <w:rPr>
          <w:lang w:eastAsia="en-US"/>
        </w:rPr>
        <w:tab/>
      </w:r>
      <w:r w:rsidRPr="00AE2075">
        <w:rPr>
          <w:lang w:eastAsia="en-US"/>
        </w:rPr>
        <w:t>Gaan wij over tot de 4</w:t>
      </w:r>
      <w:r w:rsidRPr="000E7546">
        <w:rPr>
          <w:vertAlign w:val="superscript"/>
          <w:lang w:eastAsia="en-US"/>
        </w:rPr>
        <w:t>e</w:t>
      </w:r>
      <w:r>
        <w:rPr>
          <w:lang w:eastAsia="en-US"/>
        </w:rPr>
        <w:t xml:space="preserve"> </w:t>
      </w:r>
      <w:r w:rsidRPr="00AE2075">
        <w:rPr>
          <w:lang w:eastAsia="en-US"/>
        </w:rPr>
        <w:t>eeuw.</w:t>
      </w:r>
    </w:p>
    <w:p w:rsidR="00CF349E" w:rsidRPr="00AE2075" w:rsidRDefault="00CF349E" w:rsidP="00CF349E">
      <w:pPr>
        <w:jc w:val="both"/>
        <w:rPr>
          <w:lang w:eastAsia="en-US"/>
        </w:rPr>
      </w:pPr>
      <w:r w:rsidRPr="00AE2075">
        <w:rPr>
          <w:lang w:eastAsia="en-US"/>
        </w:rPr>
        <w:t>AMBROS</w:t>
      </w:r>
      <w:r>
        <w:rPr>
          <w:lang w:eastAsia="en-US"/>
        </w:rPr>
        <w:t>IU</w:t>
      </w:r>
      <w:r w:rsidRPr="00AE2075">
        <w:rPr>
          <w:lang w:eastAsia="en-US"/>
        </w:rPr>
        <w:t>S schrijft op Gen. 6: „Door middel van water en hout werd Noach met zijn gezin behouden;</w:t>
      </w:r>
      <w:r>
        <w:rPr>
          <w:lang w:eastAsia="en-US"/>
        </w:rPr>
        <w:t xml:space="preserve"> zo </w:t>
      </w:r>
      <w:r w:rsidRPr="00AE2075">
        <w:rPr>
          <w:lang w:eastAsia="en-US"/>
        </w:rPr>
        <w:t>wordt de ge</w:t>
      </w:r>
      <w:r w:rsidRPr="00AE2075">
        <w:rPr>
          <w:lang w:eastAsia="en-US"/>
        </w:rPr>
        <w:softHyphen/>
        <w:t>meente (het gezin) van Christus behouden door</w:t>
      </w:r>
      <w:r>
        <w:rPr>
          <w:lang w:eastAsia="en-US"/>
        </w:rPr>
        <w:t xml:space="preserve"> de </w:t>
      </w:r>
      <w:r w:rsidRPr="00AE2075">
        <w:rPr>
          <w:lang w:eastAsia="en-US"/>
        </w:rPr>
        <w:t>doop en het kruis.</w:t>
      </w:r>
      <w:r>
        <w:rPr>
          <w:lang w:eastAsia="en-US"/>
        </w:rPr>
        <w:t>”</w:t>
      </w:r>
      <w:r w:rsidRPr="00AE2075">
        <w:rPr>
          <w:lang w:eastAsia="en-US"/>
        </w:rPr>
        <w:t xml:space="preserve"> En: „In de </w:t>
      </w:r>
      <w:r>
        <w:rPr>
          <w:lang w:eastAsia="en-US"/>
        </w:rPr>
        <w:t xml:space="preserve">Rode </w:t>
      </w:r>
      <w:r w:rsidRPr="00AE2075">
        <w:rPr>
          <w:lang w:eastAsia="en-US"/>
        </w:rPr>
        <w:t>zee was een figuur van</w:t>
      </w:r>
      <w:r>
        <w:rPr>
          <w:lang w:eastAsia="en-US"/>
        </w:rPr>
        <w:t xml:space="preserve"> de </w:t>
      </w:r>
      <w:r w:rsidRPr="00AE2075">
        <w:rPr>
          <w:lang w:eastAsia="en-US"/>
        </w:rPr>
        <w:t>doop. Was er zodanige kracht in het voorbeeld van de sacramenten, welke kracht is er dan in de vervulling van dezelve.</w:t>
      </w:r>
      <w:r>
        <w:rPr>
          <w:lang w:eastAsia="en-US"/>
        </w:rPr>
        <w:t>”</w:t>
      </w:r>
      <w:r>
        <w:rPr>
          <w:rStyle w:val="FootnoteReference"/>
          <w:lang w:eastAsia="en-US"/>
        </w:rPr>
        <w:footnoteReference w:id="10"/>
      </w:r>
    </w:p>
    <w:p w:rsidR="00CF349E" w:rsidRDefault="00CF349E" w:rsidP="00CF349E">
      <w:pPr>
        <w:jc w:val="both"/>
        <w:rPr>
          <w:lang w:eastAsia="en-US"/>
        </w:rPr>
      </w:pPr>
      <w:r w:rsidRPr="00AE2075">
        <w:rPr>
          <w:lang w:eastAsia="en-US"/>
        </w:rPr>
        <w:t>„Gij ziet dat reeds toen in dien doortocht van de Hebre</w:t>
      </w:r>
      <w:r>
        <w:rPr>
          <w:lang w:eastAsia="en-US"/>
        </w:rPr>
        <w:t>e</w:t>
      </w:r>
      <w:r w:rsidRPr="00AE2075">
        <w:rPr>
          <w:lang w:eastAsia="en-US"/>
        </w:rPr>
        <w:t>ën, er een voorbeeld van</w:t>
      </w:r>
      <w:r>
        <w:rPr>
          <w:lang w:eastAsia="en-US"/>
        </w:rPr>
        <w:t xml:space="preserve"> de Heiligen doop te</w:t>
      </w:r>
      <w:r w:rsidRPr="00AE2075">
        <w:rPr>
          <w:lang w:eastAsia="en-US"/>
        </w:rPr>
        <w:t>voren plaats had, in welken de Egyptenaar verdronk en de Hebre</w:t>
      </w:r>
      <w:r>
        <w:rPr>
          <w:lang w:eastAsia="en-US"/>
        </w:rPr>
        <w:t>eër</w:t>
      </w:r>
      <w:r w:rsidRPr="00AE2075">
        <w:rPr>
          <w:lang w:eastAsia="en-US"/>
        </w:rPr>
        <w:t xml:space="preserve"> ontkwam.</w:t>
      </w:r>
      <w:r>
        <w:rPr>
          <w:lang w:eastAsia="en-US"/>
        </w:rPr>
        <w:t>”</w:t>
      </w:r>
      <w:r>
        <w:rPr>
          <w:rStyle w:val="FootnoteReference"/>
          <w:lang w:eastAsia="en-US"/>
        </w:rPr>
        <w:footnoteReference w:id="11"/>
      </w:r>
    </w:p>
    <w:p w:rsidR="00CF349E" w:rsidRPr="00A42E27" w:rsidRDefault="00CF349E" w:rsidP="00CF349E">
      <w:pPr>
        <w:jc w:val="both"/>
        <w:rPr>
          <w:lang w:val="fr-FR" w:eastAsia="en-US"/>
        </w:rPr>
      </w:pPr>
      <w:r w:rsidRPr="00AE2075">
        <w:rPr>
          <w:lang w:eastAsia="en-US"/>
        </w:rPr>
        <w:t>„De vuurkolom was Christus de Heere, de wolkkolom de Heilige Geest; in de zee was het volk, de wolkkolom volgde hen als een overschaduwing van</w:t>
      </w:r>
      <w:r>
        <w:rPr>
          <w:lang w:eastAsia="en-US"/>
        </w:rPr>
        <w:t xml:space="preserve"> de </w:t>
      </w:r>
      <w:r w:rsidRPr="00AE2075">
        <w:rPr>
          <w:lang w:eastAsia="en-US"/>
        </w:rPr>
        <w:t xml:space="preserve">Heilige Geest. </w:t>
      </w:r>
      <w:r>
        <w:rPr>
          <w:lang w:eastAsia="en-US"/>
        </w:rPr>
        <w:t>Gij</w:t>
      </w:r>
      <w:r w:rsidRPr="00AE2075">
        <w:rPr>
          <w:lang w:eastAsia="en-US"/>
        </w:rPr>
        <w:t xml:space="preserve"> ziet dan hoe hij door</w:t>
      </w:r>
      <w:r>
        <w:rPr>
          <w:lang w:eastAsia="en-US"/>
        </w:rPr>
        <w:t xml:space="preserve"> de Heilige</w:t>
      </w:r>
      <w:r w:rsidRPr="00AE2075">
        <w:rPr>
          <w:lang w:eastAsia="en-US"/>
        </w:rPr>
        <w:t xml:space="preserve"> Geest en door het water het beeld van</w:t>
      </w:r>
      <w:r>
        <w:rPr>
          <w:lang w:eastAsia="en-US"/>
        </w:rPr>
        <w:t xml:space="preserve"> de </w:t>
      </w:r>
      <w:r w:rsidRPr="00AE2075">
        <w:rPr>
          <w:lang w:eastAsia="en-US"/>
        </w:rPr>
        <w:t>doop heeft aangewezen.</w:t>
      </w:r>
      <w:r>
        <w:rPr>
          <w:lang w:eastAsia="en-US"/>
        </w:rPr>
        <w:t>”</w:t>
      </w:r>
      <w:r>
        <w:rPr>
          <w:rStyle w:val="FootnoteReference"/>
          <w:lang w:eastAsia="en-US"/>
        </w:rPr>
        <w:footnoteReference w:id="12"/>
      </w:r>
    </w:p>
    <w:p w:rsidR="00CF349E" w:rsidRPr="00AE2075" w:rsidRDefault="00CF349E" w:rsidP="00CF349E">
      <w:pPr>
        <w:jc w:val="both"/>
        <w:rPr>
          <w:lang w:eastAsia="en-US"/>
        </w:rPr>
      </w:pPr>
      <w:r>
        <w:rPr>
          <w:lang w:val="fr-FR" w:eastAsia="en-US"/>
        </w:rPr>
        <w:tab/>
      </w:r>
      <w:r w:rsidRPr="00AE2075">
        <w:rPr>
          <w:lang w:eastAsia="en-US"/>
        </w:rPr>
        <w:t>GREGORIUS NAZIANZEN</w:t>
      </w:r>
      <w:r>
        <w:rPr>
          <w:lang w:eastAsia="en-US"/>
        </w:rPr>
        <w:t>U</w:t>
      </w:r>
      <w:r w:rsidRPr="00AE2075">
        <w:rPr>
          <w:lang w:eastAsia="en-US"/>
        </w:rPr>
        <w:t>S:</w:t>
      </w:r>
      <w:r>
        <w:rPr>
          <w:lang w:eastAsia="en-US"/>
        </w:rPr>
        <w:t xml:space="preserve"> “D</w:t>
      </w:r>
      <w:r w:rsidRPr="00AE2075">
        <w:rPr>
          <w:lang w:eastAsia="en-US"/>
        </w:rPr>
        <w:t xml:space="preserve">e zee stond in verband met het water des doops, de wolk </w:t>
      </w:r>
      <w:r>
        <w:rPr>
          <w:lang w:eastAsia="en-US"/>
        </w:rPr>
        <w:t>m</w:t>
      </w:r>
      <w:r w:rsidRPr="00AE2075">
        <w:rPr>
          <w:lang w:eastAsia="en-US"/>
        </w:rPr>
        <w:t>et</w:t>
      </w:r>
      <w:r>
        <w:rPr>
          <w:lang w:eastAsia="en-US"/>
        </w:rPr>
        <w:t xml:space="preserve"> de Heilige</w:t>
      </w:r>
      <w:r w:rsidRPr="00AE2075">
        <w:rPr>
          <w:lang w:eastAsia="en-US"/>
        </w:rPr>
        <w:t xml:space="preserve"> Geest.</w:t>
      </w:r>
      <w:r>
        <w:rPr>
          <w:lang w:eastAsia="en-US"/>
        </w:rPr>
        <w:t>”</w:t>
      </w:r>
      <w:r>
        <w:rPr>
          <w:rStyle w:val="FootnoteReference"/>
          <w:lang w:eastAsia="en-US"/>
        </w:rPr>
        <w:footnoteReference w:id="13"/>
      </w:r>
    </w:p>
    <w:p w:rsidR="00CF349E" w:rsidRDefault="00CF349E" w:rsidP="00CF349E">
      <w:pPr>
        <w:jc w:val="both"/>
        <w:rPr>
          <w:lang w:eastAsia="en-US"/>
        </w:rPr>
      </w:pPr>
      <w:r>
        <w:rPr>
          <w:lang w:eastAsia="en-US"/>
        </w:rPr>
        <w:tab/>
      </w:r>
      <w:r w:rsidR="00C950E7" w:rsidRPr="00AE2075">
        <w:rPr>
          <w:lang w:eastAsia="en-US"/>
        </w:rPr>
        <w:t xml:space="preserve">OPTATES MILEVITANUS: „Wat kan er meer voor ons wezen, dan hetgeen u aangevoerd hebt </w:t>
      </w:r>
      <w:r w:rsidR="00C950E7">
        <w:rPr>
          <w:lang w:eastAsia="en-US"/>
        </w:rPr>
        <w:t>dat de zondvloed om een gelijke</w:t>
      </w:r>
      <w:r w:rsidR="00C950E7" w:rsidRPr="00AE2075">
        <w:rPr>
          <w:lang w:eastAsia="en-US"/>
        </w:rPr>
        <w:t xml:space="preserve"> vorm daar te stellen met</w:t>
      </w:r>
      <w:r w:rsidR="00C950E7">
        <w:rPr>
          <w:lang w:eastAsia="en-US"/>
        </w:rPr>
        <w:t xml:space="preserve"> de </w:t>
      </w:r>
      <w:r w:rsidR="00C950E7" w:rsidRPr="00AE2075">
        <w:rPr>
          <w:lang w:eastAsia="en-US"/>
        </w:rPr>
        <w:t>doop, slechts eenmaal heeft plaats gehad.</w:t>
      </w:r>
      <w:r w:rsidR="00C950E7">
        <w:rPr>
          <w:lang w:eastAsia="en-US"/>
        </w:rPr>
        <w:t>”</w:t>
      </w:r>
      <w:r w:rsidR="00C950E7" w:rsidRPr="00AE2075">
        <w:rPr>
          <w:lang w:eastAsia="en-US"/>
        </w:rPr>
        <w:t xml:space="preserve"> </w:t>
      </w:r>
      <w:r w:rsidRPr="00AE2075">
        <w:rPr>
          <w:lang w:eastAsia="en-US"/>
        </w:rPr>
        <w:t>En: „Gij maakt gewag van</w:t>
      </w:r>
      <w:r>
        <w:rPr>
          <w:lang w:eastAsia="en-US"/>
        </w:rPr>
        <w:t xml:space="preserve"> de </w:t>
      </w:r>
      <w:r w:rsidRPr="00AE2075">
        <w:rPr>
          <w:lang w:eastAsia="en-US"/>
        </w:rPr>
        <w:t>zond</w:t>
      </w:r>
      <w:r w:rsidRPr="00AE2075">
        <w:rPr>
          <w:lang w:eastAsia="en-US"/>
        </w:rPr>
        <w:softHyphen/>
        <w:t>vloed, deze was zeker, het is waar, een beeld van</w:t>
      </w:r>
      <w:r>
        <w:rPr>
          <w:lang w:eastAsia="en-US"/>
        </w:rPr>
        <w:t xml:space="preserve"> de </w:t>
      </w:r>
      <w:r w:rsidRPr="00AE2075">
        <w:rPr>
          <w:lang w:eastAsia="en-US"/>
        </w:rPr>
        <w:t>doop, daar toch</w:t>
      </w:r>
      <w:r>
        <w:rPr>
          <w:lang w:eastAsia="en-US"/>
        </w:rPr>
        <w:t xml:space="preserve"> de </w:t>
      </w:r>
      <w:r w:rsidRPr="00AE2075">
        <w:rPr>
          <w:lang w:eastAsia="en-US"/>
        </w:rPr>
        <w:t>gehele bezoedelde aarde, bij het verdronken worden van de zondaars, door tussenkomst van het water</w:t>
      </w:r>
      <w:r w:rsidRPr="00AE2075">
        <w:rPr>
          <w:lang w:eastAsia="en-US"/>
        </w:rPr>
        <w:softHyphen/>
        <w:t>bad, moest gereinigd worden om er uit te zien als van te voren.</w:t>
      </w:r>
      <w:r>
        <w:rPr>
          <w:lang w:eastAsia="en-US"/>
        </w:rPr>
        <w:t>”</w:t>
      </w:r>
      <w:r w:rsidRPr="00AE2075">
        <w:rPr>
          <w:lang w:eastAsia="en-US"/>
        </w:rPr>
        <w:t xml:space="preserve"> </w:t>
      </w:r>
      <w:r>
        <w:rPr>
          <w:rStyle w:val="FootnoteReference"/>
          <w:lang w:eastAsia="en-US"/>
        </w:rPr>
        <w:footnoteReference w:id="14"/>
      </w:r>
    </w:p>
    <w:p w:rsidR="00CF349E" w:rsidRPr="00AE2075" w:rsidRDefault="00C950E7" w:rsidP="00CF349E">
      <w:pPr>
        <w:jc w:val="both"/>
        <w:rPr>
          <w:lang w:eastAsia="en-US"/>
        </w:rPr>
      </w:pPr>
      <w:r w:rsidRPr="00AE2075">
        <w:rPr>
          <w:lang w:eastAsia="en-US"/>
        </w:rPr>
        <w:t>De gelee</w:t>
      </w:r>
      <w:r>
        <w:rPr>
          <w:lang w:eastAsia="en-US"/>
        </w:rPr>
        <w:t>rde nu PIN tekent hier van zich</w:t>
      </w:r>
      <w:r w:rsidRPr="00AE2075">
        <w:rPr>
          <w:lang w:eastAsia="en-US"/>
        </w:rPr>
        <w:t>zel</w:t>
      </w:r>
      <w:r>
        <w:rPr>
          <w:lang w:eastAsia="en-US"/>
        </w:rPr>
        <w:t>f</w:t>
      </w:r>
      <w:r w:rsidRPr="00AE2075">
        <w:rPr>
          <w:lang w:eastAsia="en-US"/>
        </w:rPr>
        <w:t xml:space="preserve"> ook bij aan, dat door</w:t>
      </w:r>
      <w:r>
        <w:rPr>
          <w:lang w:eastAsia="en-US"/>
        </w:rPr>
        <w:t xml:space="preserve"> de </w:t>
      </w:r>
      <w:r w:rsidRPr="00AE2075">
        <w:rPr>
          <w:lang w:eastAsia="en-US"/>
        </w:rPr>
        <w:t>zondvloed en de besnijdenis de doop beduid werd.</w:t>
      </w:r>
    </w:p>
    <w:p w:rsidR="00CF349E" w:rsidRPr="00AE2075" w:rsidRDefault="00CF349E" w:rsidP="00CF349E">
      <w:pPr>
        <w:jc w:val="both"/>
        <w:rPr>
          <w:lang w:eastAsia="en-US"/>
        </w:rPr>
      </w:pPr>
      <w:r w:rsidRPr="00AE2075">
        <w:rPr>
          <w:lang w:eastAsia="en-US"/>
        </w:rPr>
        <w:t xml:space="preserve">CYRILLES: „Wij zeggen dat dit alles de bij ons bestaande heilige verordeningen beduid heeft. </w:t>
      </w:r>
      <w:r w:rsidR="00C950E7" w:rsidRPr="00AE2075">
        <w:rPr>
          <w:lang w:eastAsia="en-US"/>
        </w:rPr>
        <w:t>Want ook wij, vóór wij tot het geloof aan Christus kwamen, hebben, in slavernij gehouden door de begeerlijkheden der boze geesten, een</w:t>
      </w:r>
      <w:r w:rsidR="00C950E7">
        <w:rPr>
          <w:lang w:eastAsia="en-US"/>
        </w:rPr>
        <w:t xml:space="preserve"> andere (ongeziene</w:t>
      </w:r>
      <w:r w:rsidR="00C950E7" w:rsidRPr="00AE2075">
        <w:rPr>
          <w:lang w:eastAsia="en-US"/>
        </w:rPr>
        <w:t>) Farao gediend, dat is,</w:t>
      </w:r>
      <w:r w:rsidR="00C950E7">
        <w:rPr>
          <w:lang w:eastAsia="en-US"/>
        </w:rPr>
        <w:t xml:space="preserve"> de </w:t>
      </w:r>
      <w:r w:rsidR="00C950E7" w:rsidRPr="00AE2075">
        <w:rPr>
          <w:lang w:eastAsia="en-US"/>
        </w:rPr>
        <w:t>satan,</w:t>
      </w:r>
      <w:r w:rsidR="00C950E7">
        <w:rPr>
          <w:lang w:eastAsia="en-US"/>
        </w:rPr>
        <w:t xml:space="preserve"> de </w:t>
      </w:r>
      <w:r w:rsidR="00C950E7" w:rsidRPr="00AE2075">
        <w:rPr>
          <w:lang w:eastAsia="en-US"/>
        </w:rPr>
        <w:t xml:space="preserve">aanstichter van al het kwaad. </w:t>
      </w:r>
      <w:r w:rsidRPr="00AE2075">
        <w:rPr>
          <w:lang w:eastAsia="en-US"/>
        </w:rPr>
        <w:t>Maar de Middelaar Gods en der mensen, Christus Je</w:t>
      </w:r>
      <w:r>
        <w:rPr>
          <w:lang w:eastAsia="en-US"/>
        </w:rPr>
        <w:t>zus, die Zich</w:t>
      </w:r>
      <w:r w:rsidRPr="00AE2075">
        <w:rPr>
          <w:lang w:eastAsia="en-US"/>
        </w:rPr>
        <w:t>zelven tot een losprijs voor allen gegeven heeft, heeft ook ons vrijgemaakt. Hij heeft ook ons als door een zee heen geleid, do</w:t>
      </w:r>
      <w:r>
        <w:rPr>
          <w:lang w:eastAsia="en-US"/>
        </w:rPr>
        <w:t xml:space="preserve">or de verheffing van de golven </w:t>
      </w:r>
      <w:r w:rsidRPr="00AE2075">
        <w:rPr>
          <w:lang w:eastAsia="en-US"/>
        </w:rPr>
        <w:t>van dit leven heen, dat heeft Hij volkomen daargesteld door</w:t>
      </w:r>
      <w:r>
        <w:rPr>
          <w:lang w:eastAsia="en-US"/>
        </w:rPr>
        <w:t xml:space="preserve"> de H</w:t>
      </w:r>
      <w:r w:rsidRPr="00AE2075">
        <w:rPr>
          <w:lang w:eastAsia="en-US"/>
        </w:rPr>
        <w:t>eiligen doop. Hij zelf was de wolk daarboven en onzichtbaar, die aan degenen die Hem lief</w:t>
      </w:r>
      <w:r w:rsidRPr="00AE2075">
        <w:rPr>
          <w:lang w:eastAsia="en-US"/>
        </w:rPr>
        <w:softHyphen/>
        <w:t>hebben levend water verschaft; dat levend water is de Geest,</w:t>
      </w:r>
      <w:r>
        <w:rPr>
          <w:lang w:eastAsia="en-US"/>
        </w:rPr>
        <w:t>”</w:t>
      </w:r>
      <w:r>
        <w:rPr>
          <w:rStyle w:val="FootnoteReference"/>
          <w:lang w:eastAsia="en-US"/>
        </w:rPr>
        <w:footnoteReference w:id="15"/>
      </w:r>
    </w:p>
    <w:p w:rsidR="00CF349E" w:rsidRPr="00AE2075" w:rsidRDefault="00CF349E" w:rsidP="00CF349E">
      <w:pPr>
        <w:jc w:val="both"/>
        <w:rPr>
          <w:lang w:eastAsia="en-US"/>
        </w:rPr>
      </w:pPr>
      <w:r w:rsidRPr="00AE2075">
        <w:rPr>
          <w:lang w:eastAsia="en-US"/>
        </w:rPr>
        <w:t xml:space="preserve">CYRILLES </w:t>
      </w:r>
      <w:r>
        <w:rPr>
          <w:lang w:eastAsia="en-US"/>
        </w:rPr>
        <w:t>H</w:t>
      </w:r>
      <w:r w:rsidRPr="00AE2075">
        <w:rPr>
          <w:lang w:eastAsia="en-US"/>
        </w:rPr>
        <w:t>IEROSOL. „Het begin der wereld is water; het begin van de Evangeliën de Jordaan (de doop van Jo</w:t>
      </w:r>
      <w:r w:rsidRPr="00AE2075">
        <w:rPr>
          <w:lang w:eastAsia="en-US"/>
        </w:rPr>
        <w:softHyphen/>
        <w:t>hannes). De vrijheid van</w:t>
      </w:r>
      <w:r>
        <w:rPr>
          <w:lang w:eastAsia="en-US"/>
        </w:rPr>
        <w:t xml:space="preserve"> de </w:t>
      </w:r>
      <w:r w:rsidRPr="00AE2075">
        <w:rPr>
          <w:lang w:eastAsia="en-US"/>
        </w:rPr>
        <w:t>dienst van Farao viel Israël te beurt door de zee, en de vrijheid van</w:t>
      </w:r>
      <w:r>
        <w:rPr>
          <w:lang w:eastAsia="en-US"/>
        </w:rPr>
        <w:t xml:space="preserve"> de </w:t>
      </w:r>
      <w:r w:rsidRPr="00AE2075">
        <w:rPr>
          <w:lang w:eastAsia="en-US"/>
        </w:rPr>
        <w:t>dienst der zonden en der wereld wordt door het waterbad in het Woord</w:t>
      </w:r>
      <w:r>
        <w:rPr>
          <w:lang w:eastAsia="en-US"/>
        </w:rPr>
        <w:t xml:space="preserve"> </w:t>
      </w:r>
      <w:r w:rsidRPr="00AE2075">
        <w:rPr>
          <w:lang w:eastAsia="en-US"/>
        </w:rPr>
        <w:t xml:space="preserve">van God ons toegebracht. Overal waar een verbond </w:t>
      </w:r>
      <w:r>
        <w:rPr>
          <w:lang w:eastAsia="en-US"/>
        </w:rPr>
        <w:t>m</w:t>
      </w:r>
      <w:r w:rsidRPr="00AE2075">
        <w:rPr>
          <w:lang w:eastAsia="en-US"/>
        </w:rPr>
        <w:t>et sommigen gemaakt wordt is water, het verbond met Noach werd plechtig gesloten na</w:t>
      </w:r>
      <w:r>
        <w:rPr>
          <w:lang w:eastAsia="en-US"/>
        </w:rPr>
        <w:t xml:space="preserve"> de </w:t>
      </w:r>
      <w:r w:rsidRPr="00AE2075">
        <w:rPr>
          <w:lang w:eastAsia="en-US"/>
        </w:rPr>
        <w:t>zondvloed.</w:t>
      </w:r>
      <w:r>
        <w:rPr>
          <w:lang w:eastAsia="en-US"/>
        </w:rPr>
        <w:t>”</w:t>
      </w:r>
      <w:r>
        <w:rPr>
          <w:rStyle w:val="FootnoteReference"/>
          <w:lang w:eastAsia="en-US"/>
        </w:rPr>
        <w:footnoteReference w:id="16"/>
      </w:r>
    </w:p>
    <w:p w:rsidR="00CF349E" w:rsidRPr="00AE2075" w:rsidRDefault="00CF349E" w:rsidP="00CF349E">
      <w:pPr>
        <w:jc w:val="both"/>
        <w:rPr>
          <w:lang w:eastAsia="en-US"/>
        </w:rPr>
      </w:pPr>
      <w:r>
        <w:rPr>
          <w:lang w:eastAsia="en-US"/>
        </w:rPr>
        <w:tab/>
      </w:r>
      <w:r w:rsidRPr="00AE2075">
        <w:rPr>
          <w:lang w:eastAsia="en-US"/>
        </w:rPr>
        <w:t xml:space="preserve">Uit de </w:t>
      </w:r>
      <w:smartTag w:uri="urn:schemas-microsoft-com:office:smarttags" w:element="metricconverter">
        <w:smartTagPr>
          <w:attr w:name="ProductID" w:val="5”"/>
        </w:smartTagPr>
        <w:r w:rsidRPr="00AE2075">
          <w:rPr>
            <w:lang w:eastAsia="en-US"/>
          </w:rPr>
          <w:t>5</w:t>
        </w:r>
        <w:r>
          <w:rPr>
            <w:lang w:eastAsia="en-US"/>
          </w:rPr>
          <w:t>”</w:t>
        </w:r>
      </w:smartTag>
      <w:r w:rsidRPr="00AE2075">
        <w:rPr>
          <w:lang w:eastAsia="en-US"/>
        </w:rPr>
        <w:t xml:space="preserve"> eeuw hebben wij het getuigenis van AUGUS</w:t>
      </w:r>
      <w:r w:rsidRPr="00AE2075">
        <w:rPr>
          <w:lang w:eastAsia="en-US"/>
        </w:rPr>
        <w:softHyphen/>
        <w:t>TINUS: „Beide (de zon</w:t>
      </w:r>
      <w:r>
        <w:rPr>
          <w:lang w:eastAsia="en-US"/>
        </w:rPr>
        <w:t>dvloed en de doortocht door de Rode zee) zijn een t</w:t>
      </w:r>
      <w:r w:rsidRPr="00AE2075">
        <w:rPr>
          <w:lang w:eastAsia="en-US"/>
        </w:rPr>
        <w:t>eken van</w:t>
      </w:r>
      <w:r>
        <w:rPr>
          <w:lang w:eastAsia="en-US"/>
        </w:rPr>
        <w:t xml:space="preserve"> de heilige</w:t>
      </w:r>
      <w:r w:rsidRPr="00AE2075">
        <w:rPr>
          <w:lang w:eastAsia="en-US"/>
        </w:rPr>
        <w:t xml:space="preserve"> doop, door hetwelk de gelovigen moeten doorgaan om in liet nieu</w:t>
      </w:r>
      <w:r>
        <w:rPr>
          <w:lang w:eastAsia="en-US"/>
        </w:rPr>
        <w:t>we leven te komen, terwijl hun</w:t>
      </w:r>
      <w:r w:rsidRPr="00AE2075">
        <w:rPr>
          <w:lang w:eastAsia="en-US"/>
        </w:rPr>
        <w:t xml:space="preserve"> zonden als</w:t>
      </w:r>
      <w:r>
        <w:rPr>
          <w:lang w:eastAsia="en-US"/>
        </w:rPr>
        <w:t xml:space="preserve"> zo</w:t>
      </w:r>
      <w:r w:rsidRPr="00AE2075">
        <w:rPr>
          <w:lang w:eastAsia="en-US"/>
        </w:rPr>
        <w:t>vele vijanden verdronken worden en sterven.</w:t>
      </w:r>
      <w:r>
        <w:rPr>
          <w:lang w:eastAsia="en-US"/>
        </w:rPr>
        <w:t>”</w:t>
      </w:r>
      <w:r>
        <w:rPr>
          <w:rStyle w:val="FootnoteReference"/>
          <w:lang w:eastAsia="en-US"/>
        </w:rPr>
        <w:footnoteReference w:id="17"/>
      </w:r>
    </w:p>
    <w:p w:rsidR="00CF349E" w:rsidRPr="00AE2075" w:rsidRDefault="00CF349E" w:rsidP="00CF349E">
      <w:pPr>
        <w:jc w:val="both"/>
        <w:rPr>
          <w:lang w:eastAsia="en-US"/>
        </w:rPr>
      </w:pPr>
      <w:r>
        <w:rPr>
          <w:lang w:eastAsia="en-US"/>
        </w:rPr>
        <w:tab/>
      </w:r>
      <w:r w:rsidRPr="00AE2075">
        <w:rPr>
          <w:lang w:eastAsia="en-US"/>
        </w:rPr>
        <w:t>Het moge u aangenaam zijn dat ik hier van CHRYSOSTO</w:t>
      </w:r>
      <w:r w:rsidRPr="00AE2075">
        <w:rPr>
          <w:lang w:eastAsia="en-US"/>
        </w:rPr>
        <w:softHyphen/>
        <w:t>MES datgene aanhaal, wat de grote VAL</w:t>
      </w:r>
      <w:r>
        <w:rPr>
          <w:lang w:eastAsia="en-US"/>
        </w:rPr>
        <w:t>CKENAER in zijn</w:t>
      </w:r>
      <w:r w:rsidRPr="00AE2075">
        <w:rPr>
          <w:lang w:eastAsia="en-US"/>
        </w:rPr>
        <w:t xml:space="preserve"> Scholis in N. T. op 1 </w:t>
      </w:r>
      <w:r>
        <w:rPr>
          <w:lang w:eastAsia="en-US"/>
        </w:rPr>
        <w:t>Kor.</w:t>
      </w:r>
      <w:r w:rsidRPr="00AE2075">
        <w:rPr>
          <w:lang w:eastAsia="en-US"/>
        </w:rPr>
        <w:t xml:space="preserve"> 10, als</w:t>
      </w:r>
      <w:r>
        <w:rPr>
          <w:lang w:eastAsia="en-US"/>
        </w:rPr>
        <w:t xml:space="preserve"> zo </w:t>
      </w:r>
      <w:r w:rsidRPr="00AE2075">
        <w:rPr>
          <w:lang w:eastAsia="en-US"/>
        </w:rPr>
        <w:t>voortref</w:t>
      </w:r>
      <w:r>
        <w:rPr>
          <w:lang w:eastAsia="en-US"/>
        </w:rPr>
        <w:t>felijk de me</w:t>
      </w:r>
      <w:r w:rsidRPr="00AE2075">
        <w:rPr>
          <w:lang w:eastAsia="en-US"/>
        </w:rPr>
        <w:t xml:space="preserve">ning des Apostels weergevende, aanbeveelt: „Merk </w:t>
      </w:r>
      <w:r>
        <w:rPr>
          <w:lang w:eastAsia="en-US"/>
        </w:rPr>
        <w:t>o</w:t>
      </w:r>
      <w:r w:rsidRPr="00AE2075">
        <w:rPr>
          <w:lang w:eastAsia="en-US"/>
        </w:rPr>
        <w:t>p de gelijkvormigheid van het beeld met de waarheid, en op</w:t>
      </w:r>
      <w:r>
        <w:rPr>
          <w:lang w:eastAsia="en-US"/>
        </w:rPr>
        <w:t xml:space="preserve"> de </w:t>
      </w:r>
      <w:r w:rsidRPr="00AE2075">
        <w:rPr>
          <w:lang w:eastAsia="en-US"/>
        </w:rPr>
        <w:t>voorrang, dien de waarheid heeft boven het voorbeeld. Waarin ligt dan die gelijkvormigheid van het voorbeeld met de waarheid</w:t>
      </w:r>
      <w:r>
        <w:rPr>
          <w:lang w:eastAsia="en-US"/>
        </w:rPr>
        <w:t>?</w:t>
      </w:r>
      <w:r w:rsidRPr="00AE2075">
        <w:rPr>
          <w:lang w:eastAsia="en-US"/>
        </w:rPr>
        <w:t xml:space="preserve"> Daarin, dat aldaar all</w:t>
      </w:r>
      <w:r>
        <w:rPr>
          <w:lang w:eastAsia="en-US"/>
        </w:rPr>
        <w:t>en, en ook hier weer allen (</w:t>
      </w:r>
      <w:r w:rsidR="00C950E7">
        <w:rPr>
          <w:lang w:eastAsia="en-US"/>
        </w:rPr>
        <w:t>samen</w:t>
      </w:r>
      <w:r w:rsidRPr="00AE2075">
        <w:rPr>
          <w:lang w:eastAsia="en-US"/>
        </w:rPr>
        <w:t xml:space="preserve"> genomen worden); aldaar gaan zij door het water; ook hier door het water heen; genen zijn van dienst</w:t>
      </w:r>
      <w:r w:rsidRPr="00AE2075">
        <w:rPr>
          <w:lang w:eastAsia="en-US"/>
        </w:rPr>
        <w:softHyphen/>
        <w:t>baarheid vrijgema</w:t>
      </w:r>
      <w:r>
        <w:rPr>
          <w:lang w:eastAsia="en-US"/>
        </w:rPr>
        <w:t>akt geworden, maar ook wij evenzo</w:t>
      </w:r>
      <w:r w:rsidRPr="00AE2075">
        <w:rPr>
          <w:lang w:eastAsia="en-US"/>
        </w:rPr>
        <w:t>, alhoewel niet van gelijke dienstbaarheid; want genen kwamen vrij van de dienstbaarheid der Egyptenaren, wij van die der duivelen, genen van die der vreemde dwingelanden, wij van de dienstbaarheid der zonde.</w:t>
      </w:r>
      <w:r>
        <w:rPr>
          <w:lang w:eastAsia="en-US"/>
        </w:rPr>
        <w:t>”</w:t>
      </w:r>
      <w:r>
        <w:rPr>
          <w:rStyle w:val="FootnoteReference"/>
          <w:lang w:eastAsia="en-US"/>
        </w:rPr>
        <w:footnoteReference w:id="18"/>
      </w:r>
    </w:p>
    <w:p w:rsidR="00CF349E" w:rsidRPr="00AE2075" w:rsidRDefault="00CF349E" w:rsidP="00CF349E">
      <w:pPr>
        <w:jc w:val="both"/>
        <w:rPr>
          <w:lang w:eastAsia="en-US"/>
        </w:rPr>
      </w:pPr>
      <w:r w:rsidRPr="00AE2075">
        <w:rPr>
          <w:lang w:eastAsia="en-US"/>
        </w:rPr>
        <w:t>„De Apostel wil ons door deze dingen te verstaan geven dat, gelijk het genen niet gebaat heeft van zodanige gaven genot te hebben gehad, dat het</w:t>
      </w:r>
      <w:r>
        <w:rPr>
          <w:lang w:eastAsia="en-US"/>
        </w:rPr>
        <w:t xml:space="preserve"> zo </w:t>
      </w:r>
      <w:r w:rsidRPr="00AE2075">
        <w:rPr>
          <w:lang w:eastAsia="en-US"/>
        </w:rPr>
        <w:t>ook aan dezen niets bijzet, dat zij</w:t>
      </w:r>
      <w:r>
        <w:rPr>
          <w:lang w:eastAsia="en-US"/>
        </w:rPr>
        <w:t xml:space="preserve"> zo </w:t>
      </w:r>
      <w:r w:rsidRPr="00AE2075">
        <w:rPr>
          <w:lang w:eastAsia="en-US"/>
        </w:rPr>
        <w:t>gelukkig geweest zijn</w:t>
      </w:r>
      <w:r>
        <w:rPr>
          <w:lang w:eastAsia="en-US"/>
        </w:rPr>
        <w:t xml:space="preserve"> de </w:t>
      </w:r>
      <w:r w:rsidRPr="00AE2075">
        <w:rPr>
          <w:lang w:eastAsia="en-US"/>
        </w:rPr>
        <w:t>doop te ontvangen en werkelijk deel te hebben aan de geestelijke geheimenissen (het avondmaal), indien zij niet willens waren om een der genade waardig levensgedrag aan</w:t>
      </w:r>
      <w:r>
        <w:rPr>
          <w:lang w:eastAsia="en-US"/>
        </w:rPr>
        <w:t xml:space="preserve"> de dag te leggen; </w:t>
      </w:r>
      <w:r w:rsidRPr="00AE2075">
        <w:rPr>
          <w:lang w:eastAsia="en-US"/>
        </w:rPr>
        <w:t>daarom</w:t>
      </w:r>
      <w:r>
        <w:rPr>
          <w:lang w:eastAsia="en-US"/>
        </w:rPr>
        <w:t xml:space="preserve"> brengt de Apostel zo</w:t>
      </w:r>
      <w:r w:rsidRPr="00AE2075">
        <w:rPr>
          <w:lang w:eastAsia="en-US"/>
        </w:rPr>
        <w:t>wel dat bij, wat</w:t>
      </w:r>
      <w:r>
        <w:rPr>
          <w:lang w:eastAsia="en-US"/>
        </w:rPr>
        <w:t xml:space="preserve"> de </w:t>
      </w:r>
      <w:r w:rsidRPr="00AE2075">
        <w:rPr>
          <w:lang w:eastAsia="en-US"/>
        </w:rPr>
        <w:t>doop als wat de geheimenissen (het avondmaal) beduid heeft</w:t>
      </w:r>
      <w:r>
        <w:rPr>
          <w:lang w:eastAsia="en-US"/>
        </w:rPr>
        <w:t>”</w:t>
      </w:r>
      <w:r w:rsidRPr="00AE2075">
        <w:rPr>
          <w:lang w:eastAsia="en-US"/>
        </w:rPr>
        <w:t>. 1)</w:t>
      </w:r>
    </w:p>
    <w:p w:rsidR="00CF349E" w:rsidRPr="00AE2075" w:rsidRDefault="00CF349E" w:rsidP="00CF349E">
      <w:pPr>
        <w:jc w:val="both"/>
        <w:rPr>
          <w:lang w:eastAsia="en-US"/>
        </w:rPr>
      </w:pPr>
      <w:r>
        <w:rPr>
          <w:lang w:eastAsia="en-US"/>
        </w:rPr>
        <w:t xml:space="preserve">Ik vat alles </w:t>
      </w:r>
      <w:r w:rsidR="00C950E7">
        <w:rPr>
          <w:lang w:eastAsia="en-US"/>
        </w:rPr>
        <w:t>samen</w:t>
      </w:r>
      <w:r w:rsidRPr="00AE2075">
        <w:rPr>
          <w:lang w:eastAsia="en-US"/>
        </w:rPr>
        <w:t xml:space="preserve"> wat CHRYSOSTHOMUS op 1 </w:t>
      </w:r>
      <w:r>
        <w:rPr>
          <w:lang w:eastAsia="en-US"/>
        </w:rPr>
        <w:t>Kor.</w:t>
      </w:r>
      <w:r w:rsidRPr="00AE2075">
        <w:rPr>
          <w:lang w:eastAsia="en-US"/>
        </w:rPr>
        <w:t xml:space="preserve"> 10 wil, als ik u zeg, dat hij leert: „dat doop en avondmaal voor de Christenen van geen nut waren,</w:t>
      </w:r>
      <w:r>
        <w:rPr>
          <w:lang w:eastAsia="en-US"/>
        </w:rPr>
        <w:t xml:space="preserve"> zo </w:t>
      </w:r>
      <w:r w:rsidRPr="00AE2075">
        <w:rPr>
          <w:lang w:eastAsia="en-US"/>
        </w:rPr>
        <w:t>zij zich niet bekeer</w:t>
      </w:r>
      <w:r w:rsidRPr="00AE2075">
        <w:rPr>
          <w:lang w:eastAsia="en-US"/>
        </w:rPr>
        <w:softHyphen/>
        <w:t>den, even</w:t>
      </w:r>
      <w:r>
        <w:rPr>
          <w:lang w:eastAsia="en-US"/>
        </w:rPr>
        <w:t xml:space="preserve"> zoals</w:t>
      </w:r>
      <w:r w:rsidRPr="00AE2075">
        <w:rPr>
          <w:lang w:eastAsia="en-US"/>
        </w:rPr>
        <w:t xml:space="preserve"> genen het niets nut is geweest, wat zij van Christus toenmaals ontvangen hadden. W</w:t>
      </w:r>
      <w:r>
        <w:rPr>
          <w:lang w:eastAsia="en-US"/>
        </w:rPr>
        <w:t xml:space="preserve">ant Hij, die toenmaals door de </w:t>
      </w:r>
      <w:r w:rsidRPr="00AE2075">
        <w:rPr>
          <w:lang w:eastAsia="en-US"/>
        </w:rPr>
        <w:t>R</w:t>
      </w:r>
      <w:r>
        <w:rPr>
          <w:lang w:eastAsia="en-US"/>
        </w:rPr>
        <w:t>ode</w:t>
      </w:r>
      <w:r w:rsidRPr="00AE2075">
        <w:rPr>
          <w:lang w:eastAsia="en-US"/>
        </w:rPr>
        <w:t xml:space="preserve"> zee geleid heeft, is dezelfde die thans</w:t>
      </w:r>
      <w:r>
        <w:rPr>
          <w:lang w:eastAsia="en-US"/>
        </w:rPr>
        <w:t xml:space="preserve"> de </w:t>
      </w:r>
      <w:r w:rsidRPr="00AE2075">
        <w:rPr>
          <w:lang w:eastAsia="en-US"/>
        </w:rPr>
        <w:t>doop geeft; Hij, die genen het manna en water uit</w:t>
      </w:r>
      <w:r>
        <w:rPr>
          <w:lang w:eastAsia="en-US"/>
        </w:rPr>
        <w:t xml:space="preserve"> de </w:t>
      </w:r>
      <w:r w:rsidRPr="00AE2075">
        <w:rPr>
          <w:lang w:eastAsia="en-US"/>
        </w:rPr>
        <w:t>rotsteen gegeven heeft, is geen andere als die thans bij het heilig avondmaal Zijn lichaam en bloed geeft. Want de natuurlijke rotssteen had genen toch het water niet gegeven, maar/een andere geestelijke rotssteen, dat is Christus, die bij hen was, en die overal en alleen al die wonderen deed.</w:t>
      </w:r>
      <w:r>
        <w:rPr>
          <w:lang w:eastAsia="en-US"/>
        </w:rPr>
        <w:t>”</w:t>
      </w:r>
      <w:r>
        <w:rPr>
          <w:rStyle w:val="FootnoteReference"/>
          <w:lang w:eastAsia="en-US"/>
        </w:rPr>
        <w:footnoteReference w:id="19"/>
      </w:r>
    </w:p>
    <w:p w:rsidR="00CF349E" w:rsidRPr="00AE2075" w:rsidRDefault="00CF349E" w:rsidP="00CF349E">
      <w:pPr>
        <w:jc w:val="both"/>
        <w:rPr>
          <w:lang w:eastAsia="en-US"/>
        </w:rPr>
      </w:pPr>
      <w:r>
        <w:rPr>
          <w:lang w:eastAsia="en-US"/>
        </w:rPr>
        <w:tab/>
      </w:r>
      <w:r w:rsidRPr="00AE2075">
        <w:rPr>
          <w:lang w:eastAsia="en-US"/>
        </w:rPr>
        <w:t xml:space="preserve">HIERONYMUS zegt op 1 </w:t>
      </w:r>
      <w:r>
        <w:rPr>
          <w:lang w:eastAsia="en-US"/>
        </w:rPr>
        <w:t>Kor.</w:t>
      </w:r>
      <w:r w:rsidRPr="00AE2075">
        <w:rPr>
          <w:lang w:eastAsia="en-US"/>
        </w:rPr>
        <w:t xml:space="preserve"> 10: 1: „Dat niemand daarop alleen vertrouwe</w:t>
      </w:r>
      <w:r>
        <w:rPr>
          <w:lang w:eastAsia="en-US"/>
        </w:rPr>
        <w:t>n</w:t>
      </w:r>
      <w:r w:rsidRPr="00AE2075">
        <w:rPr>
          <w:lang w:eastAsia="en-US"/>
        </w:rPr>
        <w:t xml:space="preserve"> dat hij gedoopt is, of wane dat God hem, </w:t>
      </w:r>
      <w:r>
        <w:rPr>
          <w:lang w:eastAsia="en-US"/>
        </w:rPr>
        <w:t>in</w:t>
      </w:r>
      <w:r w:rsidRPr="00AE2075">
        <w:rPr>
          <w:lang w:eastAsia="en-US"/>
        </w:rPr>
        <w:t>dien hij zondigt, verschonen zal omdat hij de geestelijke spijst en drank geniet.</w:t>
      </w:r>
      <w:r>
        <w:rPr>
          <w:lang w:eastAsia="en-US"/>
        </w:rPr>
        <w:t>”</w:t>
      </w:r>
      <w:r w:rsidRPr="00AE2075">
        <w:rPr>
          <w:lang w:eastAsia="en-US"/>
        </w:rPr>
        <w:t xml:space="preserve"> Verder: „Zij zijn allen in Mozes gedoopt; in Mozes, die het voorbeeld van Christus in zich droeg; overigens geschiedden al deze dingen onder voorbeel</w:t>
      </w:r>
      <w:r w:rsidRPr="00AE2075">
        <w:rPr>
          <w:lang w:eastAsia="en-US"/>
        </w:rPr>
        <w:softHyphen/>
        <w:t>den en schaduwtrekken</w:t>
      </w:r>
      <w:r>
        <w:rPr>
          <w:lang w:eastAsia="en-US"/>
        </w:rPr>
        <w:t>”.</w:t>
      </w:r>
      <w:r>
        <w:rPr>
          <w:rStyle w:val="FootnoteReference"/>
          <w:lang w:eastAsia="en-US"/>
        </w:rPr>
        <w:footnoteReference w:id="20"/>
      </w:r>
    </w:p>
    <w:p w:rsidR="00CF349E" w:rsidRPr="00AE2075" w:rsidRDefault="00C950E7" w:rsidP="00CF349E">
      <w:pPr>
        <w:jc w:val="both"/>
        <w:rPr>
          <w:lang w:eastAsia="en-US"/>
        </w:rPr>
      </w:pPr>
      <w:r w:rsidRPr="00AE2075">
        <w:rPr>
          <w:lang w:eastAsia="en-US"/>
        </w:rPr>
        <w:t>SED</w:t>
      </w:r>
      <w:r>
        <w:rPr>
          <w:lang w:eastAsia="en-US"/>
        </w:rPr>
        <w:t>UMUS</w:t>
      </w:r>
      <w:r w:rsidR="00CF349E" w:rsidRPr="00AE2075">
        <w:rPr>
          <w:lang w:eastAsia="en-US"/>
        </w:rPr>
        <w:t>: „Onder het geleide van Mozes zijn zij gereinigd geworden door zulke zichtbare tekenen.</w:t>
      </w:r>
      <w:r w:rsidR="00CF349E">
        <w:rPr>
          <w:lang w:eastAsia="en-US"/>
        </w:rPr>
        <w:t>”</w:t>
      </w:r>
      <w:r w:rsidR="00CF349E" w:rsidRPr="00AE2075">
        <w:rPr>
          <w:lang w:eastAsia="en-US"/>
        </w:rPr>
        <w:t xml:space="preserve"> — „Er wordt ge</w:t>
      </w:r>
      <w:r w:rsidR="00CF349E" w:rsidRPr="00AE2075">
        <w:rPr>
          <w:lang w:eastAsia="en-US"/>
        </w:rPr>
        <w:softHyphen/>
        <w:t>zegd, dat zij gedoopt zijn omdat zij</w:t>
      </w:r>
      <w:r w:rsidR="00CF349E">
        <w:rPr>
          <w:lang w:eastAsia="en-US"/>
        </w:rPr>
        <w:t xml:space="preserve"> de </w:t>
      </w:r>
      <w:r w:rsidR="00CF349E" w:rsidRPr="00AE2075">
        <w:rPr>
          <w:lang w:eastAsia="en-US"/>
        </w:rPr>
        <w:t>vorm ontvingen van ons sacrament. Mozes beduidt hier Christus, de wolk</w:t>
      </w:r>
      <w:r w:rsidR="00CF349E">
        <w:rPr>
          <w:lang w:eastAsia="en-US"/>
        </w:rPr>
        <w:t xml:space="preserve"> de </w:t>
      </w:r>
      <w:r w:rsidR="00CF349E" w:rsidRPr="00AE2075">
        <w:rPr>
          <w:lang w:eastAsia="en-US"/>
        </w:rPr>
        <w:t>Heiligen Geest, de zee het doopwater.</w:t>
      </w:r>
      <w:r w:rsidR="00CF349E">
        <w:rPr>
          <w:lang w:eastAsia="en-US"/>
        </w:rPr>
        <w:t>”</w:t>
      </w:r>
    </w:p>
    <w:p w:rsidR="00CF349E" w:rsidRPr="000D77BE" w:rsidRDefault="00CF349E" w:rsidP="00CF349E">
      <w:pPr>
        <w:jc w:val="both"/>
        <w:rPr>
          <w:lang w:eastAsia="en-US"/>
        </w:rPr>
      </w:pPr>
      <w:r w:rsidRPr="00AE2075">
        <w:rPr>
          <w:lang w:eastAsia="en-US"/>
        </w:rPr>
        <w:t>THEODORETUS: „De zee droeg</w:t>
      </w:r>
      <w:r>
        <w:rPr>
          <w:lang w:eastAsia="en-US"/>
        </w:rPr>
        <w:t xml:space="preserve"> het voorbeeld van de doop</w:t>
      </w:r>
      <w:r>
        <w:rPr>
          <w:lang w:eastAsia="en-US"/>
        </w:rPr>
        <w:softHyphen/>
        <w:t>vont;</w:t>
      </w:r>
      <w:r w:rsidRPr="00AE2075">
        <w:rPr>
          <w:lang w:eastAsia="en-US"/>
        </w:rPr>
        <w:t xml:space="preserve"> van</w:t>
      </w:r>
      <w:r>
        <w:rPr>
          <w:lang w:eastAsia="en-US"/>
        </w:rPr>
        <w:t xml:space="preserve"> de Geest de wolk;</w:t>
      </w:r>
      <w:r w:rsidRPr="00AE2075">
        <w:rPr>
          <w:lang w:eastAsia="en-US"/>
        </w:rPr>
        <w:t xml:space="preserve"> van Christus</w:t>
      </w:r>
      <w:r>
        <w:rPr>
          <w:lang w:eastAsia="en-US"/>
        </w:rPr>
        <w:t xml:space="preserve"> de </w:t>
      </w:r>
      <w:r w:rsidRPr="00AE2075">
        <w:rPr>
          <w:lang w:eastAsia="en-US"/>
        </w:rPr>
        <w:t>Zaligmaker, Mozes; van het kruis, deszelfs staf; en</w:t>
      </w:r>
      <w:r>
        <w:rPr>
          <w:lang w:eastAsia="en-US"/>
        </w:rPr>
        <w:t xml:space="preserve"> zo </w:t>
      </w:r>
      <w:r w:rsidRPr="00AE2075">
        <w:rPr>
          <w:lang w:eastAsia="en-US"/>
        </w:rPr>
        <w:t>droeg Farao het beeld van</w:t>
      </w:r>
      <w:r>
        <w:rPr>
          <w:lang w:eastAsia="en-US"/>
        </w:rPr>
        <w:t xml:space="preserve"> de </w:t>
      </w:r>
      <w:r w:rsidRPr="00AE2075">
        <w:rPr>
          <w:lang w:eastAsia="en-US"/>
        </w:rPr>
        <w:t>d</w:t>
      </w:r>
      <w:r>
        <w:rPr>
          <w:lang w:eastAsia="en-US"/>
        </w:rPr>
        <w:t>uivel; de Egyptenaren van de boze gees</w:t>
      </w:r>
      <w:r>
        <w:rPr>
          <w:lang w:eastAsia="en-US"/>
        </w:rPr>
        <w:softHyphen/>
        <w:t>ten;</w:t>
      </w:r>
      <w:r w:rsidRPr="00AE2075">
        <w:rPr>
          <w:lang w:eastAsia="en-US"/>
        </w:rPr>
        <w:t xml:space="preserve"> en het manna van het Goddelijk brood; het water uit</w:t>
      </w:r>
      <w:r>
        <w:rPr>
          <w:lang w:eastAsia="en-US"/>
        </w:rPr>
        <w:t xml:space="preserve"> de </w:t>
      </w:r>
      <w:r w:rsidRPr="00AE2075">
        <w:rPr>
          <w:lang w:eastAsia="en-US"/>
        </w:rPr>
        <w:t>rotssteen van het zaligmakende bloed.</w:t>
      </w:r>
      <w:r>
        <w:rPr>
          <w:lang w:eastAsia="en-US"/>
        </w:rPr>
        <w:t>”</w:t>
      </w:r>
      <w:r>
        <w:rPr>
          <w:rStyle w:val="FootnoteReference"/>
          <w:lang w:eastAsia="en-US"/>
        </w:rPr>
        <w:footnoteReference w:id="21"/>
      </w:r>
    </w:p>
    <w:p w:rsidR="00CF349E" w:rsidRPr="00AE2075" w:rsidRDefault="00CF349E" w:rsidP="00CF349E">
      <w:pPr>
        <w:jc w:val="both"/>
        <w:rPr>
          <w:lang w:eastAsia="en-US"/>
        </w:rPr>
      </w:pPr>
      <w:r>
        <w:rPr>
          <w:lang w:eastAsia="en-US"/>
        </w:rPr>
        <w:tab/>
      </w:r>
      <w:r w:rsidRPr="00AE2075">
        <w:rPr>
          <w:lang w:eastAsia="en-US"/>
        </w:rPr>
        <w:t xml:space="preserve">Nog al duidelijk is </w:t>
      </w:r>
      <w:r>
        <w:rPr>
          <w:lang w:eastAsia="en-US"/>
        </w:rPr>
        <w:t>h</w:t>
      </w:r>
      <w:r w:rsidRPr="00AE2075">
        <w:rPr>
          <w:lang w:eastAsia="en-US"/>
        </w:rPr>
        <w:t>et wat GENNADIUS zegt: „Dat genen onder de wolk waren, was een bekendmaking der genade van</w:t>
      </w:r>
      <w:r>
        <w:rPr>
          <w:lang w:eastAsia="en-US"/>
        </w:rPr>
        <w:t xml:space="preserve"> de </w:t>
      </w:r>
      <w:r w:rsidRPr="00AE2075">
        <w:rPr>
          <w:lang w:eastAsia="en-US"/>
        </w:rPr>
        <w:t>Geest, en wat voor genen de doortocht door de R</w:t>
      </w:r>
      <w:r>
        <w:rPr>
          <w:lang w:eastAsia="en-US"/>
        </w:rPr>
        <w:t>ode</w:t>
      </w:r>
      <w:r w:rsidRPr="00AE2075">
        <w:rPr>
          <w:lang w:eastAsia="en-US"/>
        </w:rPr>
        <w:t xml:space="preserve"> zee bewerk</w:t>
      </w:r>
      <w:r>
        <w:rPr>
          <w:lang w:eastAsia="en-US"/>
        </w:rPr>
        <w:t>stelligde, te weten de volkomen</w:t>
      </w:r>
      <w:r w:rsidRPr="00AE2075">
        <w:rPr>
          <w:lang w:eastAsia="en-US"/>
        </w:rPr>
        <w:t xml:space="preserve"> verlossing van de vijanden en een voor de toekomst gewaarborgde vrijheid, dat is ons tegen onze vijanden de doop geworden.</w:t>
      </w:r>
      <w:r>
        <w:rPr>
          <w:lang w:eastAsia="en-US"/>
        </w:rPr>
        <w:t>”</w:t>
      </w:r>
    </w:p>
    <w:p w:rsidR="00CF349E" w:rsidRPr="00AE2075" w:rsidRDefault="00CF349E" w:rsidP="00CF349E">
      <w:pPr>
        <w:jc w:val="both"/>
        <w:rPr>
          <w:lang w:eastAsia="en-US"/>
        </w:rPr>
      </w:pPr>
      <w:r>
        <w:rPr>
          <w:lang w:eastAsia="en-US"/>
        </w:rPr>
        <w:tab/>
      </w:r>
      <w:r w:rsidRPr="00AE2075">
        <w:rPr>
          <w:lang w:eastAsia="en-US"/>
        </w:rPr>
        <w:t xml:space="preserve">In de </w:t>
      </w:r>
      <w:r>
        <w:rPr>
          <w:lang w:eastAsia="en-US"/>
        </w:rPr>
        <w:t>6</w:t>
      </w:r>
      <w:r w:rsidRPr="000D77BE">
        <w:rPr>
          <w:vertAlign w:val="superscript"/>
          <w:lang w:eastAsia="en-US"/>
        </w:rPr>
        <w:t>e</w:t>
      </w:r>
      <w:r>
        <w:rPr>
          <w:lang w:eastAsia="en-US"/>
        </w:rPr>
        <w:t xml:space="preserve"> </w:t>
      </w:r>
      <w:r w:rsidRPr="00AE2075">
        <w:rPr>
          <w:lang w:eastAsia="en-US"/>
        </w:rPr>
        <w:t>eeuw hebben w</w:t>
      </w:r>
      <w:r>
        <w:rPr>
          <w:lang w:eastAsia="en-US"/>
        </w:rPr>
        <w:t>ij ISIDORUS. Deze maakt in zijn</w:t>
      </w:r>
      <w:r w:rsidRPr="00AE2075">
        <w:rPr>
          <w:lang w:eastAsia="en-US"/>
        </w:rPr>
        <w:t xml:space="preserve"> verklaring van Gen</w:t>
      </w:r>
      <w:r>
        <w:rPr>
          <w:lang w:eastAsia="en-US"/>
        </w:rPr>
        <w:t>esis</w:t>
      </w:r>
      <w:r w:rsidRPr="00AE2075">
        <w:rPr>
          <w:lang w:eastAsia="en-US"/>
        </w:rPr>
        <w:t xml:space="preserve"> </w:t>
      </w:r>
      <w:r>
        <w:rPr>
          <w:lang w:eastAsia="en-US"/>
        </w:rPr>
        <w:t xml:space="preserve">6 </w:t>
      </w:r>
      <w:r w:rsidRPr="00AE2075">
        <w:rPr>
          <w:lang w:eastAsia="en-US"/>
        </w:rPr>
        <w:t>en 7 telkens toespeling op</w:t>
      </w:r>
      <w:r>
        <w:rPr>
          <w:lang w:eastAsia="en-US"/>
        </w:rPr>
        <w:t xml:space="preserve"> de </w:t>
      </w:r>
      <w:r w:rsidRPr="00AE2075">
        <w:rPr>
          <w:lang w:eastAsia="en-US"/>
        </w:rPr>
        <w:t>doop. „Het geheel,</w:t>
      </w:r>
      <w:r>
        <w:rPr>
          <w:lang w:eastAsia="en-US"/>
        </w:rPr>
        <w:t xml:space="preserve">” - </w:t>
      </w:r>
      <w:r w:rsidRPr="00AE2075">
        <w:rPr>
          <w:lang w:eastAsia="en-US"/>
        </w:rPr>
        <w:t>zegt hij, b</w:t>
      </w:r>
      <w:r>
        <w:rPr>
          <w:lang w:eastAsia="en-US"/>
        </w:rPr>
        <w:t>ij de beschrijving van de ark, -</w:t>
      </w:r>
      <w:r w:rsidRPr="00AE2075">
        <w:rPr>
          <w:lang w:eastAsia="en-US"/>
        </w:rPr>
        <w:t xml:space="preserve"> „wordt tot </w:t>
      </w:r>
      <w:r>
        <w:rPr>
          <w:lang w:eastAsia="en-US"/>
        </w:rPr>
        <w:t>éé</w:t>
      </w:r>
      <w:r w:rsidRPr="00AE2075">
        <w:rPr>
          <w:lang w:eastAsia="en-US"/>
        </w:rPr>
        <w:t>n teruggel</w:t>
      </w:r>
      <w:r>
        <w:rPr>
          <w:lang w:eastAsia="en-US"/>
        </w:rPr>
        <w:t>eid, want er is één God uit wie</w:t>
      </w:r>
      <w:r w:rsidRPr="00AE2075">
        <w:rPr>
          <w:lang w:eastAsia="en-US"/>
        </w:rPr>
        <w:t xml:space="preserve"> alle dingen zijn, en één geloof, één doop.</w:t>
      </w:r>
      <w:r>
        <w:rPr>
          <w:lang w:eastAsia="en-US"/>
        </w:rPr>
        <w:t>”</w:t>
      </w:r>
      <w:r w:rsidRPr="00AE2075">
        <w:rPr>
          <w:lang w:eastAsia="en-US"/>
        </w:rPr>
        <w:t xml:space="preserve"> Verder op de woorden van Gen. 7: 10: „Nadien wij in de hoop op de toekomende rust, welke door</w:t>
      </w:r>
      <w:r>
        <w:rPr>
          <w:lang w:eastAsia="en-US"/>
        </w:rPr>
        <w:t xml:space="preserve"> de </w:t>
      </w:r>
      <w:r w:rsidRPr="00AE2075">
        <w:rPr>
          <w:lang w:eastAsia="en-US"/>
        </w:rPr>
        <w:t>zevenden dag aangeduid wordt, gedo</w:t>
      </w:r>
      <w:r>
        <w:rPr>
          <w:lang w:eastAsia="en-US"/>
        </w:rPr>
        <w:t>opt wor</w:t>
      </w:r>
      <w:r>
        <w:rPr>
          <w:lang w:eastAsia="en-US"/>
        </w:rPr>
        <w:softHyphen/>
        <w:t>den, zo is alle vlees</w:t>
      </w:r>
      <w:r w:rsidRPr="00AE2075">
        <w:rPr>
          <w:lang w:eastAsia="en-US"/>
        </w:rPr>
        <w:t>, dat</w:t>
      </w:r>
      <w:r>
        <w:rPr>
          <w:lang w:eastAsia="en-US"/>
        </w:rPr>
        <w:t xml:space="preserve"> buiten de kerk was, in de zon</w:t>
      </w:r>
      <w:r w:rsidRPr="00AE2075">
        <w:rPr>
          <w:lang w:eastAsia="en-US"/>
        </w:rPr>
        <w:t>dvloed omgekomen; want buiten de kerk (de ge</w:t>
      </w:r>
      <w:r>
        <w:rPr>
          <w:lang w:eastAsia="en-US"/>
        </w:rPr>
        <w:t>mee</w:t>
      </w:r>
      <w:r w:rsidRPr="00AE2075">
        <w:rPr>
          <w:lang w:eastAsia="en-US"/>
        </w:rPr>
        <w:t xml:space="preserve">nschap) strekt </w:t>
      </w:r>
      <w:r>
        <w:rPr>
          <w:lang w:eastAsia="en-US"/>
        </w:rPr>
        <w:t>h</w:t>
      </w:r>
      <w:r w:rsidRPr="00AE2075">
        <w:rPr>
          <w:lang w:eastAsia="en-US"/>
        </w:rPr>
        <w:t>et water des doops, ja even datzelve, niet tot behoude</w:t>
      </w:r>
      <w:r>
        <w:rPr>
          <w:lang w:eastAsia="en-US"/>
        </w:rPr>
        <w:t>nis, maar tot verderf.”</w:t>
      </w:r>
      <w:r w:rsidRPr="00AE2075">
        <w:rPr>
          <w:lang w:eastAsia="en-US"/>
        </w:rPr>
        <w:t xml:space="preserve"> En op Exod</w:t>
      </w:r>
      <w:r>
        <w:rPr>
          <w:lang w:eastAsia="en-US"/>
        </w:rPr>
        <w:t>us</w:t>
      </w:r>
      <w:r w:rsidRPr="00AE2075">
        <w:rPr>
          <w:lang w:eastAsia="en-US"/>
        </w:rPr>
        <w:t xml:space="preserve"> 13 schrijft hij: „De R</w:t>
      </w:r>
      <w:r>
        <w:rPr>
          <w:lang w:eastAsia="en-US"/>
        </w:rPr>
        <w:t>ode</w:t>
      </w:r>
      <w:r w:rsidRPr="00AE2075">
        <w:rPr>
          <w:lang w:eastAsia="en-US"/>
        </w:rPr>
        <w:t xml:space="preserve"> zee beduidt</w:t>
      </w:r>
      <w:r>
        <w:rPr>
          <w:lang w:eastAsia="en-US"/>
        </w:rPr>
        <w:t xml:space="preserve"> de </w:t>
      </w:r>
      <w:r w:rsidRPr="00AE2075">
        <w:rPr>
          <w:lang w:eastAsia="en-US"/>
        </w:rPr>
        <w:t xml:space="preserve">doop die door het </w:t>
      </w:r>
      <w:r>
        <w:rPr>
          <w:lang w:eastAsia="en-US"/>
        </w:rPr>
        <w:t>bloed van Christus geheiligd is.”</w:t>
      </w:r>
      <w:r w:rsidRPr="00AE2075">
        <w:rPr>
          <w:lang w:eastAsia="en-US"/>
        </w:rPr>
        <w:t xml:space="preserve"> </w:t>
      </w:r>
      <w:r>
        <w:rPr>
          <w:lang w:eastAsia="en-US"/>
        </w:rPr>
        <w:t>E</w:t>
      </w:r>
      <w:r w:rsidRPr="00AE2075">
        <w:rPr>
          <w:lang w:eastAsia="en-US"/>
        </w:rPr>
        <w:t xml:space="preserve">n: „Wie is hier de </w:t>
      </w:r>
      <w:r>
        <w:rPr>
          <w:lang w:eastAsia="en-US"/>
        </w:rPr>
        <w:t>A</w:t>
      </w:r>
      <w:r w:rsidRPr="00AE2075">
        <w:rPr>
          <w:lang w:eastAsia="en-US"/>
        </w:rPr>
        <w:t>anvoerder op</w:t>
      </w:r>
      <w:r>
        <w:rPr>
          <w:lang w:eastAsia="en-US"/>
        </w:rPr>
        <w:t xml:space="preserve"> de </w:t>
      </w:r>
      <w:r w:rsidRPr="00AE2075">
        <w:rPr>
          <w:lang w:eastAsia="en-US"/>
        </w:rPr>
        <w:t>weg,</w:t>
      </w:r>
      <w:r>
        <w:rPr>
          <w:lang w:eastAsia="en-US"/>
        </w:rPr>
        <w:t xml:space="preserve"> zo </w:t>
      </w:r>
      <w:r w:rsidRPr="00AE2075">
        <w:rPr>
          <w:lang w:eastAsia="en-US"/>
        </w:rPr>
        <w:t xml:space="preserve">niet Hij, die ook voor ons de </w:t>
      </w:r>
      <w:r>
        <w:rPr>
          <w:lang w:eastAsia="en-US"/>
        </w:rPr>
        <w:t>A</w:t>
      </w:r>
      <w:r w:rsidRPr="00AE2075">
        <w:rPr>
          <w:lang w:eastAsia="en-US"/>
        </w:rPr>
        <w:t xml:space="preserve">anvoerder en de </w:t>
      </w:r>
      <w:r>
        <w:rPr>
          <w:lang w:eastAsia="en-US"/>
        </w:rPr>
        <w:t>W</w:t>
      </w:r>
      <w:r w:rsidRPr="00AE2075">
        <w:rPr>
          <w:lang w:eastAsia="en-US"/>
        </w:rPr>
        <w:t>eg is, Je</w:t>
      </w:r>
      <w:r>
        <w:rPr>
          <w:lang w:eastAsia="en-US"/>
        </w:rPr>
        <w:t>z</w:t>
      </w:r>
      <w:r w:rsidRPr="00AE2075">
        <w:rPr>
          <w:lang w:eastAsia="en-US"/>
        </w:rPr>
        <w:t>us Christus. de Zoon van God</w:t>
      </w:r>
      <w:r>
        <w:rPr>
          <w:lang w:eastAsia="en-US"/>
        </w:rPr>
        <w:t>?</w:t>
      </w:r>
      <w:r w:rsidRPr="00AE2075">
        <w:rPr>
          <w:lang w:eastAsia="en-US"/>
        </w:rPr>
        <w:t xml:space="preserve"> Hij zelf namelijk is de vuurkolom, omdat Hij waar</w:t>
      </w:r>
      <w:r w:rsidRPr="00AE2075">
        <w:rPr>
          <w:lang w:eastAsia="en-US"/>
        </w:rPr>
        <w:softHyphen/>
        <w:t>achtig God is; Hij zelf is even</w:t>
      </w:r>
      <w:r>
        <w:rPr>
          <w:lang w:eastAsia="en-US"/>
        </w:rPr>
        <w:t xml:space="preserve">zo </w:t>
      </w:r>
      <w:r w:rsidRPr="00AE2075">
        <w:rPr>
          <w:lang w:eastAsia="en-US"/>
        </w:rPr>
        <w:t>de wolkkolom, omdat Hij waarachtig mens is. En waartoe is deze kolom ons voorgegaan</w:t>
      </w:r>
      <w:r>
        <w:rPr>
          <w:lang w:eastAsia="en-US"/>
        </w:rPr>
        <w:t>?</w:t>
      </w:r>
      <w:r w:rsidRPr="00AE2075">
        <w:rPr>
          <w:lang w:eastAsia="en-US"/>
        </w:rPr>
        <w:t xml:space="preserve"> Is het niet om ons</w:t>
      </w:r>
      <w:r>
        <w:rPr>
          <w:lang w:eastAsia="en-US"/>
        </w:rPr>
        <w:t xml:space="preserve"> de </w:t>
      </w:r>
      <w:r w:rsidRPr="00AE2075">
        <w:rPr>
          <w:lang w:eastAsia="en-US"/>
        </w:rPr>
        <w:t>weg aan te wijzen dat wij ontkomen aan Farao,</w:t>
      </w:r>
      <w:r>
        <w:rPr>
          <w:lang w:eastAsia="en-US"/>
        </w:rPr>
        <w:t xml:space="preserve"> de </w:t>
      </w:r>
      <w:r w:rsidRPr="00AE2075">
        <w:rPr>
          <w:lang w:eastAsia="en-US"/>
        </w:rPr>
        <w:t>koning van Egypte, ik meen, aan</w:t>
      </w:r>
      <w:r>
        <w:rPr>
          <w:lang w:eastAsia="en-US"/>
        </w:rPr>
        <w:t xml:space="preserve"> de </w:t>
      </w:r>
      <w:r w:rsidRPr="00AE2075">
        <w:rPr>
          <w:lang w:eastAsia="en-US"/>
        </w:rPr>
        <w:t>duivel, die de vorst dezer wereld is</w:t>
      </w:r>
      <w:r>
        <w:rPr>
          <w:lang w:eastAsia="en-US"/>
        </w:rPr>
        <w:t>?</w:t>
      </w:r>
      <w:r w:rsidRPr="00AE2075">
        <w:rPr>
          <w:lang w:eastAsia="en-US"/>
        </w:rPr>
        <w:t xml:space="preserve"> Is het niet bovendien om ons</w:t>
      </w:r>
      <w:r>
        <w:rPr>
          <w:lang w:eastAsia="en-US"/>
        </w:rPr>
        <w:t xml:space="preserve"> de </w:t>
      </w:r>
      <w:r w:rsidRPr="00AE2075">
        <w:rPr>
          <w:lang w:eastAsia="en-US"/>
        </w:rPr>
        <w:t xml:space="preserve">weg door de </w:t>
      </w:r>
      <w:r>
        <w:rPr>
          <w:lang w:eastAsia="en-US"/>
        </w:rPr>
        <w:t xml:space="preserve">Rode </w:t>
      </w:r>
      <w:r w:rsidRPr="00AE2075">
        <w:rPr>
          <w:lang w:eastAsia="en-US"/>
        </w:rPr>
        <w:t>zee te openen, dat is de genade eens doops, die rood is door Zijn bloed?</w:t>
      </w:r>
      <w:r>
        <w:rPr>
          <w:lang w:eastAsia="en-US"/>
        </w:rPr>
        <w:t>”</w:t>
      </w:r>
    </w:p>
    <w:p w:rsidR="00CF349E" w:rsidRPr="00AE2075" w:rsidRDefault="00CF349E" w:rsidP="00CF349E">
      <w:pPr>
        <w:jc w:val="both"/>
        <w:rPr>
          <w:lang w:eastAsia="en-US"/>
        </w:rPr>
      </w:pPr>
      <w:r>
        <w:rPr>
          <w:lang w:eastAsia="en-US"/>
        </w:rPr>
        <w:tab/>
      </w:r>
      <w:r w:rsidRPr="00AE2075">
        <w:rPr>
          <w:lang w:eastAsia="en-US"/>
        </w:rPr>
        <w:t>THEODORUS,</w:t>
      </w:r>
      <w:r>
        <w:rPr>
          <w:lang w:eastAsia="en-US"/>
        </w:rPr>
        <w:t xml:space="preserve"> zo </w:t>
      </w:r>
      <w:r w:rsidRPr="00AE2075">
        <w:rPr>
          <w:lang w:eastAsia="en-US"/>
        </w:rPr>
        <w:t>ik wel heb in de 7</w:t>
      </w:r>
      <w:r w:rsidRPr="000D77BE">
        <w:rPr>
          <w:vertAlign w:val="superscript"/>
          <w:lang w:eastAsia="en-US"/>
        </w:rPr>
        <w:t>e</w:t>
      </w:r>
      <w:r>
        <w:rPr>
          <w:lang w:eastAsia="en-US"/>
        </w:rPr>
        <w:t xml:space="preserve"> </w:t>
      </w:r>
      <w:r w:rsidRPr="00AE2075">
        <w:rPr>
          <w:lang w:eastAsia="en-US"/>
        </w:rPr>
        <w:t xml:space="preserve">eeuw, zegt op 1 </w:t>
      </w:r>
      <w:r>
        <w:rPr>
          <w:lang w:eastAsia="en-US"/>
        </w:rPr>
        <w:t>Kor.</w:t>
      </w:r>
      <w:r w:rsidRPr="00AE2075">
        <w:rPr>
          <w:lang w:eastAsia="en-US"/>
        </w:rPr>
        <w:t xml:space="preserve"> 10: „(Paulus) noemt </w:t>
      </w:r>
      <w:r>
        <w:rPr>
          <w:lang w:eastAsia="en-US"/>
        </w:rPr>
        <w:t>zowel</w:t>
      </w:r>
      <w:r w:rsidRPr="00AE2075">
        <w:rPr>
          <w:lang w:eastAsia="en-US"/>
        </w:rPr>
        <w:t xml:space="preserve"> spijs als drank een geestelijke, </w:t>
      </w:r>
      <w:r>
        <w:rPr>
          <w:lang w:eastAsia="en-US"/>
        </w:rPr>
        <w:t>omdat de Geest beiden naar Zijn</w:t>
      </w:r>
      <w:r w:rsidRPr="00AE2075">
        <w:rPr>
          <w:lang w:eastAsia="en-US"/>
        </w:rPr>
        <w:t xml:space="preserve"> oneindige kracht door Mozes heeft laten toedienen.</w:t>
      </w:r>
      <w:r>
        <w:rPr>
          <w:lang w:eastAsia="en-US"/>
        </w:rPr>
        <w:t>”</w:t>
      </w:r>
      <w:r>
        <w:rPr>
          <w:rStyle w:val="FootnoteReference"/>
          <w:lang w:eastAsia="en-US"/>
        </w:rPr>
        <w:footnoteReference w:id="22"/>
      </w:r>
    </w:p>
    <w:p w:rsidR="00CF349E" w:rsidRPr="00AE2075" w:rsidRDefault="00CF349E" w:rsidP="00CF349E">
      <w:pPr>
        <w:jc w:val="both"/>
        <w:rPr>
          <w:lang w:eastAsia="en-US"/>
        </w:rPr>
      </w:pPr>
      <w:r>
        <w:rPr>
          <w:lang w:eastAsia="en-US"/>
        </w:rPr>
        <w:tab/>
      </w:r>
      <w:r w:rsidRPr="00AE2075">
        <w:rPr>
          <w:lang w:eastAsia="en-US"/>
        </w:rPr>
        <w:t>In de 8</w:t>
      </w:r>
      <w:r w:rsidRPr="000D77BE">
        <w:rPr>
          <w:vertAlign w:val="superscript"/>
          <w:lang w:eastAsia="en-US"/>
        </w:rPr>
        <w:t>e</w:t>
      </w:r>
      <w:r>
        <w:rPr>
          <w:lang w:eastAsia="en-US"/>
        </w:rPr>
        <w:t xml:space="preserve"> e</w:t>
      </w:r>
      <w:r w:rsidRPr="00AE2075">
        <w:rPr>
          <w:lang w:eastAsia="en-US"/>
        </w:rPr>
        <w:t xml:space="preserve">euw hebben wij </w:t>
      </w:r>
      <w:r>
        <w:rPr>
          <w:lang w:eastAsia="en-US"/>
        </w:rPr>
        <w:t>B</w:t>
      </w:r>
      <w:r w:rsidRPr="00AE2075">
        <w:rPr>
          <w:lang w:eastAsia="en-US"/>
        </w:rPr>
        <w:t>EDA: „De vorm van</w:t>
      </w:r>
      <w:r>
        <w:rPr>
          <w:lang w:eastAsia="en-US"/>
        </w:rPr>
        <w:t xml:space="preserve"> de </w:t>
      </w:r>
      <w:r w:rsidRPr="00AE2075">
        <w:rPr>
          <w:lang w:eastAsia="en-US"/>
        </w:rPr>
        <w:t>doop,</w:t>
      </w:r>
      <w:r>
        <w:rPr>
          <w:lang w:eastAsia="en-US"/>
        </w:rPr>
        <w:t>”</w:t>
      </w:r>
      <w:r w:rsidRPr="00AE2075">
        <w:rPr>
          <w:lang w:eastAsia="en-US"/>
        </w:rPr>
        <w:t xml:space="preserve"> zegt hij, </w:t>
      </w:r>
      <w:r>
        <w:rPr>
          <w:lang w:eastAsia="en-US"/>
        </w:rPr>
        <w:t>“</w:t>
      </w:r>
      <w:r w:rsidRPr="00AE2075">
        <w:rPr>
          <w:lang w:eastAsia="en-US"/>
        </w:rPr>
        <w:t>is gelijk gemaakt aan dien van de ark en van de wateren van</w:t>
      </w:r>
      <w:r>
        <w:rPr>
          <w:lang w:eastAsia="en-US"/>
        </w:rPr>
        <w:t xml:space="preserve"> de </w:t>
      </w:r>
      <w:r w:rsidRPr="00AE2075">
        <w:rPr>
          <w:lang w:eastAsia="en-US"/>
        </w:rPr>
        <w:t>zondvloed.</w:t>
      </w:r>
      <w:r>
        <w:rPr>
          <w:lang w:eastAsia="en-US"/>
        </w:rPr>
        <w:t>”</w:t>
      </w:r>
    </w:p>
    <w:p w:rsidR="00CF349E" w:rsidRDefault="00CF349E" w:rsidP="00CF349E">
      <w:pPr>
        <w:jc w:val="both"/>
        <w:rPr>
          <w:lang w:eastAsia="en-US"/>
        </w:rPr>
      </w:pPr>
      <w:r>
        <w:rPr>
          <w:lang w:eastAsia="en-US"/>
        </w:rPr>
        <w:tab/>
      </w:r>
      <w:r w:rsidRPr="00AE2075">
        <w:rPr>
          <w:lang w:eastAsia="en-US"/>
        </w:rPr>
        <w:t>AL</w:t>
      </w:r>
      <w:r>
        <w:rPr>
          <w:lang w:eastAsia="en-US"/>
        </w:rPr>
        <w:t>CUI</w:t>
      </w:r>
      <w:r w:rsidRPr="00AE2075">
        <w:rPr>
          <w:lang w:eastAsia="en-US"/>
        </w:rPr>
        <w:t>NUS. Deze heeft zeer veel wat betrekking heeft tot de getallen der dagen, die wij i</w:t>
      </w:r>
      <w:r>
        <w:rPr>
          <w:lang w:eastAsia="en-US"/>
        </w:rPr>
        <w:t>n</w:t>
      </w:r>
      <w:r w:rsidRPr="00AE2075">
        <w:rPr>
          <w:lang w:eastAsia="en-US"/>
        </w:rPr>
        <w:t xml:space="preserve"> Gen</w:t>
      </w:r>
      <w:r>
        <w:rPr>
          <w:lang w:eastAsia="en-US"/>
        </w:rPr>
        <w:t>esis</w:t>
      </w:r>
      <w:r w:rsidRPr="00AE2075">
        <w:rPr>
          <w:lang w:eastAsia="en-US"/>
        </w:rPr>
        <w:t xml:space="preserve"> 6 en 7 aangetekend vinden, op</w:t>
      </w:r>
      <w:r>
        <w:rPr>
          <w:lang w:eastAsia="en-US"/>
        </w:rPr>
        <w:t xml:space="preserve"> de </w:t>
      </w:r>
      <w:r w:rsidRPr="00AE2075">
        <w:rPr>
          <w:lang w:eastAsia="en-US"/>
        </w:rPr>
        <w:t>doop uitgelegd, wat hier minder afdoe</w:t>
      </w:r>
      <w:r>
        <w:rPr>
          <w:lang w:eastAsia="en-US"/>
        </w:rPr>
        <w:t>t.</w:t>
      </w:r>
    </w:p>
    <w:p w:rsidR="00CF349E" w:rsidRDefault="00CF349E" w:rsidP="00CF349E">
      <w:pPr>
        <w:jc w:val="both"/>
        <w:rPr>
          <w:lang w:eastAsia="en-US"/>
        </w:rPr>
      </w:pPr>
      <w:r>
        <w:rPr>
          <w:lang w:eastAsia="en-US"/>
        </w:rPr>
        <w:tab/>
      </w:r>
      <w:r w:rsidR="00C950E7">
        <w:rPr>
          <w:lang w:eastAsia="en-US"/>
        </w:rPr>
        <w:t>W</w:t>
      </w:r>
      <w:r w:rsidR="00C950E7" w:rsidRPr="00AE2075">
        <w:rPr>
          <w:lang w:eastAsia="en-US"/>
        </w:rPr>
        <w:t>ij nemen daarom bij voorkeur JOHANNES DAMASCENUS, ter hand: „In</w:t>
      </w:r>
      <w:r w:rsidR="00C950E7">
        <w:rPr>
          <w:lang w:eastAsia="en-US"/>
        </w:rPr>
        <w:t xml:space="preserve"> den </w:t>
      </w:r>
      <w:r w:rsidR="00C950E7" w:rsidRPr="00AE2075">
        <w:rPr>
          <w:lang w:eastAsia="en-US"/>
        </w:rPr>
        <w:t>beginne zweefde de Geest Gods over de wa</w:t>
      </w:r>
      <w:r w:rsidR="00C950E7" w:rsidRPr="00AE2075">
        <w:rPr>
          <w:lang w:eastAsia="en-US"/>
        </w:rPr>
        <w:softHyphen/>
        <w:t>teren;</w:t>
      </w:r>
      <w:r w:rsidR="00C950E7">
        <w:rPr>
          <w:lang w:eastAsia="en-US"/>
        </w:rPr>
        <w:t xml:space="preserve"> zo </w:t>
      </w:r>
      <w:r w:rsidR="00C950E7" w:rsidRPr="00AE2075">
        <w:rPr>
          <w:lang w:eastAsia="en-US"/>
        </w:rPr>
        <w:t>getuigt dan de Schri</w:t>
      </w:r>
      <w:r w:rsidR="00C950E7">
        <w:rPr>
          <w:lang w:eastAsia="en-US"/>
        </w:rPr>
        <w:t>ft, dat aan het water reeds van</w:t>
      </w:r>
      <w:r w:rsidR="00C950E7" w:rsidRPr="00AE2075">
        <w:rPr>
          <w:lang w:eastAsia="en-US"/>
        </w:rPr>
        <w:t xml:space="preserve">ouds de kracht om te zuiveren is bijgelegd. </w:t>
      </w:r>
      <w:r w:rsidRPr="00AE2075">
        <w:rPr>
          <w:lang w:eastAsia="en-US"/>
        </w:rPr>
        <w:t>Ten tijde van Noach heeft God de zonde der wereld door water uitge</w:t>
      </w:r>
      <w:r w:rsidRPr="00AE2075">
        <w:rPr>
          <w:lang w:eastAsia="en-US"/>
        </w:rPr>
        <w:softHyphen/>
        <w:t>delgd.</w:t>
      </w:r>
      <w:r>
        <w:rPr>
          <w:lang w:eastAsia="en-US"/>
        </w:rPr>
        <w:t>”</w:t>
      </w:r>
      <w:r w:rsidRPr="00AE2075">
        <w:rPr>
          <w:lang w:eastAsia="en-US"/>
        </w:rPr>
        <w:t xml:space="preserve"> </w:t>
      </w:r>
    </w:p>
    <w:p w:rsidR="00CF349E" w:rsidRPr="00AE2075" w:rsidRDefault="00CF349E" w:rsidP="00CF349E">
      <w:pPr>
        <w:jc w:val="both"/>
        <w:rPr>
          <w:lang w:eastAsia="en-US"/>
        </w:rPr>
      </w:pPr>
      <w:r w:rsidRPr="00AE2075">
        <w:rPr>
          <w:lang w:eastAsia="en-US"/>
        </w:rPr>
        <w:t xml:space="preserve">„De eerste doop was de zondvloed, deze vond </w:t>
      </w:r>
      <w:r>
        <w:rPr>
          <w:lang w:eastAsia="en-US"/>
        </w:rPr>
        <w:t>plaats om de zonde uit te wass</w:t>
      </w:r>
      <w:r w:rsidRPr="00AE2075">
        <w:rPr>
          <w:lang w:eastAsia="en-US"/>
        </w:rPr>
        <w:t>en. De tweede doop was die, welke door de zee en door de wolk geschiedde, want de wolk is een waarteken van</w:t>
      </w:r>
      <w:r>
        <w:rPr>
          <w:lang w:eastAsia="en-US"/>
        </w:rPr>
        <w:t xml:space="preserve"> de </w:t>
      </w:r>
      <w:r w:rsidRPr="00AE2075">
        <w:rPr>
          <w:lang w:eastAsia="en-US"/>
        </w:rPr>
        <w:t>Geest, gelijk de zee van het water. De derde doop was die, welke bij de wet was voorgeschreven</w:t>
      </w:r>
      <w:r>
        <w:rPr>
          <w:lang w:eastAsia="en-US"/>
        </w:rPr>
        <w:t>, want al wie onrein was, wies</w:t>
      </w:r>
      <w:r w:rsidRPr="00AE2075">
        <w:rPr>
          <w:lang w:eastAsia="en-US"/>
        </w:rPr>
        <w:t xml:space="preserve"> zich me</w:t>
      </w:r>
      <w:r>
        <w:rPr>
          <w:lang w:eastAsia="en-US"/>
        </w:rPr>
        <w:t>t water en wies ook zijn kle</w:t>
      </w:r>
      <w:r w:rsidRPr="00AE2075">
        <w:rPr>
          <w:lang w:eastAsia="en-US"/>
        </w:rPr>
        <w:t xml:space="preserve">deren en keerde </w:t>
      </w:r>
      <w:r>
        <w:rPr>
          <w:lang w:eastAsia="en-US"/>
        </w:rPr>
        <w:t>z</w:t>
      </w:r>
      <w:r w:rsidRPr="00AE2075">
        <w:rPr>
          <w:lang w:eastAsia="en-US"/>
        </w:rPr>
        <w:t>o in het leger terug. De vierde doop is die van Johannes geweest, nadien hij hen, die zich dopen lieten, t</w:t>
      </w:r>
      <w:r>
        <w:rPr>
          <w:lang w:eastAsia="en-US"/>
        </w:rPr>
        <w:t>ot de bek</w:t>
      </w:r>
      <w:r w:rsidRPr="00AE2075">
        <w:rPr>
          <w:lang w:eastAsia="en-US"/>
        </w:rPr>
        <w:t>ering bracht, dat zij in Christus zouden geloven.</w:t>
      </w:r>
      <w:r>
        <w:rPr>
          <w:lang w:eastAsia="en-US"/>
        </w:rPr>
        <w:t>”</w:t>
      </w:r>
    </w:p>
    <w:p w:rsidR="00CF349E" w:rsidRDefault="00CF349E" w:rsidP="00CF349E">
      <w:pPr>
        <w:jc w:val="both"/>
        <w:rPr>
          <w:lang w:eastAsia="en-US"/>
        </w:rPr>
      </w:pPr>
      <w:r w:rsidRPr="00AE2075">
        <w:rPr>
          <w:lang w:eastAsia="en-US"/>
        </w:rPr>
        <w:t xml:space="preserve">Hij heeft hier nog iets, dat ik er </w:t>
      </w:r>
      <w:r>
        <w:rPr>
          <w:lang w:eastAsia="en-US"/>
        </w:rPr>
        <w:t>graag</w:t>
      </w:r>
      <w:r w:rsidRPr="00AE2075">
        <w:rPr>
          <w:lang w:eastAsia="en-US"/>
        </w:rPr>
        <w:t xml:space="preserve"> bijvoeg: „Christus heeft Zich laten dope</w:t>
      </w:r>
      <w:r>
        <w:rPr>
          <w:lang w:eastAsia="en-US"/>
        </w:rPr>
        <w:t>n</w:t>
      </w:r>
      <w:r w:rsidRPr="00AE2075">
        <w:rPr>
          <w:lang w:eastAsia="en-US"/>
        </w:rPr>
        <w:t>, niet omdat Hij de reiniging van nod</w:t>
      </w:r>
      <w:r>
        <w:rPr>
          <w:lang w:eastAsia="en-US"/>
        </w:rPr>
        <w:t>e had, maar om mijn</w:t>
      </w:r>
      <w:r w:rsidRPr="00AE2075">
        <w:rPr>
          <w:lang w:eastAsia="en-US"/>
        </w:rPr>
        <w:t xml:space="preserve"> reinigmaking op Zich te nemen, maar om</w:t>
      </w:r>
      <w:r>
        <w:rPr>
          <w:lang w:eastAsia="en-US"/>
        </w:rPr>
        <w:t xml:space="preserve"> de </w:t>
      </w:r>
      <w:r w:rsidRPr="00AE2075">
        <w:rPr>
          <w:lang w:eastAsia="en-US"/>
        </w:rPr>
        <w:t>kop der draken in de wateren te vertreden, om de zonde te overstelpen en</w:t>
      </w:r>
      <w:r>
        <w:rPr>
          <w:lang w:eastAsia="en-US"/>
        </w:rPr>
        <w:t xml:space="preserve"> de gehele oude</w:t>
      </w:r>
      <w:r w:rsidRPr="00AE2075">
        <w:rPr>
          <w:lang w:eastAsia="en-US"/>
        </w:rPr>
        <w:t xml:space="preserve"> Adam in het water te begraven.</w:t>
      </w:r>
      <w:r>
        <w:rPr>
          <w:lang w:eastAsia="en-US"/>
        </w:rPr>
        <w:t>”</w:t>
      </w:r>
      <w:r w:rsidRPr="00AE2075">
        <w:rPr>
          <w:lang w:eastAsia="en-US"/>
        </w:rPr>
        <w:t xml:space="preserve"> </w:t>
      </w:r>
      <w:r>
        <w:rPr>
          <w:rStyle w:val="FootnoteReference"/>
          <w:lang w:eastAsia="en-US"/>
        </w:rPr>
        <w:footnoteReference w:id="23"/>
      </w:r>
    </w:p>
    <w:p w:rsidR="00CF349E" w:rsidRPr="00AE2075" w:rsidRDefault="00CF349E" w:rsidP="00CF349E">
      <w:pPr>
        <w:jc w:val="both"/>
        <w:rPr>
          <w:lang w:eastAsia="en-US"/>
        </w:rPr>
      </w:pPr>
      <w:r w:rsidRPr="00AE2075">
        <w:rPr>
          <w:lang w:eastAsia="en-US"/>
        </w:rPr>
        <w:t xml:space="preserve">Op 1 </w:t>
      </w:r>
      <w:r>
        <w:rPr>
          <w:lang w:eastAsia="en-US"/>
        </w:rPr>
        <w:t>Kor.</w:t>
      </w:r>
      <w:r w:rsidRPr="00AE2075">
        <w:rPr>
          <w:lang w:eastAsia="en-US"/>
        </w:rPr>
        <w:t xml:space="preserve"> 10:1 zegt hij: „De Apostel wil het beeld naast de waarheid plaatsen; terwijl hij van het beeld spreekt, houdt hij er de zaak zel</w:t>
      </w:r>
      <w:r>
        <w:rPr>
          <w:lang w:eastAsia="en-US"/>
        </w:rPr>
        <w:t>f</w:t>
      </w:r>
      <w:r w:rsidRPr="00AE2075">
        <w:rPr>
          <w:lang w:eastAsia="en-US"/>
        </w:rPr>
        <w:t xml:space="preserve"> en de woorden (der vervulde) waarheid hij, en</w:t>
      </w:r>
      <w:r>
        <w:rPr>
          <w:lang w:eastAsia="en-US"/>
        </w:rPr>
        <w:t xml:space="preserve"> zo </w:t>
      </w:r>
      <w:r w:rsidRPr="00AE2075">
        <w:rPr>
          <w:lang w:eastAsia="en-US"/>
        </w:rPr>
        <w:t>is dan dit water</w:t>
      </w:r>
      <w:r w:rsidRPr="00AE2075">
        <w:rPr>
          <w:lang w:eastAsia="en-US"/>
        </w:rPr>
        <w:softHyphen/>
        <w:t>bad (de zee en de wolk) de heilige doop; wat er onmiddellijk op volgt (het water uit</w:t>
      </w:r>
      <w:r>
        <w:rPr>
          <w:lang w:eastAsia="en-US"/>
        </w:rPr>
        <w:t xml:space="preserve"> de </w:t>
      </w:r>
      <w:r w:rsidRPr="00AE2075">
        <w:rPr>
          <w:lang w:eastAsia="en-US"/>
        </w:rPr>
        <w:t>rotssteen en het manna) is het heilige avondmaal.</w:t>
      </w:r>
      <w:r>
        <w:rPr>
          <w:lang w:eastAsia="en-US"/>
        </w:rPr>
        <w:t>”</w:t>
      </w:r>
    </w:p>
    <w:p w:rsidR="00CF349E" w:rsidRPr="00AE2075" w:rsidRDefault="00CF349E" w:rsidP="00CF349E">
      <w:pPr>
        <w:jc w:val="both"/>
        <w:rPr>
          <w:lang w:eastAsia="en-US"/>
        </w:rPr>
      </w:pPr>
      <w:r>
        <w:rPr>
          <w:lang w:eastAsia="en-US"/>
        </w:rPr>
        <w:tab/>
      </w:r>
      <w:r w:rsidRPr="00AE2075">
        <w:rPr>
          <w:lang w:eastAsia="en-US"/>
        </w:rPr>
        <w:t>In de 9</w:t>
      </w:r>
      <w:r w:rsidRPr="00DA0AF4">
        <w:rPr>
          <w:vertAlign w:val="superscript"/>
          <w:lang w:eastAsia="en-US"/>
        </w:rPr>
        <w:t>e</w:t>
      </w:r>
      <w:r>
        <w:rPr>
          <w:lang w:eastAsia="en-US"/>
        </w:rPr>
        <w:t xml:space="preserve"> eeuw hebben wij </w:t>
      </w:r>
      <w:r w:rsidRPr="00AE2075">
        <w:rPr>
          <w:lang w:eastAsia="en-US"/>
        </w:rPr>
        <w:t xml:space="preserve">PROTIUS. Op 1 </w:t>
      </w:r>
      <w:r>
        <w:rPr>
          <w:lang w:eastAsia="en-US"/>
        </w:rPr>
        <w:t>Kor.</w:t>
      </w:r>
      <w:r w:rsidRPr="00AE2075">
        <w:rPr>
          <w:lang w:eastAsia="en-US"/>
        </w:rPr>
        <w:t xml:space="preserve"> 10 zegt hij: „Het was de kracht van</w:t>
      </w:r>
      <w:r>
        <w:rPr>
          <w:lang w:eastAsia="en-US"/>
        </w:rPr>
        <w:t xml:space="preserve"> de geestelijke</w:t>
      </w:r>
      <w:r w:rsidRPr="00AE2075">
        <w:rPr>
          <w:lang w:eastAsia="en-US"/>
        </w:rPr>
        <w:t xml:space="preserve"> rotssteen, die het water der zee tot een rotsmuur maakte, die</w:t>
      </w:r>
      <w:r>
        <w:rPr>
          <w:lang w:eastAsia="en-US"/>
        </w:rPr>
        <w:t xml:space="preserve"> de </w:t>
      </w:r>
      <w:r w:rsidRPr="00AE2075">
        <w:rPr>
          <w:lang w:eastAsia="en-US"/>
        </w:rPr>
        <w:t>hemel boven hen als een akker bouwde tot voeding en spijzing, en</w:t>
      </w:r>
      <w:r>
        <w:rPr>
          <w:lang w:eastAsia="en-US"/>
        </w:rPr>
        <w:t xml:space="preserve"> de </w:t>
      </w:r>
      <w:r w:rsidRPr="00AE2075">
        <w:rPr>
          <w:lang w:eastAsia="en-US"/>
        </w:rPr>
        <w:t>rotssteen in water</w:t>
      </w:r>
      <w:r w:rsidRPr="00AE2075">
        <w:rPr>
          <w:lang w:eastAsia="en-US"/>
        </w:rPr>
        <w:softHyphen/>
        <w:t xml:space="preserve">bronnen veranderde. En wie was dan die geestelijke </w:t>
      </w:r>
      <w:r>
        <w:rPr>
          <w:lang w:eastAsia="en-US"/>
        </w:rPr>
        <w:t>R</w:t>
      </w:r>
      <w:r w:rsidRPr="00AE2075">
        <w:rPr>
          <w:lang w:eastAsia="en-US"/>
        </w:rPr>
        <w:t>ots</w:t>
      </w:r>
      <w:r w:rsidRPr="00AE2075">
        <w:rPr>
          <w:lang w:eastAsia="en-US"/>
        </w:rPr>
        <w:softHyphen/>
        <w:t>steen? Immers Christus, die ook nu nog aan ons hetzelfde, ja nog meer doet.</w:t>
      </w:r>
      <w:r>
        <w:rPr>
          <w:lang w:eastAsia="en-US"/>
        </w:rPr>
        <w:t>”</w:t>
      </w:r>
    </w:p>
    <w:p w:rsidR="00CF349E" w:rsidRPr="00AE2075" w:rsidRDefault="00CF349E" w:rsidP="00CF349E">
      <w:pPr>
        <w:jc w:val="both"/>
        <w:rPr>
          <w:lang w:eastAsia="en-US"/>
        </w:rPr>
      </w:pPr>
      <w:r>
        <w:rPr>
          <w:lang w:eastAsia="en-US"/>
        </w:rPr>
        <w:tab/>
      </w:r>
      <w:r w:rsidRPr="00AE2075">
        <w:rPr>
          <w:lang w:eastAsia="en-US"/>
        </w:rPr>
        <w:t>Laat ons nu overgaan tot de 12</w:t>
      </w:r>
      <w:r w:rsidRPr="00DA0AF4">
        <w:rPr>
          <w:vertAlign w:val="superscript"/>
          <w:lang w:eastAsia="en-US"/>
        </w:rPr>
        <w:t>e</w:t>
      </w:r>
      <w:r>
        <w:rPr>
          <w:lang w:eastAsia="en-US"/>
        </w:rPr>
        <w:t xml:space="preserve"> </w:t>
      </w:r>
      <w:r w:rsidRPr="00AE2075">
        <w:rPr>
          <w:lang w:eastAsia="en-US"/>
        </w:rPr>
        <w:t>eeuw.</w:t>
      </w:r>
      <w:r>
        <w:rPr>
          <w:lang w:eastAsia="en-US"/>
        </w:rPr>
        <w:t xml:space="preserve"> </w:t>
      </w:r>
      <w:r w:rsidRPr="00AE2075">
        <w:rPr>
          <w:lang w:eastAsia="en-US"/>
        </w:rPr>
        <w:t xml:space="preserve">Hier hebben wij </w:t>
      </w:r>
      <w:r>
        <w:rPr>
          <w:lang w:eastAsia="en-US"/>
        </w:rPr>
        <w:t>R</w:t>
      </w:r>
      <w:r w:rsidRPr="00AE2075">
        <w:rPr>
          <w:lang w:eastAsia="en-US"/>
        </w:rPr>
        <w:t>UPERTUS</w:t>
      </w:r>
      <w:r>
        <w:rPr>
          <w:lang w:eastAsia="en-US"/>
        </w:rPr>
        <w:t>. Zo</w:t>
      </w:r>
      <w:r w:rsidRPr="00AE2075">
        <w:rPr>
          <w:lang w:eastAsia="en-US"/>
        </w:rPr>
        <w:t xml:space="preserve"> schrijft hij op Exod</w:t>
      </w:r>
      <w:r>
        <w:rPr>
          <w:lang w:eastAsia="en-US"/>
        </w:rPr>
        <w:t>us</w:t>
      </w:r>
      <w:r w:rsidRPr="00AE2075">
        <w:rPr>
          <w:lang w:eastAsia="en-US"/>
        </w:rPr>
        <w:t>:</w:t>
      </w:r>
    </w:p>
    <w:p w:rsidR="00CF349E" w:rsidRPr="00AE2075" w:rsidRDefault="00CF349E" w:rsidP="00CF349E">
      <w:pPr>
        <w:jc w:val="both"/>
        <w:rPr>
          <w:lang w:eastAsia="en-US"/>
        </w:rPr>
      </w:pPr>
      <w:r w:rsidRPr="00AE2075">
        <w:rPr>
          <w:lang w:eastAsia="en-US"/>
        </w:rPr>
        <w:t>„Wie is hier de overste leidsman op</w:t>
      </w:r>
      <w:r>
        <w:rPr>
          <w:lang w:eastAsia="en-US"/>
        </w:rPr>
        <w:t xml:space="preserve"> de </w:t>
      </w:r>
      <w:r w:rsidRPr="00AE2075">
        <w:rPr>
          <w:lang w:eastAsia="en-US"/>
        </w:rPr>
        <w:t>weg,</w:t>
      </w:r>
      <w:r>
        <w:rPr>
          <w:lang w:eastAsia="en-US"/>
        </w:rPr>
        <w:t xml:space="preserve"> zo </w:t>
      </w:r>
      <w:r w:rsidRPr="00AE2075">
        <w:rPr>
          <w:lang w:eastAsia="en-US"/>
        </w:rPr>
        <w:t>niet Hij</w:t>
      </w:r>
      <w:r>
        <w:rPr>
          <w:lang w:eastAsia="en-US"/>
        </w:rPr>
        <w:t xml:space="preserve">, die ook voor ons de Leidsman </w:t>
      </w:r>
      <w:r w:rsidRPr="00AE2075">
        <w:rPr>
          <w:lang w:eastAsia="en-US"/>
        </w:rPr>
        <w:t>en de weg zelf is, Jezus Christus, de Zoon van God? Hij zelf toch is de vuurkolom, omdat Hij waarac</w:t>
      </w:r>
      <w:r>
        <w:rPr>
          <w:lang w:eastAsia="en-US"/>
        </w:rPr>
        <w:t>htig God is; Hij zelf is evenzo</w:t>
      </w:r>
      <w:r w:rsidRPr="00AE2075">
        <w:rPr>
          <w:lang w:eastAsia="en-US"/>
        </w:rPr>
        <w:t xml:space="preserve"> de wolk</w:t>
      </w:r>
      <w:r w:rsidRPr="00AE2075">
        <w:rPr>
          <w:lang w:eastAsia="en-US"/>
        </w:rPr>
        <w:softHyphen/>
        <w:t>kolom, omdat Hij waarachtig mens is. En waartoe is deze kolom ons voorgegaan</w:t>
      </w:r>
      <w:r>
        <w:rPr>
          <w:lang w:eastAsia="en-US"/>
        </w:rPr>
        <w:t>?</w:t>
      </w:r>
      <w:r w:rsidRPr="00AE2075">
        <w:rPr>
          <w:lang w:eastAsia="en-US"/>
        </w:rPr>
        <w:t xml:space="preserve"> Is het niet om ons</w:t>
      </w:r>
      <w:r>
        <w:rPr>
          <w:lang w:eastAsia="en-US"/>
        </w:rPr>
        <w:t xml:space="preserve"> de </w:t>
      </w:r>
      <w:r w:rsidRPr="00AE2075">
        <w:rPr>
          <w:lang w:eastAsia="en-US"/>
        </w:rPr>
        <w:t>weg aan te wijzen, dat wij ontkomen aan Farao,</w:t>
      </w:r>
      <w:r>
        <w:rPr>
          <w:lang w:eastAsia="en-US"/>
        </w:rPr>
        <w:t xml:space="preserve"> de </w:t>
      </w:r>
      <w:r w:rsidRPr="00AE2075">
        <w:rPr>
          <w:lang w:eastAsia="en-US"/>
        </w:rPr>
        <w:t>koning van Egypte, ik meen aan</w:t>
      </w:r>
      <w:r>
        <w:rPr>
          <w:lang w:eastAsia="en-US"/>
        </w:rPr>
        <w:t xml:space="preserve"> de </w:t>
      </w:r>
      <w:r w:rsidRPr="00AE2075">
        <w:rPr>
          <w:lang w:eastAsia="en-US"/>
        </w:rPr>
        <w:t>duivel, die de overste dezer wereld is? Is</w:t>
      </w:r>
      <w:r>
        <w:rPr>
          <w:lang w:eastAsia="en-US"/>
        </w:rPr>
        <w:t xml:space="preserve"> h</w:t>
      </w:r>
      <w:r w:rsidRPr="00AE2075">
        <w:rPr>
          <w:lang w:eastAsia="en-US"/>
        </w:rPr>
        <w:t>et n</w:t>
      </w:r>
      <w:r>
        <w:rPr>
          <w:lang w:eastAsia="en-US"/>
        </w:rPr>
        <w:t>iet bovendien om ons door de Rode Z</w:t>
      </w:r>
      <w:r w:rsidRPr="00AE2075">
        <w:rPr>
          <w:lang w:eastAsia="en-US"/>
        </w:rPr>
        <w:t>ee</w:t>
      </w:r>
      <w:r>
        <w:rPr>
          <w:lang w:eastAsia="en-US"/>
        </w:rPr>
        <w:t xml:space="preserve"> de </w:t>
      </w:r>
      <w:r w:rsidRPr="00AE2075">
        <w:rPr>
          <w:lang w:eastAsia="en-US"/>
        </w:rPr>
        <w:t xml:space="preserve">weg te banen, dat is, de genade eens doops, welke rood is door </w:t>
      </w:r>
      <w:r>
        <w:rPr>
          <w:lang w:eastAsia="en-US"/>
        </w:rPr>
        <w:t>Z</w:t>
      </w:r>
      <w:r w:rsidRPr="00AE2075">
        <w:rPr>
          <w:lang w:eastAsia="en-US"/>
        </w:rPr>
        <w:t>ijn bloed?</w:t>
      </w:r>
      <w:r>
        <w:rPr>
          <w:lang w:eastAsia="en-US"/>
        </w:rPr>
        <w:t>”</w:t>
      </w:r>
    </w:p>
    <w:p w:rsidR="00CF349E" w:rsidRPr="00AE2075" w:rsidRDefault="00CF349E" w:rsidP="00CF349E">
      <w:pPr>
        <w:jc w:val="both"/>
        <w:rPr>
          <w:lang w:eastAsia="en-US"/>
        </w:rPr>
      </w:pPr>
      <w:r>
        <w:rPr>
          <w:lang w:eastAsia="en-US"/>
        </w:rPr>
        <w:tab/>
        <w:t>De fiks</w:t>
      </w:r>
      <w:r w:rsidRPr="00AE2075">
        <w:rPr>
          <w:lang w:eastAsia="en-US"/>
        </w:rPr>
        <w:t>e penne</w:t>
      </w:r>
      <w:r>
        <w:rPr>
          <w:lang w:eastAsia="en-US"/>
        </w:rPr>
        <w:t>n</w:t>
      </w:r>
      <w:r w:rsidRPr="00AE2075">
        <w:rPr>
          <w:lang w:eastAsia="en-US"/>
        </w:rPr>
        <w:t>trekken van ANSELMUS LAUDUNENSIS, uit h</w:t>
      </w:r>
      <w:r>
        <w:rPr>
          <w:lang w:eastAsia="en-US"/>
        </w:rPr>
        <w:t>et begin dier eeuw, in zijn Glossa interlineari</w:t>
      </w:r>
      <w:r w:rsidRPr="00AE2075">
        <w:rPr>
          <w:lang w:eastAsia="en-US"/>
        </w:rPr>
        <w:t xml:space="preserve">s, </w:t>
      </w:r>
      <w:r>
        <w:rPr>
          <w:lang w:eastAsia="en-US"/>
        </w:rPr>
        <w:t>tekenen hetzelfde aan, wat ik u</w:t>
      </w:r>
      <w:r w:rsidRPr="00AE2075">
        <w:rPr>
          <w:lang w:eastAsia="en-US"/>
        </w:rPr>
        <w:t xml:space="preserve"> nu reeds van velen heb medegedeeld.</w:t>
      </w:r>
    </w:p>
    <w:p w:rsidR="00CF349E" w:rsidRDefault="00CF349E" w:rsidP="00CF349E">
      <w:pPr>
        <w:jc w:val="both"/>
        <w:rPr>
          <w:lang w:eastAsia="en-US"/>
        </w:rPr>
      </w:pPr>
      <w:r>
        <w:rPr>
          <w:lang w:eastAsia="en-US"/>
        </w:rPr>
        <w:tab/>
      </w:r>
      <w:r w:rsidRPr="00AE2075">
        <w:rPr>
          <w:lang w:eastAsia="en-US"/>
        </w:rPr>
        <w:t>Nemen wij nu nog een uit de 13</w:t>
      </w:r>
      <w:r w:rsidRPr="00DA0AF4">
        <w:rPr>
          <w:vertAlign w:val="superscript"/>
          <w:lang w:eastAsia="en-US"/>
        </w:rPr>
        <w:t>de</w:t>
      </w:r>
      <w:r>
        <w:rPr>
          <w:lang w:eastAsia="en-US"/>
        </w:rPr>
        <w:t xml:space="preserve"> </w:t>
      </w:r>
      <w:r w:rsidRPr="00AE2075">
        <w:rPr>
          <w:lang w:eastAsia="en-US"/>
        </w:rPr>
        <w:t>eeuw.</w:t>
      </w:r>
      <w:r>
        <w:rPr>
          <w:lang w:eastAsia="en-US"/>
        </w:rPr>
        <w:t xml:space="preserve"> </w:t>
      </w:r>
      <w:r w:rsidRPr="00AE2075">
        <w:rPr>
          <w:lang w:eastAsia="en-US"/>
        </w:rPr>
        <w:t xml:space="preserve">THOMAS AQUINAS. </w:t>
      </w:r>
    </w:p>
    <w:p w:rsidR="00CF349E" w:rsidRPr="00AE2075" w:rsidRDefault="00CF349E" w:rsidP="00CF349E">
      <w:pPr>
        <w:jc w:val="both"/>
        <w:rPr>
          <w:lang w:eastAsia="en-US"/>
        </w:rPr>
      </w:pPr>
      <w:r w:rsidRPr="00AE2075">
        <w:rPr>
          <w:lang w:eastAsia="en-US"/>
        </w:rPr>
        <w:t>Op 1 Cor, 10 schrijft hij hetzelfde wat wij van Sedulius en Damas</w:t>
      </w:r>
      <w:r>
        <w:rPr>
          <w:lang w:eastAsia="en-US"/>
        </w:rPr>
        <w:t>cenus vernamen: „Zij zijn ge</w:t>
      </w:r>
      <w:r w:rsidRPr="00AE2075">
        <w:rPr>
          <w:lang w:eastAsia="en-US"/>
        </w:rPr>
        <w:t>doopt in de wolk en in de zee, dat is, door deze zicht</w:t>
      </w:r>
      <w:r w:rsidRPr="00AE2075">
        <w:rPr>
          <w:lang w:eastAsia="en-US"/>
        </w:rPr>
        <w:softHyphen/>
        <w:t xml:space="preserve">bare tekenen zijn </w:t>
      </w:r>
      <w:r>
        <w:rPr>
          <w:lang w:eastAsia="en-US"/>
        </w:rPr>
        <w:t>zij gereinigd geworden van hun</w:t>
      </w:r>
      <w:r w:rsidRPr="00AE2075">
        <w:rPr>
          <w:lang w:eastAsia="en-US"/>
        </w:rPr>
        <w:t xml:space="preserve"> onwe</w:t>
      </w:r>
      <w:r w:rsidRPr="00AE2075">
        <w:rPr>
          <w:lang w:eastAsia="en-US"/>
        </w:rPr>
        <w:softHyphen/>
        <w:t xml:space="preserve">tendheid, of van </w:t>
      </w:r>
      <w:r>
        <w:rPr>
          <w:lang w:eastAsia="en-US"/>
        </w:rPr>
        <w:t xml:space="preserve">hun </w:t>
      </w:r>
      <w:r w:rsidRPr="00AE2075">
        <w:rPr>
          <w:lang w:eastAsia="en-US"/>
        </w:rPr>
        <w:t>ondeugden, door</w:t>
      </w:r>
      <w:r>
        <w:rPr>
          <w:lang w:eastAsia="en-US"/>
        </w:rPr>
        <w:t xml:space="preserve"> het </w:t>
      </w:r>
      <w:r w:rsidRPr="00AE2075">
        <w:rPr>
          <w:lang w:eastAsia="en-US"/>
        </w:rPr>
        <w:t>geloof, toen namelijk de Egyptenaren in het w</w:t>
      </w:r>
      <w:r>
        <w:rPr>
          <w:lang w:eastAsia="en-US"/>
        </w:rPr>
        <w:t>ater ondergegaan waren. Zij zij</w:t>
      </w:r>
      <w:r w:rsidRPr="00AE2075">
        <w:rPr>
          <w:lang w:eastAsia="en-US"/>
        </w:rPr>
        <w:t>n ge</w:t>
      </w:r>
      <w:r>
        <w:rPr>
          <w:lang w:eastAsia="en-US"/>
        </w:rPr>
        <w:t>doopt, dat is, zij hebben het t</w:t>
      </w:r>
      <w:r w:rsidRPr="00AE2075">
        <w:rPr>
          <w:lang w:eastAsia="en-US"/>
        </w:rPr>
        <w:t>eken des doops ontvangen. Want de doop bestaat uit water en geest, (Joh. 3.) De wolk nu is een waarteken van</w:t>
      </w:r>
      <w:r>
        <w:rPr>
          <w:lang w:eastAsia="en-US"/>
        </w:rPr>
        <w:t xml:space="preserve"> de </w:t>
      </w:r>
      <w:r w:rsidRPr="00AE2075">
        <w:rPr>
          <w:lang w:eastAsia="en-US"/>
        </w:rPr>
        <w:t xml:space="preserve">Geest, de zee </w:t>
      </w:r>
      <w:r>
        <w:rPr>
          <w:lang w:eastAsia="en-US"/>
        </w:rPr>
        <w:t>v</w:t>
      </w:r>
      <w:r w:rsidRPr="00AE2075">
        <w:rPr>
          <w:lang w:eastAsia="en-US"/>
        </w:rPr>
        <w:t>a</w:t>
      </w:r>
      <w:r>
        <w:rPr>
          <w:lang w:eastAsia="en-US"/>
        </w:rPr>
        <w:t>n</w:t>
      </w:r>
      <w:r w:rsidRPr="00AE2075">
        <w:rPr>
          <w:lang w:eastAsia="en-US"/>
        </w:rPr>
        <w:t xml:space="preserve"> het water.</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w:t>
      </w:r>
      <w:r>
        <w:rPr>
          <w:lang w:eastAsia="en-US"/>
        </w:rPr>
        <w:t xml:space="preserve"> </w:t>
      </w:r>
      <w:r w:rsidR="00C950E7">
        <w:rPr>
          <w:lang w:eastAsia="en-US"/>
        </w:rPr>
        <w:t>Oom</w:t>
      </w:r>
      <w:r w:rsidR="00C950E7" w:rsidRPr="00AE2075">
        <w:rPr>
          <w:lang w:eastAsia="en-US"/>
        </w:rPr>
        <w:t>, het treft mij alles zeer, wat u mij</w:t>
      </w:r>
      <w:r w:rsidR="00C950E7">
        <w:rPr>
          <w:lang w:eastAsia="en-US"/>
        </w:rPr>
        <w:t xml:space="preserve"> zo on</w:t>
      </w:r>
      <w:r w:rsidR="00C950E7" w:rsidRPr="00AE2075">
        <w:rPr>
          <w:lang w:eastAsia="en-US"/>
        </w:rPr>
        <w:t xml:space="preserve">vermoeid mededeelt. </w:t>
      </w:r>
      <w:r w:rsidRPr="00AE2075">
        <w:rPr>
          <w:lang w:eastAsia="en-US"/>
        </w:rPr>
        <w:t xml:space="preserve">Wij komen van lieverlede aan de tijden van de Reformatie. Uit alles wat ik verneem, zie ik, dat allen </w:t>
      </w:r>
      <w:r>
        <w:rPr>
          <w:lang w:eastAsia="en-US"/>
        </w:rPr>
        <w:t>h</w:t>
      </w:r>
      <w:r w:rsidRPr="00AE2075">
        <w:rPr>
          <w:lang w:eastAsia="en-US"/>
        </w:rPr>
        <w:t>et in de hoofdzaak daarin eens zijn, dat door</w:t>
      </w:r>
      <w:r>
        <w:rPr>
          <w:lang w:eastAsia="en-US"/>
        </w:rPr>
        <w:t xml:space="preserve"> de </w:t>
      </w:r>
      <w:r w:rsidRPr="00AE2075">
        <w:rPr>
          <w:lang w:eastAsia="en-US"/>
        </w:rPr>
        <w:t>zondvloed, met hetgeen daarbij voorviel, en door</w:t>
      </w:r>
      <w:r>
        <w:rPr>
          <w:lang w:eastAsia="en-US"/>
        </w:rPr>
        <w:t xml:space="preserve"> de </w:t>
      </w:r>
      <w:r w:rsidRPr="00AE2075">
        <w:rPr>
          <w:lang w:eastAsia="en-US"/>
        </w:rPr>
        <w:t>door</w:t>
      </w:r>
      <w:r w:rsidRPr="00AE2075">
        <w:rPr>
          <w:lang w:eastAsia="en-US"/>
        </w:rPr>
        <w:softHyphen/>
        <w:t>tocht door de R</w:t>
      </w:r>
      <w:r>
        <w:rPr>
          <w:lang w:eastAsia="en-US"/>
        </w:rPr>
        <w:t>ode</w:t>
      </w:r>
      <w:r w:rsidRPr="00AE2075">
        <w:rPr>
          <w:lang w:eastAsia="en-US"/>
        </w:rPr>
        <w:t xml:space="preserve"> zee, met hetgeen daarbij aan Farao en aan de kinderen Israëls gebeurde, de doop beduid wordt. Terwijl ik nu onwillekeurig aan</w:t>
      </w:r>
      <w:r>
        <w:rPr>
          <w:lang w:eastAsia="en-US"/>
        </w:rPr>
        <w:t xml:space="preserve"> de grote</w:t>
      </w:r>
      <w:r w:rsidRPr="00AE2075">
        <w:rPr>
          <w:lang w:eastAsia="en-US"/>
        </w:rPr>
        <w:t xml:space="preserve"> LUTHER denk, herinner ik mij het koddig versje:</w:t>
      </w:r>
    </w:p>
    <w:p w:rsidR="00CF349E" w:rsidRPr="00DA0AF4" w:rsidRDefault="00CF349E" w:rsidP="00CF349E">
      <w:pPr>
        <w:jc w:val="both"/>
        <w:rPr>
          <w:i/>
          <w:lang w:val="fr-FR" w:eastAsia="en-US"/>
        </w:rPr>
      </w:pPr>
      <w:r>
        <w:rPr>
          <w:i/>
          <w:lang w:val="fr-FR" w:eastAsia="en-US"/>
        </w:rPr>
        <w:tab/>
      </w:r>
      <w:r w:rsidRPr="00DA0AF4">
        <w:rPr>
          <w:i/>
          <w:lang w:val="fr-FR" w:eastAsia="en-US"/>
        </w:rPr>
        <w:t xml:space="preserve">„Si Lyra non lyrasset </w:t>
      </w:r>
    </w:p>
    <w:p w:rsidR="00CF349E" w:rsidRPr="00DA0AF4" w:rsidRDefault="00CF349E" w:rsidP="00CF349E">
      <w:pPr>
        <w:jc w:val="both"/>
        <w:rPr>
          <w:i/>
          <w:lang w:val="fr-FR" w:eastAsia="en-US"/>
        </w:rPr>
      </w:pPr>
      <w:r>
        <w:rPr>
          <w:i/>
          <w:lang w:val="fr-FR" w:eastAsia="en-US"/>
        </w:rPr>
        <w:tab/>
      </w:r>
      <w:r w:rsidRPr="00DA0AF4">
        <w:rPr>
          <w:i/>
          <w:lang w:val="fr-FR" w:eastAsia="en-US"/>
        </w:rPr>
        <w:t>Lutherus non saltasset,”</w:t>
      </w:r>
    </w:p>
    <w:p w:rsidR="00CF349E" w:rsidRPr="00AE2075" w:rsidRDefault="00CF349E" w:rsidP="00CF349E">
      <w:pPr>
        <w:jc w:val="both"/>
        <w:rPr>
          <w:lang w:eastAsia="en-US"/>
        </w:rPr>
      </w:pPr>
      <w:r w:rsidRPr="00AE2075">
        <w:rPr>
          <w:lang w:eastAsia="en-US"/>
        </w:rPr>
        <w:t>Hetgeen een contubernaal eens dus vertaalde:</w:t>
      </w:r>
    </w:p>
    <w:p w:rsidR="00CF349E" w:rsidRPr="00AE2075" w:rsidRDefault="00CF349E" w:rsidP="00CF349E">
      <w:pPr>
        <w:jc w:val="both"/>
        <w:rPr>
          <w:lang w:eastAsia="en-US"/>
        </w:rPr>
      </w:pPr>
      <w:r>
        <w:rPr>
          <w:lang w:eastAsia="en-US"/>
        </w:rPr>
        <w:tab/>
      </w:r>
      <w:r w:rsidRPr="00AE2075">
        <w:rPr>
          <w:lang w:eastAsia="en-US"/>
        </w:rPr>
        <w:t xml:space="preserve">„Nooit had </w:t>
      </w:r>
      <w:r w:rsidR="00C950E7">
        <w:rPr>
          <w:lang w:eastAsia="en-US"/>
        </w:rPr>
        <w:t>Luther</w:t>
      </w:r>
      <w:r w:rsidR="00C950E7" w:rsidRPr="00AE2075">
        <w:rPr>
          <w:lang w:eastAsia="en-US"/>
        </w:rPr>
        <w:t>s</w:t>
      </w:r>
      <w:r w:rsidRPr="00AE2075">
        <w:rPr>
          <w:lang w:eastAsia="en-US"/>
        </w:rPr>
        <w:t xml:space="preserve"> 's Pausen vloer</w:t>
      </w:r>
    </w:p>
    <w:p w:rsidR="00CF349E" w:rsidRDefault="00CF349E" w:rsidP="00CF349E">
      <w:pPr>
        <w:jc w:val="both"/>
        <w:rPr>
          <w:lang w:eastAsia="en-US"/>
        </w:rPr>
      </w:pPr>
      <w:r>
        <w:rPr>
          <w:lang w:eastAsia="en-US"/>
        </w:rPr>
        <w:tab/>
      </w:r>
      <w:r w:rsidRPr="00AE2075">
        <w:rPr>
          <w:lang w:eastAsia="en-US"/>
        </w:rPr>
        <w:t xml:space="preserve">Zoo doorgetrapt en stuk gesprongen, </w:t>
      </w:r>
    </w:p>
    <w:p w:rsidR="00CF349E" w:rsidRPr="00AE2075" w:rsidRDefault="00CF349E" w:rsidP="00CF349E">
      <w:pPr>
        <w:jc w:val="both"/>
        <w:rPr>
          <w:lang w:eastAsia="en-US"/>
        </w:rPr>
      </w:pPr>
      <w:r>
        <w:rPr>
          <w:lang w:eastAsia="en-US"/>
        </w:rPr>
        <w:tab/>
      </w:r>
      <w:r w:rsidRPr="00AE2075">
        <w:rPr>
          <w:lang w:eastAsia="en-US"/>
        </w:rPr>
        <w:t xml:space="preserve">Had hem niet Lyra's forse </w:t>
      </w:r>
      <w:r>
        <w:rPr>
          <w:lang w:eastAsia="en-US"/>
        </w:rPr>
        <w:t>l</w:t>
      </w:r>
      <w:r w:rsidRPr="00AE2075">
        <w:rPr>
          <w:lang w:eastAsia="en-US"/>
        </w:rPr>
        <w:t>ier</w:t>
      </w:r>
    </w:p>
    <w:p w:rsidR="00CF349E" w:rsidRPr="00AE2075" w:rsidRDefault="00CF349E" w:rsidP="00CF349E">
      <w:pPr>
        <w:jc w:val="both"/>
        <w:rPr>
          <w:lang w:eastAsia="en-US"/>
        </w:rPr>
      </w:pPr>
      <w:r>
        <w:rPr>
          <w:lang w:eastAsia="en-US"/>
        </w:rPr>
        <w:tab/>
      </w:r>
      <w:r w:rsidRPr="00AE2075">
        <w:rPr>
          <w:lang w:eastAsia="en-US"/>
        </w:rPr>
        <w:t>Ten dans verwekt en voorgezongen.</w:t>
      </w:r>
      <w:r>
        <w:rPr>
          <w:lang w:eastAsia="en-US"/>
        </w:rPr>
        <w:t>”</w:t>
      </w:r>
    </w:p>
    <w:p w:rsidR="00CF349E" w:rsidRPr="00AE2075" w:rsidRDefault="00CF349E" w:rsidP="00CF349E">
      <w:pPr>
        <w:jc w:val="both"/>
        <w:rPr>
          <w:lang w:eastAsia="en-US"/>
        </w:rPr>
      </w:pPr>
      <w:r w:rsidRPr="00AE2075">
        <w:rPr>
          <w:lang w:eastAsia="en-US"/>
        </w:rPr>
        <w:t>DE LYRA leefde immers in de 18</w:t>
      </w:r>
      <w:r w:rsidRPr="00DA0AF4">
        <w:rPr>
          <w:vertAlign w:val="superscript"/>
          <w:lang w:eastAsia="en-US"/>
        </w:rPr>
        <w:t>de</w:t>
      </w:r>
      <w:r>
        <w:rPr>
          <w:lang w:eastAsia="en-US"/>
        </w:rPr>
        <w:t xml:space="preserve"> </w:t>
      </w:r>
      <w:r w:rsidRPr="00AE2075">
        <w:rPr>
          <w:lang w:eastAsia="en-US"/>
        </w:rPr>
        <w:t>eeuw? Vindt men dan bij hem dezelfde verklaring</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Zeker,</w:t>
      </w:r>
      <w:r>
        <w:rPr>
          <w:lang w:eastAsia="en-US"/>
        </w:rPr>
        <w:t xml:space="preserve"> neef</w:t>
      </w:r>
      <w:r w:rsidRPr="00AE2075">
        <w:rPr>
          <w:lang w:eastAsia="en-US"/>
        </w:rPr>
        <w:t xml:space="preserve">! Op 1 </w:t>
      </w:r>
      <w:r>
        <w:rPr>
          <w:lang w:eastAsia="en-US"/>
        </w:rPr>
        <w:t>Kor.</w:t>
      </w:r>
      <w:r w:rsidRPr="00AE2075">
        <w:rPr>
          <w:lang w:eastAsia="en-US"/>
        </w:rPr>
        <w:t xml:space="preserve"> 10 te</w:t>
      </w:r>
      <w:r>
        <w:rPr>
          <w:lang w:eastAsia="en-US"/>
        </w:rPr>
        <w:t>kent hij bij de woorden: „zij zij</w:t>
      </w:r>
      <w:r w:rsidRPr="00AE2075">
        <w:rPr>
          <w:lang w:eastAsia="en-US"/>
        </w:rPr>
        <w:t>n gedoopt,</w:t>
      </w:r>
      <w:r>
        <w:rPr>
          <w:lang w:eastAsia="en-US"/>
        </w:rPr>
        <w:t>”</w:t>
      </w:r>
      <w:r w:rsidRPr="00AE2075">
        <w:rPr>
          <w:lang w:eastAsia="en-US"/>
        </w:rPr>
        <w:t xml:space="preserve"> aan: „Zij zijn evenwel onder een figuur gedoopt, want die doortocht door de zee en die bedek</w:t>
      </w:r>
      <w:r w:rsidRPr="00AE2075">
        <w:rPr>
          <w:lang w:eastAsia="en-US"/>
        </w:rPr>
        <w:softHyphen/>
        <w:t>king niet de wolk zijn figuren geweest van het sacrament des doops.</w:t>
      </w:r>
      <w:r>
        <w:rPr>
          <w:lang w:eastAsia="en-US"/>
        </w:rPr>
        <w:t>”</w:t>
      </w:r>
      <w:r w:rsidRPr="00AE2075">
        <w:rPr>
          <w:lang w:eastAsia="en-US"/>
        </w:rPr>
        <w:t xml:space="preserve"> Bij 1 Petr</w:t>
      </w:r>
      <w:r>
        <w:rPr>
          <w:lang w:eastAsia="en-US"/>
        </w:rPr>
        <w:t>us</w:t>
      </w:r>
      <w:r w:rsidRPr="00AE2075">
        <w:rPr>
          <w:lang w:eastAsia="en-US"/>
        </w:rPr>
        <w:t xml:space="preserve"> 3 schrijft hij ook aan de geschiedenis van</w:t>
      </w:r>
      <w:r>
        <w:rPr>
          <w:lang w:eastAsia="en-US"/>
        </w:rPr>
        <w:t xml:space="preserve"> de </w:t>
      </w:r>
      <w:r w:rsidRPr="00AE2075">
        <w:rPr>
          <w:lang w:eastAsia="en-US"/>
        </w:rPr>
        <w:t>zondvloed een geestelijke bedoeling toe.</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Ik dank u zeer,</w:t>
      </w:r>
      <w:r>
        <w:rPr>
          <w:lang w:eastAsia="en-US"/>
        </w:rPr>
        <w:t xml:space="preserve"> oom!</w:t>
      </w:r>
      <w:r w:rsidRPr="00AE2075">
        <w:rPr>
          <w:lang w:eastAsia="en-US"/>
        </w:rPr>
        <w:t xml:space="preserve"> </w:t>
      </w:r>
      <w:r>
        <w:rPr>
          <w:lang w:eastAsia="en-US"/>
        </w:rPr>
        <w:t>M</w:t>
      </w:r>
      <w:r w:rsidRPr="00AE2075">
        <w:rPr>
          <w:lang w:eastAsia="en-US"/>
        </w:rPr>
        <w:t>ogen wij morgen tot d</w:t>
      </w:r>
      <w:r>
        <w:rPr>
          <w:lang w:eastAsia="en-US"/>
        </w:rPr>
        <w:t>e kerkhervormers en tot op onze</w:t>
      </w:r>
      <w:r w:rsidRPr="00AE2075">
        <w:rPr>
          <w:lang w:eastAsia="en-US"/>
        </w:rPr>
        <w:t xml:space="preserve"> tijd overgaan?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Oom. Ik ben ook daarin </w:t>
      </w:r>
      <w:r>
        <w:rPr>
          <w:lang w:eastAsia="en-US"/>
        </w:rPr>
        <w:t>graag tot uw</w:t>
      </w:r>
      <w:r w:rsidRPr="00AE2075">
        <w:rPr>
          <w:lang w:eastAsia="en-US"/>
        </w:rPr>
        <w:t xml:space="preserve"> dienst,</w:t>
      </w:r>
      <w:r>
        <w:rPr>
          <w:lang w:eastAsia="en-US"/>
        </w:rPr>
        <w:t xml:space="preserve"> neef. I</w:t>
      </w:r>
      <w:r w:rsidRPr="00AE2075">
        <w:rPr>
          <w:lang w:eastAsia="en-US"/>
        </w:rPr>
        <w:t>k wilde alleen nog maar zeggen, dat ik niet zie dat Luther</w:t>
      </w:r>
      <w:r>
        <w:rPr>
          <w:lang w:eastAsia="en-US"/>
        </w:rPr>
        <w:t xml:space="preserve"> zo </w:t>
      </w:r>
      <w:r w:rsidRPr="00AE2075">
        <w:rPr>
          <w:lang w:eastAsia="en-US"/>
        </w:rPr>
        <w:t>bijzonder veel aan DE LYRA te danken heeft. Het ging met LUTHER van licht tot licht, al door</w:t>
      </w:r>
      <w:r>
        <w:rPr>
          <w:lang w:eastAsia="en-US"/>
        </w:rPr>
        <w:t xml:space="preserve"> de </w:t>
      </w:r>
      <w:r w:rsidRPr="00AE2075">
        <w:rPr>
          <w:lang w:eastAsia="en-US"/>
        </w:rPr>
        <w:t xml:space="preserve">duisternis heen worstelende. Een groot geleerde, en </w:t>
      </w:r>
      <w:r>
        <w:rPr>
          <w:lang w:eastAsia="en-US"/>
        </w:rPr>
        <w:t>w</w:t>
      </w:r>
      <w:r w:rsidRPr="00AE2075">
        <w:rPr>
          <w:lang w:eastAsia="en-US"/>
        </w:rPr>
        <w:t>el een van God ge</w:t>
      </w:r>
      <w:r w:rsidRPr="00AE2075">
        <w:rPr>
          <w:lang w:eastAsia="en-US"/>
        </w:rPr>
        <w:softHyphen/>
        <w:t>leerde, werd hij eigenlijk in een seconde.</w:t>
      </w:r>
    </w:p>
    <w:p w:rsidR="00CF349E" w:rsidRPr="00AE2075" w:rsidRDefault="00CF349E" w:rsidP="00CF349E">
      <w:pPr>
        <w:jc w:val="both"/>
        <w:rPr>
          <w:lang w:eastAsia="en-US"/>
        </w:rPr>
      </w:pPr>
      <w:r w:rsidRPr="00AE2075">
        <w:rPr>
          <w:lang w:eastAsia="en-US"/>
        </w:rPr>
        <w:t>N</w:t>
      </w:r>
      <w:r>
        <w:rPr>
          <w:lang w:eastAsia="en-US"/>
        </w:rPr>
        <w:t>e</w:t>
      </w:r>
      <w:r w:rsidRPr="00AE2075">
        <w:rPr>
          <w:lang w:eastAsia="en-US"/>
        </w:rPr>
        <w:t>ef.</w:t>
      </w:r>
      <w:r>
        <w:rPr>
          <w:lang w:eastAsia="en-US"/>
        </w:rPr>
        <w:t xml:space="preserve"> Oom toch!</w:t>
      </w:r>
    </w:p>
    <w:p w:rsidR="00CF349E" w:rsidRDefault="00CF349E" w:rsidP="00CF349E">
      <w:pPr>
        <w:jc w:val="both"/>
        <w:rPr>
          <w:lang w:eastAsia="en-US"/>
        </w:rPr>
      </w:pPr>
    </w:p>
    <w:p w:rsidR="00CF349E" w:rsidRDefault="00CF349E" w:rsidP="00CF349E">
      <w:pPr>
        <w:jc w:val="both"/>
        <w:rPr>
          <w:lang w:eastAsia="en-US"/>
        </w:rPr>
      </w:pPr>
      <w:r>
        <w:rPr>
          <w:lang w:eastAsia="en-US"/>
        </w:rPr>
        <w:t>Oom. Ja, neef, toen hij vanwege zijn zonden in bange</w:t>
      </w:r>
      <w:r w:rsidRPr="00AE2075">
        <w:rPr>
          <w:lang w:eastAsia="en-US"/>
        </w:rPr>
        <w:t xml:space="preserve"> doodsstrijd lag en Gods toorn in zich gevoelde, met</w:t>
      </w:r>
      <w:r>
        <w:rPr>
          <w:lang w:eastAsia="en-US"/>
        </w:rPr>
        <w:t xml:space="preserve"> de </w:t>
      </w:r>
      <w:r w:rsidRPr="00AE2075">
        <w:rPr>
          <w:lang w:eastAsia="en-US"/>
        </w:rPr>
        <w:t>vloek der wet en de angsten der hel, en STAUPITZ, hem in di</w:t>
      </w:r>
      <w:r>
        <w:rPr>
          <w:lang w:eastAsia="en-US"/>
        </w:rPr>
        <w:t>e</w:t>
      </w:r>
      <w:r w:rsidRPr="00AE2075">
        <w:rPr>
          <w:lang w:eastAsia="en-US"/>
        </w:rPr>
        <w:t xml:space="preserve"> toestand vindende, de woorden liet vernemen: „Ik geloof de vergeving van zonden.</w:t>
      </w:r>
      <w:r>
        <w:rPr>
          <w:lang w:eastAsia="en-US"/>
        </w:rPr>
        <w:t>”</w:t>
      </w:r>
      <w:r w:rsidRPr="00AE2075">
        <w:rPr>
          <w:lang w:eastAsia="en-US"/>
        </w:rPr>
        <w:t xml:space="preserve"> </w:t>
      </w:r>
    </w:p>
    <w:p w:rsidR="00CF349E" w:rsidRPr="00AE2075" w:rsidRDefault="00CF349E" w:rsidP="00CF349E">
      <w:pPr>
        <w:jc w:val="both"/>
      </w:pPr>
      <w:r w:rsidRPr="00AE2075">
        <w:rPr>
          <w:lang w:eastAsia="en-US"/>
        </w:rPr>
        <w:t>Slaap wel,</w:t>
      </w:r>
      <w:r>
        <w:rPr>
          <w:lang w:eastAsia="en-US"/>
        </w:rPr>
        <w:t xml:space="preserve"> neef.</w:t>
      </w: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Pr="001F23A2" w:rsidRDefault="00CF349E" w:rsidP="00CF349E">
      <w:pPr>
        <w:jc w:val="center"/>
        <w:rPr>
          <w:b/>
          <w:lang w:eastAsia="en-US"/>
        </w:rPr>
      </w:pPr>
      <w:r w:rsidRPr="001F23A2">
        <w:rPr>
          <w:b/>
          <w:lang w:eastAsia="en-US"/>
        </w:rPr>
        <w:t>DERDE GESPREK.</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Neef. Goede</w:t>
      </w:r>
      <w:r w:rsidRPr="00AE2075">
        <w:rPr>
          <w:lang w:eastAsia="en-US"/>
        </w:rPr>
        <w:t>morgen,</w:t>
      </w:r>
      <w:r>
        <w:rPr>
          <w:lang w:eastAsia="en-US"/>
        </w:rPr>
        <w:t xml:space="preserve"> oom.</w:t>
      </w:r>
      <w:r w:rsidRPr="00AE2075">
        <w:rPr>
          <w:lang w:eastAsia="en-US"/>
        </w:rPr>
        <w:t xml:space="preserve"> Zal ik u niet te veel moeite aandoen, als ik om verdere mededelingen bij u kom</w:t>
      </w:r>
      <w:r>
        <w:rPr>
          <w:lang w:eastAsia="en-US"/>
        </w:rPr>
        <w:t>?</w:t>
      </w:r>
    </w:p>
    <w:p w:rsidR="00CF349E" w:rsidRDefault="00CF349E" w:rsidP="00CF349E">
      <w:pPr>
        <w:jc w:val="both"/>
        <w:rPr>
          <w:lang w:eastAsia="en-US"/>
        </w:rPr>
      </w:pPr>
    </w:p>
    <w:p w:rsidR="00CF349E" w:rsidRDefault="00CF349E" w:rsidP="00CF349E">
      <w:pPr>
        <w:jc w:val="both"/>
        <w:rPr>
          <w:lang w:eastAsia="en-US"/>
        </w:rPr>
      </w:pPr>
      <w:r w:rsidRPr="00AE2075">
        <w:rPr>
          <w:lang w:eastAsia="en-US"/>
        </w:rPr>
        <w:t>Oom. Toch niet,</w:t>
      </w:r>
      <w:r>
        <w:rPr>
          <w:lang w:eastAsia="en-US"/>
        </w:rPr>
        <w:t xml:space="preserve"> neef</w:t>
      </w:r>
      <w:r w:rsidRPr="00AE2075">
        <w:rPr>
          <w:lang w:eastAsia="en-US"/>
        </w:rPr>
        <w:t>, u zult w</w:t>
      </w:r>
      <w:r>
        <w:rPr>
          <w:lang w:eastAsia="en-US"/>
        </w:rPr>
        <w:t>el verlangen dat wij LUTHER en CALVIJN eens op ons stuk nazien. M</w:t>
      </w:r>
      <w:r w:rsidRPr="00AE2075">
        <w:rPr>
          <w:lang w:eastAsia="en-US"/>
        </w:rPr>
        <w:t>aar eilieve, geef mij eerst eens dien ERASMUS daar aan. Ziet g</w:t>
      </w:r>
      <w:r>
        <w:rPr>
          <w:lang w:eastAsia="en-US"/>
        </w:rPr>
        <w:t>e,</w:t>
      </w:r>
      <w:r w:rsidRPr="00AE2075">
        <w:rPr>
          <w:lang w:eastAsia="en-US"/>
        </w:rPr>
        <w:t xml:space="preserve"> hij dacht er ook nie</w:t>
      </w:r>
      <w:r>
        <w:rPr>
          <w:lang w:eastAsia="en-US"/>
        </w:rPr>
        <w:t>t anders over; daar hebt u zijn</w:t>
      </w:r>
      <w:r w:rsidRPr="00AE2075">
        <w:rPr>
          <w:lang w:eastAsia="en-US"/>
        </w:rPr>
        <w:t xml:space="preserve"> eigene woorden op 1 </w:t>
      </w:r>
      <w:r>
        <w:rPr>
          <w:lang w:eastAsia="en-US"/>
        </w:rPr>
        <w:t>Kor.</w:t>
      </w:r>
      <w:r w:rsidRPr="00AE2075">
        <w:rPr>
          <w:lang w:eastAsia="en-US"/>
        </w:rPr>
        <w:t xml:space="preserve"> 10. </w:t>
      </w:r>
    </w:p>
    <w:p w:rsidR="00CF349E" w:rsidRPr="00AE2075" w:rsidRDefault="00CF349E" w:rsidP="00CF349E">
      <w:pPr>
        <w:jc w:val="both"/>
        <w:rPr>
          <w:lang w:eastAsia="en-US"/>
        </w:rPr>
      </w:pPr>
      <w:r w:rsidRPr="00AE2075">
        <w:rPr>
          <w:lang w:eastAsia="en-US"/>
        </w:rPr>
        <w:t>„En al deze</w:t>
      </w:r>
      <w:r>
        <w:rPr>
          <w:lang w:eastAsia="en-US"/>
        </w:rPr>
        <w:t xml:space="preserve"> mijn </w:t>
      </w:r>
      <w:r w:rsidRPr="00AE2075">
        <w:rPr>
          <w:lang w:eastAsia="en-US"/>
        </w:rPr>
        <w:t>reden strekt daartoe, dat wij ons niet zouden laten dunken dat het genoeg is, om de zaligheid te verwerven, dat wij door het doopsel aangenomen zijn in de gemeente Christi, en dat wij door</w:t>
      </w:r>
      <w:r>
        <w:rPr>
          <w:lang w:eastAsia="en-US"/>
        </w:rPr>
        <w:t xml:space="preserve"> Zijn </w:t>
      </w:r>
      <w:r w:rsidRPr="00AE2075">
        <w:rPr>
          <w:lang w:eastAsia="en-US"/>
        </w:rPr>
        <w:t>weldadigheid van het geweld der</w:t>
      </w:r>
      <w:r>
        <w:rPr>
          <w:lang w:eastAsia="en-US"/>
        </w:rPr>
        <w:t xml:space="preserve"> zonden verlost zijnde, in vrij</w:t>
      </w:r>
      <w:r w:rsidRPr="00AE2075">
        <w:rPr>
          <w:lang w:eastAsia="en-US"/>
        </w:rPr>
        <w:t xml:space="preserve">heid </w:t>
      </w:r>
      <w:r w:rsidR="00C950E7" w:rsidRPr="00AE2075">
        <w:rPr>
          <w:lang w:eastAsia="en-US"/>
        </w:rPr>
        <w:t>weer</w:t>
      </w:r>
      <w:r w:rsidRPr="00AE2075">
        <w:rPr>
          <w:lang w:eastAsia="en-US"/>
        </w:rPr>
        <w:t xml:space="preserve"> gesteld zijn, tenzij dat wij van nu voortaan ook vrij zijn van de besmettingen der schandelijke begeerten. Het doopsel is allen </w:t>
      </w:r>
      <w:r>
        <w:rPr>
          <w:lang w:eastAsia="en-US"/>
        </w:rPr>
        <w:t>mensen</w:t>
      </w:r>
      <w:r w:rsidRPr="00AE2075">
        <w:rPr>
          <w:lang w:eastAsia="en-US"/>
        </w:rPr>
        <w:t xml:space="preserve"> gemeen, maar de beloni</w:t>
      </w:r>
      <w:r>
        <w:rPr>
          <w:lang w:eastAsia="en-US"/>
        </w:rPr>
        <w:t>ng zal niet allen mensen gemeen zijn.</w:t>
      </w:r>
      <w:r w:rsidRPr="00AE2075">
        <w:rPr>
          <w:lang w:eastAsia="en-US"/>
        </w:rPr>
        <w:t xml:space="preserve"> Daarom wil ik niet,</w:t>
      </w:r>
      <w:r>
        <w:rPr>
          <w:lang w:eastAsia="en-US"/>
        </w:rPr>
        <w:t xml:space="preserve"> mijn </w:t>
      </w:r>
      <w:r w:rsidRPr="00AE2075">
        <w:rPr>
          <w:lang w:eastAsia="en-US"/>
        </w:rPr>
        <w:t>Broeders, dat het u onbekend zij, hetgeen ons de Schriftuur verklaart, dat onze voorouders, als ze onder het beleid van Mozes, Farao's tirannie ontvluchtten, allen gelijk van de wolk bede</w:t>
      </w:r>
      <w:r>
        <w:rPr>
          <w:lang w:eastAsia="en-US"/>
        </w:rPr>
        <w:t>kt zijn geweest; dat ze alle te</w:t>
      </w:r>
      <w:r w:rsidRPr="00AE2075">
        <w:rPr>
          <w:lang w:eastAsia="en-US"/>
        </w:rPr>
        <w:t xml:space="preserve">zamen door de zeebaren, aan tweeën gedeeld, </w:t>
      </w:r>
      <w:r w:rsidR="00C950E7" w:rsidRPr="00AE2075">
        <w:rPr>
          <w:lang w:eastAsia="en-US"/>
        </w:rPr>
        <w:t>droogvoets</w:t>
      </w:r>
      <w:r w:rsidRPr="00AE2075">
        <w:rPr>
          <w:lang w:eastAsia="en-US"/>
        </w:rPr>
        <w:t xml:space="preserve"> gegaan zijn, en dat meest alle gaven die ons door C</w:t>
      </w:r>
      <w:r>
        <w:rPr>
          <w:lang w:eastAsia="en-US"/>
        </w:rPr>
        <w:t xml:space="preserve">hristus verleend zijn, aan hen </w:t>
      </w:r>
      <w:r w:rsidRPr="00AE2075">
        <w:rPr>
          <w:lang w:eastAsia="en-US"/>
        </w:rPr>
        <w:t>enigszins te voren bewezen zijn geweest. Zij</w:t>
      </w:r>
      <w:r>
        <w:rPr>
          <w:lang w:eastAsia="en-US"/>
        </w:rPr>
        <w:t xml:space="preserve"> </w:t>
      </w:r>
      <w:r w:rsidRPr="00AE2075">
        <w:rPr>
          <w:lang w:eastAsia="en-US"/>
        </w:rPr>
        <w:t xml:space="preserve">zijn op </w:t>
      </w:r>
      <w:r>
        <w:rPr>
          <w:lang w:eastAsia="en-US"/>
        </w:rPr>
        <w:t xml:space="preserve">hun </w:t>
      </w:r>
      <w:r w:rsidRPr="00AE2075">
        <w:rPr>
          <w:lang w:eastAsia="en-US"/>
        </w:rPr>
        <w:t>wijze gedoopt geworden, ons doopsel daarmede betekenende.</w:t>
      </w:r>
      <w:r>
        <w:rPr>
          <w:lang w:eastAsia="en-US"/>
        </w:rPr>
        <w:t>”</w:t>
      </w:r>
    </w:p>
    <w:p w:rsidR="00CF349E" w:rsidRPr="00AE2075" w:rsidRDefault="00CF349E" w:rsidP="00CF349E">
      <w:pPr>
        <w:jc w:val="both"/>
        <w:rPr>
          <w:lang w:eastAsia="en-US"/>
        </w:rPr>
      </w:pPr>
      <w:r w:rsidRPr="00AE2075">
        <w:rPr>
          <w:lang w:eastAsia="en-US"/>
        </w:rPr>
        <w:t>En op 1 Petr</w:t>
      </w:r>
      <w:r>
        <w:rPr>
          <w:lang w:eastAsia="en-US"/>
        </w:rPr>
        <w:t>us</w:t>
      </w:r>
      <w:r w:rsidRPr="00AE2075">
        <w:rPr>
          <w:lang w:eastAsia="en-US"/>
        </w:rPr>
        <w:t xml:space="preserve"> 3. „Wat nu hun de arke Noachs geweest is, datzelfde is ons het doopsel; wat hun de z</w:t>
      </w:r>
      <w:r>
        <w:rPr>
          <w:lang w:eastAsia="en-US"/>
        </w:rPr>
        <w:t>ondvloed</w:t>
      </w:r>
      <w:r>
        <w:rPr>
          <w:rStyle w:val="FootnoteReference"/>
          <w:lang w:eastAsia="en-US"/>
        </w:rPr>
        <w:footnoteReference w:id="24"/>
      </w:r>
      <w:r w:rsidRPr="00AE2075">
        <w:rPr>
          <w:lang w:eastAsia="en-US"/>
        </w:rPr>
        <w:t xml:space="preserve"> geweest is, dat is nu</w:t>
      </w:r>
      <w:r>
        <w:rPr>
          <w:lang w:eastAsia="en-US"/>
        </w:rPr>
        <w:t xml:space="preserve"> de goddelo</w:t>
      </w:r>
      <w:r w:rsidRPr="00AE2075">
        <w:rPr>
          <w:lang w:eastAsia="en-US"/>
        </w:rPr>
        <w:t>zen de eeuwige verdoeme</w:t>
      </w:r>
      <w:r w:rsidRPr="00AE2075">
        <w:rPr>
          <w:lang w:eastAsia="en-US"/>
        </w:rPr>
        <w:softHyphen/>
        <w:t>nis, dengenen verkondigd die het Evangelie niet willen ge</w:t>
      </w:r>
      <w:r w:rsidRPr="00AE2075">
        <w:rPr>
          <w:lang w:eastAsia="en-US"/>
        </w:rPr>
        <w:softHyphen/>
        <w:t>hoorzamen.</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Neef.</w:t>
      </w:r>
      <w:r w:rsidRPr="00AE2075">
        <w:rPr>
          <w:lang w:eastAsia="en-US"/>
        </w:rPr>
        <w:t xml:space="preserve"> Dat is waarlijk al heel duidelijk wat ERASMUS zegt. Dat was toch een knappe man</w:t>
      </w:r>
      <w:r>
        <w:rPr>
          <w:lang w:eastAsia="en-US"/>
        </w:rPr>
        <w:t>!</w:t>
      </w:r>
      <w:r w:rsidRPr="00AE2075">
        <w:rPr>
          <w:lang w:eastAsia="en-US"/>
        </w:rPr>
        <w:t xml:space="preserve"> Ik herinner mij dat ik voor jaren een mooi traktaat </w:t>
      </w:r>
      <w:r>
        <w:rPr>
          <w:lang w:eastAsia="en-US"/>
        </w:rPr>
        <w:t>van hem las over de liefelijke</w:t>
      </w:r>
      <w:r w:rsidRPr="00AE2075">
        <w:rPr>
          <w:lang w:eastAsia="en-US"/>
        </w:rPr>
        <w:t xml:space="preserve"> kerk</w:t>
      </w:r>
      <w:r w:rsidRPr="00AE2075">
        <w:rPr>
          <w:lang w:eastAsia="en-US"/>
        </w:rPr>
        <w:softHyphen/>
        <w:t>vrede, en daarbij dikwijls zucht</w:t>
      </w:r>
      <w:r>
        <w:rPr>
          <w:lang w:eastAsia="en-US"/>
        </w:rPr>
        <w:t xml:space="preserve">te en dacht, </w:t>
      </w:r>
      <w:r w:rsidRPr="00DB5FC1">
        <w:rPr>
          <w:i/>
          <w:lang w:eastAsia="en-US"/>
        </w:rPr>
        <w:t>ach hadden wij die!</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Maar</w:t>
      </w:r>
      <w:r>
        <w:rPr>
          <w:lang w:eastAsia="en-US"/>
        </w:rPr>
        <w:t xml:space="preserve"> neef,</w:t>
      </w:r>
      <w:r w:rsidRPr="00AE2075">
        <w:rPr>
          <w:lang w:eastAsia="en-US"/>
        </w:rPr>
        <w:t xml:space="preserve"> als nu ERASMUS, die toen ook wel</w:t>
      </w:r>
      <w:r>
        <w:rPr>
          <w:lang w:eastAsia="en-US"/>
        </w:rPr>
        <w:t xml:space="preserve"> zo </w:t>
      </w:r>
      <w:r w:rsidRPr="00AE2075">
        <w:rPr>
          <w:lang w:eastAsia="en-US"/>
        </w:rPr>
        <w:t xml:space="preserve">zal </w:t>
      </w:r>
      <w:r>
        <w:rPr>
          <w:lang w:eastAsia="en-US"/>
        </w:rPr>
        <w:t>gezucht hebben, eens zijn wens</w:t>
      </w:r>
      <w:r w:rsidRPr="00AE2075">
        <w:rPr>
          <w:lang w:eastAsia="en-US"/>
        </w:rPr>
        <w:t xml:space="preserve"> gekregen had, wat dan?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w:t>
      </w:r>
      <w:r>
        <w:rPr>
          <w:lang w:eastAsia="en-US"/>
        </w:rPr>
        <w:t>f. Ja, dan waren wij we</w:t>
      </w:r>
      <w:r w:rsidRPr="00AE2075">
        <w:rPr>
          <w:lang w:eastAsia="en-US"/>
        </w:rPr>
        <w:t>er teruggekeerd in</w:t>
      </w:r>
      <w:r>
        <w:rPr>
          <w:lang w:eastAsia="en-US"/>
        </w:rPr>
        <w:t xml:space="preserve"> de </w:t>
      </w:r>
      <w:r w:rsidRPr="00AE2075">
        <w:rPr>
          <w:lang w:eastAsia="en-US"/>
        </w:rPr>
        <w:t>schoot v</w:t>
      </w:r>
      <w:r>
        <w:rPr>
          <w:lang w:eastAsia="en-US"/>
        </w:rPr>
        <w:t>an Rome, of wij waren Rooms</w:t>
      </w:r>
      <w:r w:rsidRPr="00AE2075">
        <w:rPr>
          <w:lang w:eastAsia="en-US"/>
        </w:rPr>
        <w:t xml:space="preserve"> gebleven.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Ziet u,</w:t>
      </w:r>
      <w:r>
        <w:rPr>
          <w:lang w:eastAsia="en-US"/>
        </w:rPr>
        <w:t xml:space="preserve"> intussen spreekt het voor uw gezond</w:t>
      </w:r>
      <w:r w:rsidRPr="00AE2075">
        <w:rPr>
          <w:lang w:eastAsia="en-US"/>
        </w:rPr>
        <w:t xml:space="preserve"> gevoel, dat u om</w:t>
      </w:r>
      <w:r>
        <w:rPr>
          <w:lang w:eastAsia="en-US"/>
        </w:rPr>
        <w:t xml:space="preserve"> de </w:t>
      </w:r>
      <w:r w:rsidRPr="00AE2075">
        <w:rPr>
          <w:lang w:eastAsia="en-US"/>
        </w:rPr>
        <w:t>vrede der kerk zucht. Maar immers is die gemakkelijk daar te stellen.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w:t>
      </w:r>
      <w:r>
        <w:rPr>
          <w:lang w:eastAsia="en-US"/>
        </w:rPr>
        <w:t>eef. Op welk</w:t>
      </w:r>
      <w:r w:rsidRPr="00AE2075">
        <w:rPr>
          <w:lang w:eastAsia="en-US"/>
        </w:rPr>
        <w:t>e wijze,</w:t>
      </w:r>
      <w:r>
        <w:rPr>
          <w:lang w:eastAsia="en-US"/>
        </w:rPr>
        <w:t xml:space="preserve"> oom?</w:t>
      </w:r>
    </w:p>
    <w:p w:rsidR="00CF349E" w:rsidRPr="00AE2075" w:rsidRDefault="00CF349E" w:rsidP="00CF349E">
      <w:pPr>
        <w:jc w:val="both"/>
        <w:rPr>
          <w:lang w:eastAsia="en-US"/>
        </w:rPr>
      </w:pPr>
      <w:r w:rsidRPr="00AE2075">
        <w:rPr>
          <w:lang w:eastAsia="en-US"/>
        </w:rPr>
        <w:t>Oom. Immers op die wij</w:t>
      </w:r>
      <w:r>
        <w:rPr>
          <w:lang w:eastAsia="en-US"/>
        </w:rPr>
        <w:t>ze, dat gijlieden aan die mens</w:t>
      </w:r>
      <w:r w:rsidRPr="00AE2075">
        <w:rPr>
          <w:lang w:eastAsia="en-US"/>
        </w:rPr>
        <w:t>en toegeeft, die achttien eeuwen voor zich hebben, en ophoudt met het vernielen van hetgeen achttien eeuwen voor waar gehouden en als op de</w:t>
      </w:r>
      <w:r>
        <w:rPr>
          <w:lang w:eastAsia="en-US"/>
        </w:rPr>
        <w:t xml:space="preserve"> Schrift gegrond omhelsd hebben;</w:t>
      </w:r>
      <w:r w:rsidRPr="00AE2075">
        <w:rPr>
          <w:lang w:eastAsia="en-US"/>
        </w:rPr>
        <w:t xml:space="preserve"> en hetgeen ook geheiligd is in het bloed en in</w:t>
      </w:r>
      <w:r>
        <w:rPr>
          <w:lang w:eastAsia="en-US"/>
        </w:rPr>
        <w:t xml:space="preserve"> de </w:t>
      </w:r>
      <w:r w:rsidRPr="00AE2075">
        <w:rPr>
          <w:lang w:eastAsia="en-US"/>
        </w:rPr>
        <w:t>dood onzer voorvaderen.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Daar zegt u</w:t>
      </w:r>
      <w:r>
        <w:rPr>
          <w:lang w:eastAsia="en-US"/>
        </w:rPr>
        <w:t xml:space="preserve"> zo </w:t>
      </w:r>
      <w:r w:rsidRPr="00AE2075">
        <w:rPr>
          <w:lang w:eastAsia="en-US"/>
        </w:rPr>
        <w:t>iets,</w:t>
      </w:r>
      <w:r>
        <w:rPr>
          <w:lang w:eastAsia="en-US"/>
        </w:rPr>
        <w:t xml:space="preserve"> oom! Oom</w:t>
      </w:r>
      <w:r w:rsidRPr="00AE2075">
        <w:rPr>
          <w:lang w:eastAsia="en-US"/>
        </w:rPr>
        <w:t>, ik zie dat u daar die mooie Walch</w:t>
      </w:r>
      <w:r>
        <w:rPr>
          <w:lang w:eastAsia="en-US"/>
        </w:rPr>
        <w:t>ers</w:t>
      </w:r>
      <w:r w:rsidRPr="00AE2075">
        <w:rPr>
          <w:lang w:eastAsia="en-US"/>
        </w:rPr>
        <w:t>e</w:t>
      </w:r>
      <w:r>
        <w:rPr>
          <w:lang w:eastAsia="en-US"/>
        </w:rPr>
        <w:t xml:space="preserve"> </w:t>
      </w:r>
      <w:r w:rsidRPr="00AE2075">
        <w:rPr>
          <w:lang w:eastAsia="en-US"/>
        </w:rPr>
        <w:t xml:space="preserve">uitgave van LUTHER hebt staan; welk deel zal ik </w:t>
      </w:r>
      <w:r>
        <w:rPr>
          <w:lang w:eastAsia="en-US"/>
        </w:rPr>
        <w:t>u</w:t>
      </w:r>
      <w:r w:rsidRPr="00AE2075">
        <w:rPr>
          <w:lang w:eastAsia="en-US"/>
        </w:rPr>
        <w:t xml:space="preserve"> aanreiken</w:t>
      </w:r>
      <w:r>
        <w:rPr>
          <w:lang w:eastAsia="en-US"/>
        </w:rPr>
        <w:t>?</w:t>
      </w:r>
    </w:p>
    <w:p w:rsidR="00CF349E" w:rsidRDefault="00CF349E" w:rsidP="00CF349E">
      <w:pPr>
        <w:jc w:val="both"/>
        <w:rPr>
          <w:lang w:eastAsia="en-US"/>
        </w:rPr>
      </w:pPr>
    </w:p>
    <w:p w:rsidR="00CF349E" w:rsidRDefault="00CF349E" w:rsidP="00CF349E">
      <w:pPr>
        <w:jc w:val="both"/>
        <w:rPr>
          <w:lang w:eastAsia="en-US"/>
        </w:rPr>
      </w:pPr>
      <w:r w:rsidRPr="00AE2075">
        <w:rPr>
          <w:lang w:eastAsia="en-US"/>
        </w:rPr>
        <w:t>Oom. Het negende,</w:t>
      </w:r>
      <w:r>
        <w:rPr>
          <w:lang w:eastAsia="en-US"/>
        </w:rPr>
        <w:t xml:space="preserve"> neef. Zie, hier zegt </w:t>
      </w:r>
      <w:r w:rsidRPr="00AE2075">
        <w:rPr>
          <w:lang w:eastAsia="en-US"/>
        </w:rPr>
        <w:t xml:space="preserve">LUTHER op 1 </w:t>
      </w:r>
      <w:r>
        <w:rPr>
          <w:lang w:eastAsia="en-US"/>
        </w:rPr>
        <w:t>Petrus 3.</w:t>
      </w:r>
    </w:p>
    <w:p w:rsidR="00CF349E" w:rsidRPr="00AE2075" w:rsidRDefault="00CF349E" w:rsidP="00CF349E">
      <w:pPr>
        <w:jc w:val="both"/>
        <w:rPr>
          <w:lang w:eastAsia="en-US"/>
        </w:rPr>
      </w:pPr>
      <w:r w:rsidRPr="00AE2075">
        <w:rPr>
          <w:lang w:eastAsia="en-US"/>
        </w:rPr>
        <w:t>„Petrus wil ons met deze woorden in de</w:t>
      </w:r>
      <w:r>
        <w:rPr>
          <w:lang w:eastAsia="en-US"/>
        </w:rPr>
        <w:t xml:space="preserve"> </w:t>
      </w:r>
      <w:r w:rsidRPr="00AE2075">
        <w:rPr>
          <w:lang w:eastAsia="en-US"/>
        </w:rPr>
        <w:t>Schrift inleiden, opdat wij daarin studeren; daarom geeft hij ons daaruit een gelijkenis van de ark van Noa</w:t>
      </w:r>
      <w:r>
        <w:rPr>
          <w:lang w:eastAsia="en-US"/>
        </w:rPr>
        <w:t>c</w:t>
      </w:r>
      <w:r w:rsidRPr="00AE2075">
        <w:rPr>
          <w:lang w:eastAsia="en-US"/>
        </w:rPr>
        <w:t>h, en hij zegt wat dit beeld betekent. Het is immers zeer aan</w:t>
      </w:r>
      <w:r w:rsidRPr="00AE2075">
        <w:rPr>
          <w:lang w:eastAsia="en-US"/>
        </w:rPr>
        <w:softHyphen/>
        <w:t>trekkelijk, dat men met zulke</w:t>
      </w:r>
      <w:r>
        <w:rPr>
          <w:lang w:eastAsia="en-US"/>
        </w:rPr>
        <w:t xml:space="preserve"> beelden in gelijkenissen leert zo</w:t>
      </w:r>
      <w:r w:rsidRPr="00AE2075">
        <w:rPr>
          <w:lang w:eastAsia="en-US"/>
        </w:rPr>
        <w:t>als ook de heilige Paulus doet, onder anderen, in het</w:t>
      </w:r>
      <w:r w:rsidRPr="00AE2075">
        <w:rPr>
          <w:lang w:eastAsia="en-US"/>
        </w:rPr>
        <w:softHyphen/>
        <w:t>geen hij van de twee zonen van Abraham en</w:t>
      </w:r>
      <w:r>
        <w:rPr>
          <w:lang w:eastAsia="en-US"/>
        </w:rPr>
        <w:t xml:space="preserve"> zijn </w:t>
      </w:r>
      <w:r w:rsidRPr="00AE2075">
        <w:rPr>
          <w:lang w:eastAsia="en-US"/>
        </w:rPr>
        <w:t xml:space="preserve">twee vrouwen zegt, Gal. 4: 22. En Christus </w:t>
      </w:r>
      <w:r>
        <w:rPr>
          <w:lang w:eastAsia="en-US"/>
        </w:rPr>
        <w:t>Z</w:t>
      </w:r>
      <w:r w:rsidRPr="00AE2075">
        <w:rPr>
          <w:lang w:eastAsia="en-US"/>
        </w:rPr>
        <w:t>elf, Joh. 3: 14, van de slang die Mozes heeft opgericht in de woestijn. Dergelijke gelijkenissen kan men het best begrijpen en zij zijn ook zeer boeiend; daarom voert ook de heilige Petrus dit hier aan, opdat men door een lichamelijk beeld een kort en klaar begrip van het geloof krijge. Wat hij ons nu te kennen: wil geven is dit:</w:t>
      </w:r>
      <w:r>
        <w:rPr>
          <w:lang w:eastAsia="en-US"/>
        </w:rPr>
        <w:t xml:space="preserve"> zo</w:t>
      </w:r>
      <w:r w:rsidRPr="00AE2075">
        <w:rPr>
          <w:lang w:eastAsia="en-US"/>
        </w:rPr>
        <w:t>als het daar toeging, toen Noach de ark maakte,</w:t>
      </w:r>
      <w:r>
        <w:rPr>
          <w:lang w:eastAsia="en-US"/>
        </w:rPr>
        <w:t xml:space="preserve"> zo </w:t>
      </w:r>
      <w:r w:rsidRPr="00AE2075">
        <w:rPr>
          <w:lang w:eastAsia="en-US"/>
        </w:rPr>
        <w:t>gaat het ook nu nog toe</w:t>
      </w:r>
      <w:r>
        <w:rPr>
          <w:lang w:eastAsia="en-US"/>
        </w:rPr>
        <w:t>. Zo</w:t>
      </w:r>
      <w:r w:rsidRPr="00AE2075">
        <w:rPr>
          <w:lang w:eastAsia="en-US"/>
        </w:rPr>
        <w:t>als daar Noach, hij zelf met</w:t>
      </w:r>
      <w:r>
        <w:rPr>
          <w:lang w:eastAsia="en-US"/>
        </w:rPr>
        <w:t xml:space="preserve"> zijn </w:t>
      </w:r>
      <w:r w:rsidRPr="00AE2075">
        <w:rPr>
          <w:lang w:eastAsia="en-US"/>
        </w:rPr>
        <w:t>zeven in de ark die midden in het water dreef, behouden geworden is,</w:t>
      </w:r>
      <w:r>
        <w:rPr>
          <w:lang w:eastAsia="en-US"/>
        </w:rPr>
        <w:t xml:space="preserve"> zo </w:t>
      </w:r>
      <w:r w:rsidRPr="00AE2075">
        <w:rPr>
          <w:lang w:eastAsia="en-US"/>
        </w:rPr>
        <w:t>moet gijlieden ook in</w:t>
      </w:r>
      <w:r>
        <w:rPr>
          <w:lang w:eastAsia="en-US"/>
        </w:rPr>
        <w:t xml:space="preserve"> de </w:t>
      </w:r>
      <w:r w:rsidRPr="00AE2075">
        <w:rPr>
          <w:lang w:eastAsia="en-US"/>
        </w:rPr>
        <w:t xml:space="preserve">doop behouden worden. Daar heeft het water alles wat leefde, </w:t>
      </w:r>
      <w:r>
        <w:rPr>
          <w:lang w:eastAsia="en-US"/>
        </w:rPr>
        <w:t>mensen</w:t>
      </w:r>
      <w:r w:rsidRPr="00AE2075">
        <w:rPr>
          <w:lang w:eastAsia="en-US"/>
        </w:rPr>
        <w:t xml:space="preserve"> en beesten, verdronken;</w:t>
      </w:r>
      <w:r>
        <w:rPr>
          <w:lang w:eastAsia="en-US"/>
        </w:rPr>
        <w:t xml:space="preserve"> zo </w:t>
      </w:r>
      <w:r w:rsidRPr="00AE2075">
        <w:rPr>
          <w:lang w:eastAsia="en-US"/>
        </w:rPr>
        <w:t>verdrin</w:t>
      </w:r>
      <w:r>
        <w:rPr>
          <w:lang w:eastAsia="en-US"/>
        </w:rPr>
        <w:t>kt ook de doop alles wat vles</w:t>
      </w:r>
      <w:r w:rsidRPr="00AE2075">
        <w:rPr>
          <w:lang w:eastAsia="en-US"/>
        </w:rPr>
        <w:t>elijk en van de oude natuur is en maakt geestelijke mensen. Wij nu drijven met de ark, die beduidt Christus</w:t>
      </w:r>
      <w:r>
        <w:rPr>
          <w:lang w:eastAsia="en-US"/>
        </w:rPr>
        <w:t xml:space="preserve"> de </w:t>
      </w:r>
      <w:r w:rsidRPr="00AE2075">
        <w:rPr>
          <w:lang w:eastAsia="en-US"/>
        </w:rPr>
        <w:t>Heere of de Christe</w:t>
      </w:r>
      <w:r w:rsidRPr="00AE2075">
        <w:rPr>
          <w:lang w:eastAsia="en-US"/>
        </w:rPr>
        <w:softHyphen/>
        <w:t>lijke kerk of het Evangelie, hetwelk Christus predikt, of het lichaam van Christus, in hetwelk wij als opgesloten zijn door het g</w:t>
      </w:r>
      <w:r>
        <w:rPr>
          <w:lang w:eastAsia="en-US"/>
        </w:rPr>
        <w:t>eloof, en behouden worden, even</w:t>
      </w:r>
      <w:r w:rsidRPr="00AE2075">
        <w:rPr>
          <w:lang w:eastAsia="en-US"/>
        </w:rPr>
        <w:t>als Noach in de ark</w:t>
      </w:r>
      <w:r>
        <w:rPr>
          <w:lang w:eastAsia="en-US"/>
        </w:rPr>
        <w:t xml:space="preserve">. Zo </w:t>
      </w:r>
      <w:r w:rsidRPr="00AE2075">
        <w:rPr>
          <w:lang w:eastAsia="en-US"/>
        </w:rPr>
        <w:t>ziet u dan, hoe dit beeld als in een kort begrip in zich vervat, wat het geloof en wat het kruis is, wat het leven is en wat de dood.</w:t>
      </w:r>
      <w:r>
        <w:rPr>
          <w:lang w:eastAsia="en-US"/>
        </w:rPr>
        <w:t xml:space="preserve"> Overal nu waar zich zulke mens</w:t>
      </w:r>
      <w:r w:rsidRPr="00AE2075">
        <w:rPr>
          <w:lang w:eastAsia="en-US"/>
        </w:rPr>
        <w:t>en bevinden, die zich aan Christus vasthouden, daar is waarlijk de Christelijke Kerk en daar wordt alles verdronken wat van</w:t>
      </w:r>
      <w:r>
        <w:rPr>
          <w:lang w:eastAsia="en-US"/>
        </w:rPr>
        <w:t xml:space="preserve"> de oude</w:t>
      </w:r>
      <w:r w:rsidRPr="00AE2075">
        <w:rPr>
          <w:lang w:eastAsia="en-US"/>
        </w:rPr>
        <w:t xml:space="preserve"> Adam en dus zondig is.</w:t>
      </w:r>
      <w:r>
        <w:rPr>
          <w:lang w:eastAsia="en-US"/>
        </w:rPr>
        <w:t>”</w:t>
      </w:r>
    </w:p>
    <w:p w:rsidR="00CF349E" w:rsidRDefault="00CF349E" w:rsidP="00CF349E">
      <w:pPr>
        <w:jc w:val="both"/>
        <w:rPr>
          <w:lang w:eastAsia="en-US"/>
        </w:rPr>
      </w:pPr>
      <w:r>
        <w:rPr>
          <w:lang w:eastAsia="en-US"/>
        </w:rPr>
        <w:tab/>
      </w:r>
      <w:r w:rsidR="00C950E7" w:rsidRPr="00AE2075">
        <w:rPr>
          <w:lang w:eastAsia="en-US"/>
        </w:rPr>
        <w:t>Geef mij nu eens het derde deel aan,</w:t>
      </w:r>
      <w:r w:rsidR="00C950E7">
        <w:rPr>
          <w:lang w:eastAsia="en-US"/>
        </w:rPr>
        <w:t xml:space="preserve"> neef,</w:t>
      </w:r>
      <w:r w:rsidR="00C950E7" w:rsidRPr="00AE2075">
        <w:rPr>
          <w:lang w:eastAsia="en-US"/>
        </w:rPr>
        <w:t xml:space="preserve"> Zie blz</w:t>
      </w:r>
      <w:r w:rsidR="00C950E7">
        <w:rPr>
          <w:lang w:eastAsia="en-US"/>
        </w:rPr>
        <w:t>.</w:t>
      </w:r>
      <w:r w:rsidR="00C950E7" w:rsidRPr="00AE2075">
        <w:rPr>
          <w:lang w:eastAsia="en-US"/>
        </w:rPr>
        <w:t xml:space="preserve"> 217, hier zegt LUTHER: </w:t>
      </w:r>
    </w:p>
    <w:p w:rsidR="00CF349E" w:rsidRDefault="00CF349E" w:rsidP="00CF349E">
      <w:pPr>
        <w:jc w:val="both"/>
        <w:rPr>
          <w:lang w:eastAsia="en-US"/>
        </w:rPr>
      </w:pPr>
      <w:r w:rsidRPr="00AE2075">
        <w:rPr>
          <w:lang w:eastAsia="en-US"/>
        </w:rPr>
        <w:t>„Laat ons nu ook zien wat er achter deze geschie</w:t>
      </w:r>
      <w:r w:rsidRPr="00AE2075">
        <w:rPr>
          <w:lang w:eastAsia="en-US"/>
        </w:rPr>
        <w:softHyphen/>
        <w:t>denis verborgen ligt. De heilige Petrus (</w:t>
      </w:r>
      <w:r>
        <w:rPr>
          <w:lang w:eastAsia="en-US"/>
        </w:rPr>
        <w:t>1</w:t>
      </w:r>
      <w:r w:rsidRPr="00DB5FC1">
        <w:rPr>
          <w:vertAlign w:val="superscript"/>
          <w:lang w:eastAsia="en-US"/>
        </w:rPr>
        <w:t>ste</w:t>
      </w:r>
      <w:r>
        <w:rPr>
          <w:lang w:eastAsia="en-US"/>
        </w:rPr>
        <w:t xml:space="preserve"> </w:t>
      </w:r>
      <w:r w:rsidRPr="00AE2075">
        <w:rPr>
          <w:lang w:eastAsia="en-US"/>
        </w:rPr>
        <w:t>Brief, Hoofdst</w:t>
      </w:r>
      <w:r>
        <w:rPr>
          <w:lang w:eastAsia="en-US"/>
        </w:rPr>
        <w:t>uk</w:t>
      </w:r>
      <w:r w:rsidRPr="00AE2075">
        <w:rPr>
          <w:lang w:eastAsia="en-US"/>
        </w:rPr>
        <w:t xml:space="preserve"> 3: 21.) heeft haar</w:t>
      </w:r>
      <w:r>
        <w:rPr>
          <w:lang w:eastAsia="en-US"/>
        </w:rPr>
        <w:t xml:space="preserve"> zo </w:t>
      </w:r>
      <w:r w:rsidRPr="00AE2075">
        <w:rPr>
          <w:lang w:eastAsia="en-US"/>
        </w:rPr>
        <w:t>verklaard, dat door dezelve de doop beduid is geworden; want deze is een geestelijke zondvloed,</w:t>
      </w:r>
      <w:r>
        <w:rPr>
          <w:lang w:eastAsia="en-US"/>
        </w:rPr>
        <w:t xml:space="preserve"> zoals</w:t>
      </w:r>
      <w:r w:rsidRPr="00AE2075">
        <w:rPr>
          <w:lang w:eastAsia="en-US"/>
        </w:rPr>
        <w:t xml:space="preserve"> gene een uitwendige was. En</w:t>
      </w:r>
      <w:r>
        <w:rPr>
          <w:lang w:eastAsia="en-US"/>
        </w:rPr>
        <w:t xml:space="preserve"> zoals</w:t>
      </w:r>
      <w:r w:rsidRPr="00AE2075">
        <w:rPr>
          <w:lang w:eastAsia="en-US"/>
        </w:rPr>
        <w:t xml:space="preserve"> Noach in de ark, hij met</w:t>
      </w:r>
      <w:r>
        <w:rPr>
          <w:lang w:eastAsia="en-US"/>
        </w:rPr>
        <w:t xml:space="preserve"> zijn </w:t>
      </w:r>
      <w:r w:rsidRPr="00AE2075">
        <w:rPr>
          <w:lang w:eastAsia="en-US"/>
        </w:rPr>
        <w:t xml:space="preserve">zeven, </w:t>
      </w:r>
      <w:r>
        <w:rPr>
          <w:lang w:eastAsia="en-US"/>
        </w:rPr>
        <w:t>b</w:t>
      </w:r>
      <w:r w:rsidRPr="00AE2075">
        <w:rPr>
          <w:lang w:eastAsia="en-US"/>
        </w:rPr>
        <w:t>ehouden werd,</w:t>
      </w:r>
      <w:r>
        <w:rPr>
          <w:lang w:eastAsia="en-US"/>
        </w:rPr>
        <w:t xml:space="preserve"> zo </w:t>
      </w:r>
      <w:r w:rsidRPr="00AE2075">
        <w:rPr>
          <w:lang w:eastAsia="en-US"/>
        </w:rPr>
        <w:t>werden wij zalig in</w:t>
      </w:r>
      <w:r>
        <w:rPr>
          <w:lang w:eastAsia="en-US"/>
        </w:rPr>
        <w:t xml:space="preserve"> de </w:t>
      </w:r>
      <w:r w:rsidRPr="00AE2075">
        <w:rPr>
          <w:lang w:eastAsia="en-US"/>
        </w:rPr>
        <w:t>doop. En waarlijk, door</w:t>
      </w:r>
      <w:r>
        <w:rPr>
          <w:lang w:eastAsia="en-US"/>
        </w:rPr>
        <w:t xml:space="preserve"> de </w:t>
      </w:r>
      <w:r w:rsidRPr="00AE2075">
        <w:rPr>
          <w:lang w:eastAsia="en-US"/>
        </w:rPr>
        <w:t>doop worden veel meer mensen verdronken dan door dien zondvloed, want de doop is over de gehele wereld uitgebreid en houdt nog dagelijks aan. Gelijk nu toenmaals alle mensen verdronken zijn, behalve die acht, die in het water behouden zijn,</w:t>
      </w:r>
      <w:r>
        <w:rPr>
          <w:lang w:eastAsia="en-US"/>
        </w:rPr>
        <w:t xml:space="preserve"> zo </w:t>
      </w:r>
      <w:r w:rsidRPr="00AE2075">
        <w:rPr>
          <w:lang w:eastAsia="en-US"/>
        </w:rPr>
        <w:t>wordt ook in</w:t>
      </w:r>
      <w:r>
        <w:rPr>
          <w:lang w:eastAsia="en-US"/>
        </w:rPr>
        <w:t xml:space="preserve"> de </w:t>
      </w:r>
      <w:r w:rsidRPr="00AE2075">
        <w:rPr>
          <w:lang w:eastAsia="en-US"/>
        </w:rPr>
        <w:t xml:space="preserve">doop verdronken alles wat </w:t>
      </w:r>
      <w:r>
        <w:rPr>
          <w:lang w:eastAsia="en-US"/>
        </w:rPr>
        <w:t>vleselijk is. Want op zo</w:t>
      </w:r>
      <w:r w:rsidRPr="00AE2075">
        <w:rPr>
          <w:lang w:eastAsia="en-US"/>
        </w:rPr>
        <w:t xml:space="preserve">danige wijze worden wij gedoopt, dat wij der wereld en wat </w:t>
      </w:r>
      <w:r>
        <w:rPr>
          <w:lang w:eastAsia="en-US"/>
        </w:rPr>
        <w:t>vlees</w:t>
      </w:r>
      <w:r w:rsidRPr="00AE2075">
        <w:rPr>
          <w:lang w:eastAsia="en-US"/>
        </w:rPr>
        <w:t xml:space="preserve"> en bloed is, sterven, gelijk Paulus zegt: (Rom. 6: 3, </w:t>
      </w:r>
      <w:r>
        <w:rPr>
          <w:lang w:eastAsia="en-US"/>
        </w:rPr>
        <w:t>4</w:t>
      </w:r>
      <w:r w:rsidRPr="00AE2075">
        <w:rPr>
          <w:lang w:eastAsia="en-US"/>
        </w:rPr>
        <w:t xml:space="preserve">.) „Die in Christus </w:t>
      </w:r>
      <w:r>
        <w:rPr>
          <w:lang w:eastAsia="en-US"/>
        </w:rPr>
        <w:t>gedoopt zijn, die zijn in Zijn</w:t>
      </w:r>
      <w:r w:rsidRPr="00AE2075">
        <w:rPr>
          <w:lang w:eastAsia="en-US"/>
        </w:rPr>
        <w:t xml:space="preserve"> doop gedoopt, enz.</w:t>
      </w:r>
      <w:r>
        <w:rPr>
          <w:lang w:eastAsia="en-US"/>
        </w:rPr>
        <w:t>”</w:t>
      </w:r>
      <w:r w:rsidRPr="00AE2075">
        <w:rPr>
          <w:lang w:eastAsia="en-US"/>
        </w:rPr>
        <w:t xml:space="preserve"> Hetwelk toch hetzelfde</w:t>
      </w:r>
      <w:r>
        <w:rPr>
          <w:lang w:eastAsia="en-US"/>
        </w:rPr>
        <w:t xml:space="preserve"> te kennen geeft als of ik zei</w:t>
      </w:r>
      <w:r w:rsidRPr="00AE2075">
        <w:rPr>
          <w:lang w:eastAsia="en-US"/>
        </w:rPr>
        <w:t xml:space="preserve">, als men een kind in het doopwater doet: „ik verdrink en dood aan u alles wat </w:t>
      </w:r>
      <w:r>
        <w:rPr>
          <w:lang w:eastAsia="en-US"/>
        </w:rPr>
        <w:t>vlees</w:t>
      </w:r>
      <w:r w:rsidRPr="00AE2075">
        <w:rPr>
          <w:lang w:eastAsia="en-US"/>
        </w:rPr>
        <w:t xml:space="preserve"> en bloed is,</w:t>
      </w:r>
      <w:r>
        <w:rPr>
          <w:lang w:eastAsia="en-US"/>
        </w:rPr>
        <w:t>” zo</w:t>
      </w:r>
      <w:r w:rsidRPr="00AE2075">
        <w:rPr>
          <w:lang w:eastAsia="en-US"/>
        </w:rPr>
        <w:t>dat het kind, als men het uit het water weder opneemt, zonder zonde en onheil is</w:t>
      </w:r>
      <w:r>
        <w:rPr>
          <w:lang w:eastAsia="en-US"/>
        </w:rPr>
        <w:t xml:space="preserve">. Zo </w:t>
      </w:r>
      <w:r w:rsidRPr="00AE2075">
        <w:rPr>
          <w:lang w:eastAsia="en-US"/>
        </w:rPr>
        <w:t>moet dan in</w:t>
      </w:r>
      <w:r>
        <w:rPr>
          <w:lang w:eastAsia="en-US"/>
        </w:rPr>
        <w:t xml:space="preserve"> de </w:t>
      </w:r>
      <w:r w:rsidRPr="00AE2075">
        <w:rPr>
          <w:lang w:eastAsia="en-US"/>
        </w:rPr>
        <w:t>doop alles wat w</w:t>
      </w:r>
      <w:r>
        <w:rPr>
          <w:lang w:eastAsia="en-US"/>
        </w:rPr>
        <w:t>erelds</w:t>
      </w:r>
      <w:r w:rsidRPr="00AE2075">
        <w:rPr>
          <w:lang w:eastAsia="en-US"/>
        </w:rPr>
        <w:t xml:space="preserve"> en </w:t>
      </w:r>
      <w:r>
        <w:rPr>
          <w:lang w:eastAsia="en-US"/>
        </w:rPr>
        <w:t>vles</w:t>
      </w:r>
      <w:r w:rsidRPr="00AE2075">
        <w:rPr>
          <w:lang w:eastAsia="en-US"/>
        </w:rPr>
        <w:t>elijk is ten ondergaan, opdat de geest alleen leve</w:t>
      </w:r>
      <w:r>
        <w:rPr>
          <w:lang w:eastAsia="en-US"/>
        </w:rPr>
        <w:t xml:space="preserve">. Zo </w:t>
      </w:r>
      <w:r w:rsidRPr="00AE2075">
        <w:rPr>
          <w:lang w:eastAsia="en-US"/>
        </w:rPr>
        <w:t>is de doop een blijvende zondvloed, die niet ophoudt tot 's werelds einde.</w:t>
      </w:r>
      <w:r>
        <w:rPr>
          <w:lang w:eastAsia="en-US"/>
        </w:rPr>
        <w:t>”</w:t>
      </w:r>
      <w:r w:rsidRPr="00AE2075">
        <w:rPr>
          <w:lang w:eastAsia="en-US"/>
        </w:rPr>
        <w:t xml:space="preserve"> </w:t>
      </w:r>
    </w:p>
    <w:p w:rsidR="00CF349E" w:rsidRPr="00AE2075" w:rsidRDefault="00CF349E" w:rsidP="00CF349E">
      <w:pPr>
        <w:jc w:val="both"/>
        <w:rPr>
          <w:lang w:eastAsia="en-US"/>
        </w:rPr>
      </w:pPr>
      <w:r w:rsidRPr="00AE2075">
        <w:rPr>
          <w:lang w:eastAsia="en-US"/>
        </w:rPr>
        <w:t xml:space="preserve">Ik verzoek u wel in aanmerking te nemen, dat </w:t>
      </w:r>
      <w:r>
        <w:rPr>
          <w:lang w:eastAsia="en-US"/>
        </w:rPr>
        <w:t>LUTHER</w:t>
      </w:r>
      <w:r w:rsidRPr="00AE2075">
        <w:rPr>
          <w:lang w:eastAsia="en-US"/>
        </w:rPr>
        <w:t xml:space="preserve"> dit in de laatste tien jaren van zijn leven</w:t>
      </w:r>
      <w:r>
        <w:rPr>
          <w:lang w:eastAsia="en-US"/>
        </w:rPr>
        <w:t xml:space="preserve"> zo </w:t>
      </w:r>
      <w:r w:rsidRPr="00AE2075">
        <w:rPr>
          <w:lang w:eastAsia="en-US"/>
        </w:rPr>
        <w:t xml:space="preserve">geleerd heeft. Nog zegt hij hier in het tiende deel </w:t>
      </w:r>
      <w:r>
        <w:rPr>
          <w:lang w:eastAsia="en-US"/>
        </w:rPr>
        <w:t>o</w:t>
      </w:r>
      <w:r w:rsidRPr="00AE2075">
        <w:rPr>
          <w:lang w:eastAsia="en-US"/>
        </w:rPr>
        <w:t>p blz. 2596: „Op dezen doop is vóór eeuwen reeds heengewezen in</w:t>
      </w:r>
      <w:r>
        <w:rPr>
          <w:lang w:eastAsia="en-US"/>
        </w:rPr>
        <w:t xml:space="preserve"> de </w:t>
      </w:r>
      <w:r w:rsidRPr="00AE2075">
        <w:rPr>
          <w:lang w:eastAsia="en-US"/>
        </w:rPr>
        <w:t>zondvloed van Noach.</w:t>
      </w:r>
      <w:r>
        <w:rPr>
          <w:lang w:eastAsia="en-US"/>
        </w:rPr>
        <w:t>”</w:t>
      </w:r>
    </w:p>
    <w:p w:rsidR="00CF349E" w:rsidRDefault="00CF349E" w:rsidP="00CF349E">
      <w:pPr>
        <w:jc w:val="both"/>
        <w:rPr>
          <w:lang w:eastAsia="en-US"/>
        </w:rPr>
      </w:pPr>
      <w:r>
        <w:rPr>
          <w:lang w:eastAsia="en-US"/>
        </w:rPr>
        <w:tab/>
      </w:r>
      <w:r w:rsidRPr="00AE2075">
        <w:rPr>
          <w:lang w:eastAsia="en-US"/>
        </w:rPr>
        <w:t xml:space="preserve">Laat ons </w:t>
      </w:r>
      <w:r>
        <w:rPr>
          <w:lang w:eastAsia="en-US"/>
        </w:rPr>
        <w:t>eens horen wat zijn vriend MEL</w:t>
      </w:r>
      <w:r w:rsidRPr="00AE2075">
        <w:rPr>
          <w:lang w:eastAsia="en-US"/>
        </w:rPr>
        <w:t xml:space="preserve">ANCHTON op 1 </w:t>
      </w:r>
      <w:r>
        <w:rPr>
          <w:lang w:eastAsia="en-US"/>
        </w:rPr>
        <w:t>Kor.</w:t>
      </w:r>
      <w:r w:rsidRPr="00AE2075">
        <w:rPr>
          <w:lang w:eastAsia="en-US"/>
        </w:rPr>
        <w:t xml:space="preserve"> 10 zegt. Zie hier diens woorden: </w:t>
      </w:r>
    </w:p>
    <w:p w:rsidR="00CF349E" w:rsidRPr="00AE2075" w:rsidRDefault="00CF349E" w:rsidP="00CF349E">
      <w:pPr>
        <w:jc w:val="both"/>
        <w:rPr>
          <w:lang w:eastAsia="en-US"/>
        </w:rPr>
      </w:pPr>
      <w:r w:rsidRPr="00AE2075">
        <w:rPr>
          <w:lang w:eastAsia="en-US"/>
        </w:rPr>
        <w:t xml:space="preserve">„De Apostel geeft het ons te verstaan dat allen gedoopt zijn, dat wil zoggen, dat </w:t>
      </w:r>
      <w:r>
        <w:rPr>
          <w:lang w:eastAsia="en-US"/>
        </w:rPr>
        <w:t xml:space="preserve">hun </w:t>
      </w:r>
      <w:r w:rsidRPr="00AE2075">
        <w:rPr>
          <w:lang w:eastAsia="en-US"/>
        </w:rPr>
        <w:t>aanneming</w:t>
      </w:r>
      <w:r>
        <w:rPr>
          <w:lang w:eastAsia="en-US"/>
        </w:rPr>
        <w:t xml:space="preserve"> zo </w:t>
      </w:r>
      <w:r w:rsidRPr="00AE2075">
        <w:rPr>
          <w:lang w:eastAsia="en-US"/>
        </w:rPr>
        <w:t>is geschied, dat zij er uitwendige getuigenissen van gehad hebben, naardien de wolk het vol</w:t>
      </w:r>
      <w:r>
        <w:rPr>
          <w:lang w:eastAsia="en-US"/>
        </w:rPr>
        <w:t>k bedekte en de wateren op een</w:t>
      </w:r>
      <w:r w:rsidRPr="00AE2075">
        <w:rPr>
          <w:lang w:eastAsia="en-US"/>
        </w:rPr>
        <w:t xml:space="preserve"> hoop stonden in de zee. Deze wonderen waren voor hen zichtbare heilige waartekenen (sacramenten), betuigende dat dit volk in genade aangenomen werd. En Paulus zegt dat het een en ander</w:t>
      </w:r>
      <w:r>
        <w:rPr>
          <w:lang w:eastAsia="en-US"/>
        </w:rPr>
        <w:t xml:space="preserve"> de </w:t>
      </w:r>
      <w:r w:rsidRPr="00AE2075">
        <w:rPr>
          <w:lang w:eastAsia="en-US"/>
        </w:rPr>
        <w:t>doop beduidt.</w:t>
      </w:r>
      <w:r>
        <w:rPr>
          <w:lang w:eastAsia="en-US"/>
        </w:rPr>
        <w:t>”</w:t>
      </w:r>
    </w:p>
    <w:p w:rsidR="00CF349E" w:rsidRPr="00AE2075" w:rsidRDefault="00CF349E" w:rsidP="00CF349E">
      <w:pPr>
        <w:jc w:val="both"/>
        <w:rPr>
          <w:lang w:eastAsia="en-US"/>
        </w:rPr>
      </w:pPr>
      <w:r>
        <w:rPr>
          <w:lang w:eastAsia="en-US"/>
        </w:rPr>
        <w:t>Graag</w:t>
      </w:r>
      <w:r w:rsidRPr="00AE2075">
        <w:rPr>
          <w:lang w:eastAsia="en-US"/>
        </w:rPr>
        <w:t xml:space="preserve"> voeg ik hier nog MELANCIITON'S woorden op 1 </w:t>
      </w:r>
      <w:r>
        <w:rPr>
          <w:lang w:eastAsia="en-US"/>
        </w:rPr>
        <w:t>Kor.</w:t>
      </w:r>
      <w:r w:rsidRPr="00AE2075">
        <w:rPr>
          <w:lang w:eastAsia="en-US"/>
        </w:rPr>
        <w:t xml:space="preserve"> 10: 2 bij: „De Apostel bevestigt het hier, dat de Zoon van God bij dat volk geweest is en aan hetzelve niet slechts het water</w:t>
      </w:r>
      <w:r>
        <w:rPr>
          <w:lang w:eastAsia="en-US"/>
        </w:rPr>
        <w:t xml:space="preserve"> </w:t>
      </w:r>
      <w:r w:rsidRPr="00AE2075">
        <w:rPr>
          <w:lang w:eastAsia="en-US"/>
        </w:rPr>
        <w:t>gegeven heeft, dat voor de lichamen uit</w:t>
      </w:r>
      <w:r>
        <w:rPr>
          <w:lang w:eastAsia="en-US"/>
        </w:rPr>
        <w:t xml:space="preserve"> de </w:t>
      </w:r>
      <w:r w:rsidRPr="00AE2075">
        <w:rPr>
          <w:lang w:eastAsia="en-US"/>
        </w:rPr>
        <w:t>rotssteen vloeide, maar ook het geestelijke voor het gemoed, dat is,</w:t>
      </w:r>
      <w:r>
        <w:rPr>
          <w:lang w:eastAsia="en-US"/>
        </w:rPr>
        <w:t xml:space="preserve"> de Hei</w:t>
      </w:r>
      <w:r>
        <w:rPr>
          <w:lang w:eastAsia="en-US"/>
        </w:rPr>
        <w:softHyphen/>
        <w:t>lige</w:t>
      </w:r>
      <w:r w:rsidRPr="00AE2075">
        <w:rPr>
          <w:lang w:eastAsia="en-US"/>
        </w:rPr>
        <w:t xml:space="preserve"> Geest; want hij zegt het uitdrukkelijk, dat de rotssteen die met hen ging</w:t>
      </w:r>
      <w:r>
        <w:rPr>
          <w:lang w:eastAsia="en-US"/>
        </w:rPr>
        <w:t>,</w:t>
      </w:r>
      <w:r w:rsidRPr="00AE2075">
        <w:rPr>
          <w:lang w:eastAsia="en-US"/>
        </w:rPr>
        <w:t xml:space="preserve"> Christus geweest is. Wij hebben dit getui</w:t>
      </w:r>
      <w:r w:rsidRPr="00AE2075">
        <w:rPr>
          <w:lang w:eastAsia="en-US"/>
        </w:rPr>
        <w:softHyphen/>
        <w:t>genis in gedachtenis te houden, opdat wij weten dat de Zoon van God altijd bij</w:t>
      </w:r>
      <w:r>
        <w:rPr>
          <w:lang w:eastAsia="en-US"/>
        </w:rPr>
        <w:t xml:space="preserve"> zijn </w:t>
      </w:r>
      <w:r w:rsidRPr="00AE2075">
        <w:rPr>
          <w:lang w:eastAsia="en-US"/>
        </w:rPr>
        <w:t>Gemeente tegenwoordig geweest is, tegenwoordig is en tegenwoordig wezen zal.</w:t>
      </w:r>
      <w:r>
        <w:rPr>
          <w:lang w:eastAsia="en-US"/>
        </w:rPr>
        <w:t>”</w:t>
      </w:r>
    </w:p>
    <w:p w:rsidR="00CF349E" w:rsidRPr="00AE2075" w:rsidRDefault="00CF349E" w:rsidP="00CF349E">
      <w:pPr>
        <w:jc w:val="both"/>
        <w:rPr>
          <w:lang w:eastAsia="en-US"/>
        </w:rPr>
      </w:pPr>
      <w:r>
        <w:rPr>
          <w:lang w:eastAsia="en-US"/>
        </w:rPr>
        <w:tab/>
      </w:r>
      <w:r w:rsidRPr="00AE2075">
        <w:rPr>
          <w:lang w:eastAsia="en-US"/>
        </w:rPr>
        <w:t>Ik voeg hier nog van LUTHER uit zijn derde deel, blz. 1357, het volgende bij: „Paulus voert dit als een voorbeeld aan, als of hij zeggen wilde: Onze Vaders zijn in de zee gedoopt, (even als wij gedoopt zijn)</w:t>
      </w:r>
      <w:r>
        <w:rPr>
          <w:lang w:eastAsia="en-US"/>
        </w:rPr>
        <w:t>. E</w:t>
      </w:r>
      <w:r w:rsidRPr="00AE2075">
        <w:rPr>
          <w:lang w:eastAsia="en-US"/>
        </w:rPr>
        <w:t>n uit deel</w:t>
      </w:r>
      <w:r>
        <w:rPr>
          <w:lang w:eastAsia="en-US"/>
        </w:rPr>
        <w:t xml:space="preserve"> I. blz. 157: „Wat is ons gans</w:t>
      </w:r>
      <w:r w:rsidRPr="00AE2075">
        <w:rPr>
          <w:lang w:eastAsia="en-US"/>
        </w:rPr>
        <w:t>e leven anders dan een doortocht door de R</w:t>
      </w:r>
      <w:r>
        <w:rPr>
          <w:lang w:eastAsia="en-US"/>
        </w:rPr>
        <w:t>ode</w:t>
      </w:r>
      <w:r w:rsidRPr="00AE2075">
        <w:rPr>
          <w:lang w:eastAsia="en-US"/>
        </w:rPr>
        <w:t xml:space="preserve"> zee.</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Ik ben nu verlangend,</w:t>
      </w:r>
      <w:r>
        <w:rPr>
          <w:lang w:eastAsia="en-US"/>
        </w:rPr>
        <w:t xml:space="preserve"> oom, iets van CALVIJN te h</w:t>
      </w:r>
      <w:r w:rsidRPr="00AE2075">
        <w:rPr>
          <w:lang w:eastAsia="en-US"/>
        </w:rPr>
        <w:t>oren.</w:t>
      </w:r>
    </w:p>
    <w:p w:rsidR="00CF349E" w:rsidRDefault="00CF349E" w:rsidP="00CF349E">
      <w:pPr>
        <w:jc w:val="both"/>
        <w:rPr>
          <w:lang w:eastAsia="en-US"/>
        </w:rPr>
      </w:pPr>
      <w:r w:rsidRPr="00AE2075">
        <w:rPr>
          <w:lang w:eastAsia="en-US"/>
        </w:rPr>
        <w:t>Oom. CALVIJN, die grote man, dien de Paus een boos mens noemt, e</w:t>
      </w:r>
      <w:r>
        <w:rPr>
          <w:lang w:eastAsia="en-US"/>
        </w:rPr>
        <w:t>n die daarom een groot man blij</w:t>
      </w:r>
      <w:r w:rsidRPr="00AE2075">
        <w:rPr>
          <w:lang w:eastAsia="en-US"/>
        </w:rPr>
        <w:t>ven zal, zegt op 1 Petr</w:t>
      </w:r>
      <w:r>
        <w:rPr>
          <w:lang w:eastAsia="en-US"/>
        </w:rPr>
        <w:t>us</w:t>
      </w:r>
      <w:r w:rsidRPr="00AE2075">
        <w:rPr>
          <w:lang w:eastAsia="en-US"/>
        </w:rPr>
        <w:t xml:space="preserve"> 8: 20, 21: „De Apostel gaat de twijfelmoedigheid te</w:t>
      </w:r>
      <w:r>
        <w:rPr>
          <w:lang w:eastAsia="en-US"/>
        </w:rPr>
        <w:t>gen, welke de gelovigen van die</w:t>
      </w:r>
      <w:r w:rsidRPr="00AE2075">
        <w:rPr>
          <w:lang w:eastAsia="en-US"/>
        </w:rPr>
        <w:t xml:space="preserve"> tijd wel heeft kunnen</w:t>
      </w:r>
      <w:r>
        <w:rPr>
          <w:lang w:eastAsia="en-US"/>
        </w:rPr>
        <w:t xml:space="preserve"> benauwen. Zij zagen het voor o</w:t>
      </w:r>
      <w:r w:rsidRPr="00AE2075">
        <w:rPr>
          <w:lang w:eastAsia="en-US"/>
        </w:rPr>
        <w:t>gen, dat bijna de gehele wereld door de ongelovigen bezet was, dat die van alles het bestuur in handen hadden en</w:t>
      </w:r>
      <w:r>
        <w:rPr>
          <w:lang w:eastAsia="en-US"/>
        </w:rPr>
        <w:t xml:space="preserve"> dat bij de zodanigen het leven</w:t>
      </w:r>
      <w:r w:rsidRPr="00AE2075">
        <w:rPr>
          <w:lang w:eastAsia="en-US"/>
        </w:rPr>
        <w:t xml:space="preserve"> stond. De bestrijding deswege was wel berekend om al het vertrouwen dengenen te ontnemen, die als onder</w:t>
      </w:r>
      <w:r>
        <w:rPr>
          <w:lang w:eastAsia="en-US"/>
        </w:rPr>
        <w:t xml:space="preserve"> de </w:t>
      </w:r>
      <w:r w:rsidRPr="00AE2075">
        <w:rPr>
          <w:lang w:eastAsia="en-US"/>
        </w:rPr>
        <w:t>dood besloten lagen. De zodanigen dan leert Petrus, dat de toe</w:t>
      </w:r>
      <w:r w:rsidRPr="00AE2075">
        <w:rPr>
          <w:lang w:eastAsia="en-US"/>
        </w:rPr>
        <w:softHyphen/>
        <w:t>stand der</w:t>
      </w:r>
      <w:r>
        <w:rPr>
          <w:lang w:eastAsia="en-US"/>
        </w:rPr>
        <w:t xml:space="preserve"> vaderen geen andere geweest is; </w:t>
      </w:r>
      <w:r w:rsidRPr="00AE2075">
        <w:rPr>
          <w:lang w:eastAsia="en-US"/>
        </w:rPr>
        <w:t>en dat evenw</w:t>
      </w:r>
      <w:r>
        <w:rPr>
          <w:lang w:eastAsia="en-US"/>
        </w:rPr>
        <w:t>el, toen de menigte der goddelo</w:t>
      </w:r>
      <w:r w:rsidRPr="00AE2075">
        <w:rPr>
          <w:lang w:eastAsia="en-US"/>
        </w:rPr>
        <w:t>zen de gehele wereld bedekte, hun leven in Gods kracht is behouden gebleven. Op deze wijze troost hij de vro</w:t>
      </w:r>
      <w:r>
        <w:rPr>
          <w:lang w:eastAsia="en-US"/>
        </w:rPr>
        <w:t>m</w:t>
      </w:r>
      <w:r w:rsidRPr="00AE2075">
        <w:rPr>
          <w:lang w:eastAsia="en-US"/>
        </w:rPr>
        <w:t>en,</w:t>
      </w:r>
      <w:r>
        <w:rPr>
          <w:lang w:eastAsia="en-US"/>
        </w:rPr>
        <w:t xml:space="preserve"> opdat zij niet van</w:t>
      </w:r>
      <w:r w:rsidRPr="00AE2075">
        <w:rPr>
          <w:lang w:eastAsia="en-US"/>
        </w:rPr>
        <w:t>wege hun klein getal</w:t>
      </w:r>
      <w:r>
        <w:rPr>
          <w:lang w:eastAsia="en-US"/>
        </w:rPr>
        <w:t xml:space="preserve"> de </w:t>
      </w:r>
      <w:r w:rsidRPr="00AE2075">
        <w:rPr>
          <w:lang w:eastAsia="en-US"/>
        </w:rPr>
        <w:t>moed laten varen. Daartoe kipt hij nu uit de gehele oudheid een boven alles uitstekend voorbeeld uit, dat namelijk van</w:t>
      </w:r>
      <w:r>
        <w:rPr>
          <w:lang w:eastAsia="en-US"/>
        </w:rPr>
        <w:t xml:space="preserve"> de </w:t>
      </w:r>
      <w:r w:rsidRPr="00AE2075">
        <w:rPr>
          <w:lang w:eastAsia="en-US"/>
        </w:rPr>
        <w:t>zondvloed, toen de gehele wereld verdronken werd, want juist toen het gehele menselijk geslacht onderging, ontkwam alleen het huisgezin van Noach het verderf.</w:t>
      </w:r>
      <w:r>
        <w:rPr>
          <w:lang w:eastAsia="en-US"/>
        </w:rPr>
        <w:t>”</w:t>
      </w:r>
      <w:r w:rsidRPr="00AE2075">
        <w:rPr>
          <w:lang w:eastAsia="en-US"/>
        </w:rPr>
        <w:t xml:space="preserve"> </w:t>
      </w:r>
    </w:p>
    <w:p w:rsidR="00CF349E" w:rsidRPr="00AE2075" w:rsidRDefault="00CF349E" w:rsidP="00CF349E">
      <w:pPr>
        <w:jc w:val="both"/>
        <w:rPr>
          <w:lang w:eastAsia="en-US"/>
        </w:rPr>
      </w:pPr>
      <w:r w:rsidRPr="00AE2075">
        <w:rPr>
          <w:lang w:eastAsia="en-US"/>
        </w:rPr>
        <w:t>Hij geeft ook te verstaan op wat wijze dit geschied is, zeggende, dat het een beeld van</w:t>
      </w:r>
      <w:r>
        <w:rPr>
          <w:lang w:eastAsia="en-US"/>
        </w:rPr>
        <w:t xml:space="preserve"> de </w:t>
      </w:r>
      <w:r w:rsidRPr="00AE2075">
        <w:rPr>
          <w:lang w:eastAsia="en-US"/>
        </w:rPr>
        <w:t>doop is geweest.</w:t>
      </w:r>
    </w:p>
    <w:p w:rsidR="00CF349E" w:rsidRPr="00AE2075" w:rsidRDefault="00CF349E" w:rsidP="00CF349E">
      <w:pPr>
        <w:jc w:val="both"/>
        <w:rPr>
          <w:lang w:eastAsia="en-US"/>
        </w:rPr>
      </w:pPr>
      <w:r w:rsidRPr="00AE2075">
        <w:rPr>
          <w:lang w:eastAsia="en-US"/>
        </w:rPr>
        <w:t>„Z</w:t>
      </w:r>
      <w:r>
        <w:rPr>
          <w:lang w:eastAsia="en-US"/>
        </w:rPr>
        <w:t>o is dan de ondubbelzinnige me</w:t>
      </w:r>
      <w:r w:rsidRPr="00AE2075">
        <w:rPr>
          <w:lang w:eastAsia="en-US"/>
        </w:rPr>
        <w:t>ning deze, dat Noach behouden door het water, een zeker beeld van</w:t>
      </w:r>
      <w:r>
        <w:rPr>
          <w:lang w:eastAsia="en-US"/>
        </w:rPr>
        <w:t xml:space="preserve"> de </w:t>
      </w:r>
      <w:r w:rsidRPr="00AE2075">
        <w:rPr>
          <w:lang w:eastAsia="en-US"/>
        </w:rPr>
        <w:t>doop gehad heeft. En de Apostel voert dit a</w:t>
      </w:r>
      <w:r>
        <w:rPr>
          <w:lang w:eastAsia="en-US"/>
        </w:rPr>
        <w:t>an, opdat de overeenkomst tuss</w:t>
      </w:r>
      <w:r w:rsidRPr="00AE2075">
        <w:rPr>
          <w:lang w:eastAsia="en-US"/>
        </w:rPr>
        <w:t>en hem en ons</w:t>
      </w:r>
      <w:r>
        <w:rPr>
          <w:lang w:eastAsia="en-US"/>
        </w:rPr>
        <w:t xml:space="preserve"> zo </w:t>
      </w:r>
      <w:r w:rsidRPr="00AE2075">
        <w:rPr>
          <w:lang w:eastAsia="en-US"/>
        </w:rPr>
        <w:t>veel te beter blijke. Wij hebben reeds gezegd dat dit vers daarop ziet, dat wij ons niet door</w:t>
      </w:r>
      <w:r>
        <w:rPr>
          <w:lang w:eastAsia="en-US"/>
        </w:rPr>
        <w:t xml:space="preserve"> slechte voorbeelden van de vre</w:t>
      </w:r>
      <w:r w:rsidRPr="00AE2075">
        <w:rPr>
          <w:lang w:eastAsia="en-US"/>
        </w:rPr>
        <w:t>ze Gods en van</w:t>
      </w:r>
      <w:r>
        <w:rPr>
          <w:lang w:eastAsia="en-US"/>
        </w:rPr>
        <w:t xml:space="preserve"> de </w:t>
      </w:r>
      <w:r w:rsidRPr="00AE2075">
        <w:rPr>
          <w:lang w:eastAsia="en-US"/>
        </w:rPr>
        <w:t>rechten weg der zaligheid laten afbrengen, noch ons met de wereld vermengen. Dit blijkt in</w:t>
      </w:r>
      <w:r>
        <w:rPr>
          <w:lang w:eastAsia="en-US"/>
        </w:rPr>
        <w:t xml:space="preserve"> de </w:t>
      </w:r>
      <w:r w:rsidRPr="00AE2075">
        <w:rPr>
          <w:lang w:eastAsia="en-US"/>
        </w:rPr>
        <w:t xml:space="preserve">doop klaar genoeg, waar wij met Christus mede </w:t>
      </w:r>
      <w:r>
        <w:rPr>
          <w:lang w:eastAsia="en-US"/>
        </w:rPr>
        <w:t>begraven worden, opdat wij</w:t>
      </w:r>
      <w:r w:rsidRPr="00AE2075">
        <w:rPr>
          <w:lang w:eastAsia="en-US"/>
        </w:rPr>
        <w:t xml:space="preserve">, gestorven aan de wereld en aan het </w:t>
      </w:r>
      <w:r>
        <w:rPr>
          <w:lang w:eastAsia="en-US"/>
        </w:rPr>
        <w:t>vlees, G</w:t>
      </w:r>
      <w:r w:rsidRPr="00AE2075">
        <w:rPr>
          <w:lang w:eastAsia="en-US"/>
        </w:rPr>
        <w:t>ode leven. Met dien ver</w:t>
      </w:r>
      <w:r w:rsidRPr="00AE2075">
        <w:rPr>
          <w:lang w:eastAsia="en-US"/>
        </w:rPr>
        <w:softHyphen/>
        <w:t>stande zegt hij, dat onze doop een tegenbeeld van</w:t>
      </w:r>
      <w:r>
        <w:rPr>
          <w:lang w:eastAsia="en-US"/>
        </w:rPr>
        <w:t xml:space="preserve"> de </w:t>
      </w:r>
      <w:r w:rsidRPr="00AE2075">
        <w:rPr>
          <w:lang w:eastAsia="en-US"/>
        </w:rPr>
        <w:t>doop van Noach is.</w:t>
      </w:r>
    </w:p>
    <w:p w:rsidR="00CF349E" w:rsidRPr="00AE2075" w:rsidRDefault="00CF349E" w:rsidP="00CF349E">
      <w:pPr>
        <w:jc w:val="both"/>
        <w:rPr>
          <w:lang w:eastAsia="en-US"/>
        </w:rPr>
      </w:pPr>
      <w:r w:rsidRPr="00AE2075">
        <w:rPr>
          <w:lang w:eastAsia="en-US"/>
        </w:rPr>
        <w:t>„Do Apos</w:t>
      </w:r>
      <w:r>
        <w:rPr>
          <w:lang w:eastAsia="en-US"/>
        </w:rPr>
        <w:t>tel wil (met het woord tegen beel</w:t>
      </w:r>
      <w:r w:rsidRPr="00AE2075">
        <w:rPr>
          <w:lang w:eastAsia="en-US"/>
        </w:rPr>
        <w:t>d) te kennen geven, dat hier een wederk</w:t>
      </w:r>
      <w:r>
        <w:rPr>
          <w:lang w:eastAsia="en-US"/>
        </w:rPr>
        <w:t>e</w:t>
      </w:r>
      <w:r w:rsidRPr="00AE2075">
        <w:rPr>
          <w:lang w:eastAsia="en-US"/>
        </w:rPr>
        <w:t>rige overeenkomst be</w:t>
      </w:r>
      <w:r>
        <w:rPr>
          <w:lang w:eastAsia="en-US"/>
        </w:rPr>
        <w:t>staat, een correspondentie (zo</w:t>
      </w:r>
      <w:r w:rsidRPr="00AE2075">
        <w:rPr>
          <w:lang w:eastAsia="en-US"/>
        </w:rPr>
        <w:t>als men pleegt te zeggen)</w:t>
      </w:r>
      <w:r>
        <w:rPr>
          <w:lang w:eastAsia="en-US"/>
        </w:rPr>
        <w:t>. Zoals</w:t>
      </w:r>
      <w:r w:rsidRPr="00AE2075">
        <w:rPr>
          <w:lang w:eastAsia="en-US"/>
        </w:rPr>
        <w:t xml:space="preserve"> dan Noach het leven verkregen heeft door</w:t>
      </w:r>
      <w:r>
        <w:rPr>
          <w:lang w:eastAsia="en-US"/>
        </w:rPr>
        <w:t xml:space="preserve"> de </w:t>
      </w:r>
      <w:r w:rsidRPr="00AE2075">
        <w:rPr>
          <w:lang w:eastAsia="en-US"/>
        </w:rPr>
        <w:t>dood, toen hij in de ark niet anders dan als in een graf besloten was, en, ter</w:t>
      </w:r>
      <w:r w:rsidRPr="00AE2075">
        <w:rPr>
          <w:lang w:eastAsia="en-US"/>
        </w:rPr>
        <w:softHyphen/>
        <w:t>wijl de gehele wereld omkwam, met zijn klein gezin behou</w:t>
      </w:r>
      <w:r w:rsidRPr="00AE2075">
        <w:rPr>
          <w:lang w:eastAsia="en-US"/>
        </w:rPr>
        <w:softHyphen/>
        <w:t>den is geworden</w:t>
      </w:r>
      <w:r>
        <w:rPr>
          <w:lang w:eastAsia="en-US"/>
        </w:rPr>
        <w:t>. Zo is tegenwoordig nog de dodi</w:t>
      </w:r>
      <w:r w:rsidRPr="00AE2075">
        <w:rPr>
          <w:lang w:eastAsia="en-US"/>
        </w:rPr>
        <w:t>ng, welke in</w:t>
      </w:r>
      <w:r>
        <w:rPr>
          <w:lang w:eastAsia="en-US"/>
        </w:rPr>
        <w:t xml:space="preserve"> de </w:t>
      </w:r>
      <w:r w:rsidRPr="00AE2075">
        <w:rPr>
          <w:lang w:eastAsia="en-US"/>
        </w:rPr>
        <w:t>doop afgebeeld wordt, voor ons de ing</w:t>
      </w:r>
      <w:r>
        <w:rPr>
          <w:lang w:eastAsia="en-US"/>
        </w:rPr>
        <w:t>ang in het leven, en er is geen</w:t>
      </w:r>
      <w:r w:rsidRPr="00AE2075">
        <w:rPr>
          <w:lang w:eastAsia="en-US"/>
        </w:rPr>
        <w:t xml:space="preserve"> zaligheid t</w:t>
      </w:r>
      <w:r>
        <w:rPr>
          <w:lang w:eastAsia="en-US"/>
        </w:rPr>
        <w:t>e</w:t>
      </w:r>
      <w:r w:rsidRPr="00AE2075">
        <w:rPr>
          <w:lang w:eastAsia="en-US"/>
        </w:rPr>
        <w:t xml:space="preserve"> verwachten, tenzij er een schei</w:t>
      </w:r>
      <w:r w:rsidRPr="00AE2075">
        <w:rPr>
          <w:lang w:eastAsia="en-US"/>
        </w:rPr>
        <w:softHyphen/>
        <w:t xml:space="preserve">ding gemaakt is </w:t>
      </w:r>
      <w:r>
        <w:rPr>
          <w:lang w:eastAsia="en-US"/>
        </w:rPr>
        <w:t>tussen</w:t>
      </w:r>
      <w:r w:rsidRPr="00AE2075">
        <w:rPr>
          <w:lang w:eastAsia="en-US"/>
        </w:rPr>
        <w:t xml:space="preserve"> ons en de wereld.</w:t>
      </w:r>
      <w:r>
        <w:rPr>
          <w:lang w:eastAsia="en-US"/>
        </w:rPr>
        <w:t>”</w:t>
      </w:r>
    </w:p>
    <w:p w:rsidR="00CF349E" w:rsidRDefault="00CF349E" w:rsidP="00CF349E">
      <w:pPr>
        <w:jc w:val="both"/>
        <w:rPr>
          <w:lang w:eastAsia="en-US"/>
        </w:rPr>
      </w:pPr>
      <w:r w:rsidRPr="00AE2075">
        <w:rPr>
          <w:lang w:eastAsia="en-US"/>
        </w:rPr>
        <w:t xml:space="preserve">Op 1 </w:t>
      </w:r>
      <w:r>
        <w:rPr>
          <w:lang w:eastAsia="en-US"/>
        </w:rPr>
        <w:t>Kor.</w:t>
      </w:r>
      <w:r w:rsidRPr="00AE2075">
        <w:rPr>
          <w:lang w:eastAsia="en-US"/>
        </w:rPr>
        <w:t xml:space="preserve"> 10: 1 zegt CALVIJN: „</w:t>
      </w:r>
      <w:r>
        <w:rPr>
          <w:lang w:eastAsia="en-US"/>
        </w:rPr>
        <w:t>H</w:t>
      </w:r>
      <w:r w:rsidRPr="00AE2075">
        <w:rPr>
          <w:lang w:eastAsia="en-US"/>
        </w:rPr>
        <w:t>et oogmerk van</w:t>
      </w:r>
      <w:r>
        <w:rPr>
          <w:lang w:eastAsia="en-US"/>
        </w:rPr>
        <w:t xml:space="preserve"> de Apostel is dit om aan te to</w:t>
      </w:r>
      <w:r w:rsidRPr="00AE2075">
        <w:rPr>
          <w:lang w:eastAsia="en-US"/>
        </w:rPr>
        <w:t>n</w:t>
      </w:r>
      <w:r>
        <w:rPr>
          <w:lang w:eastAsia="en-US"/>
        </w:rPr>
        <w:t>e</w:t>
      </w:r>
      <w:r w:rsidRPr="00AE2075">
        <w:rPr>
          <w:lang w:eastAsia="en-US"/>
        </w:rPr>
        <w:t>n dat de Israëlieten niet min</w:t>
      </w:r>
      <w:r w:rsidRPr="00AE2075">
        <w:rPr>
          <w:lang w:eastAsia="en-US"/>
        </w:rPr>
        <w:softHyphen/>
        <w:t>der dan wij Gods volk geweest zijn; opdat wij het weten, dat wij niet ongestraft de hand Gods, welke hen</w:t>
      </w:r>
      <w:r>
        <w:rPr>
          <w:lang w:eastAsia="en-US"/>
        </w:rPr>
        <w:t xml:space="preserve"> zo </w:t>
      </w:r>
      <w:r w:rsidRPr="00AE2075">
        <w:rPr>
          <w:lang w:eastAsia="en-US"/>
        </w:rPr>
        <w:t>streng be</w:t>
      </w:r>
      <w:r w:rsidRPr="00AE2075">
        <w:rPr>
          <w:lang w:eastAsia="en-US"/>
        </w:rPr>
        <w:softHyphen/>
        <w:t xml:space="preserve">zocht heeft, ontgaan zullen. Want dit is het wat hij in korte woorden zeggen wil: </w:t>
      </w:r>
      <w:r w:rsidRPr="002C3DB7">
        <w:rPr>
          <w:i/>
          <w:lang w:eastAsia="en-US"/>
        </w:rPr>
        <w:t xml:space="preserve">heeft God hen niet gespaard, zo zal Hij ook ons niet sparen, </w:t>
      </w:r>
      <w:r w:rsidRPr="00AE2075">
        <w:rPr>
          <w:lang w:eastAsia="en-US"/>
        </w:rPr>
        <w:t xml:space="preserve">want het geval staat hier gelijk. Deze gelijkheid bewijst hij daarmede, dat zij voorzien waren met dezelfde eretekenen der </w:t>
      </w:r>
      <w:r>
        <w:rPr>
          <w:lang w:eastAsia="en-US"/>
        </w:rPr>
        <w:t>G</w:t>
      </w:r>
      <w:r w:rsidRPr="00AE2075">
        <w:rPr>
          <w:lang w:eastAsia="en-US"/>
        </w:rPr>
        <w:t xml:space="preserve">oddelijke genade. Immers zijn de sacramenten de merktekenen waaraan de gemeente Gods onderkend wordt. </w:t>
      </w:r>
    </w:p>
    <w:p w:rsidR="00CF349E" w:rsidRPr="00AE2075" w:rsidRDefault="00CF349E" w:rsidP="00CF349E">
      <w:pPr>
        <w:jc w:val="both"/>
        <w:rPr>
          <w:lang w:eastAsia="en-US"/>
        </w:rPr>
      </w:pPr>
      <w:r w:rsidRPr="00AE2075">
        <w:rPr>
          <w:lang w:eastAsia="en-US"/>
        </w:rPr>
        <w:t>De Apostel handelt eerst van</w:t>
      </w:r>
      <w:r>
        <w:rPr>
          <w:lang w:eastAsia="en-US"/>
        </w:rPr>
        <w:t xml:space="preserve"> de </w:t>
      </w:r>
      <w:r w:rsidRPr="00AE2075">
        <w:rPr>
          <w:lang w:eastAsia="en-US"/>
        </w:rPr>
        <w:t>doop, en leert dat èn de wolk, welke de Israëlieten in de woestijn tegen de hitte der zon beschermde en hun</w:t>
      </w:r>
      <w:r>
        <w:rPr>
          <w:lang w:eastAsia="en-US"/>
        </w:rPr>
        <w:t xml:space="preserve"> de </w:t>
      </w:r>
      <w:r w:rsidRPr="00AE2075">
        <w:rPr>
          <w:lang w:eastAsia="en-US"/>
        </w:rPr>
        <w:t>weg</w:t>
      </w:r>
      <w:r>
        <w:rPr>
          <w:lang w:eastAsia="en-US"/>
        </w:rPr>
        <w:t xml:space="preserve"> </w:t>
      </w:r>
      <w:r w:rsidRPr="00AE2075">
        <w:rPr>
          <w:lang w:eastAsia="en-US"/>
        </w:rPr>
        <w:t>aanwees, én de doortocht door de zee voor hen hetzelfde als de doop geweest is; terwijl hij verder zegt dat zij in het manna en in het water dat uit</w:t>
      </w:r>
      <w:r>
        <w:rPr>
          <w:lang w:eastAsia="en-US"/>
        </w:rPr>
        <w:t xml:space="preserve"> de </w:t>
      </w:r>
      <w:r w:rsidRPr="00AE2075">
        <w:rPr>
          <w:lang w:eastAsia="en-US"/>
        </w:rPr>
        <w:t>rotssteen vloeide, het sacrament gehad hebben, dat aan het heilige avondmaal ge</w:t>
      </w:r>
      <w:r w:rsidRPr="00AE2075">
        <w:rPr>
          <w:lang w:eastAsia="en-US"/>
        </w:rPr>
        <w:softHyphen/>
        <w:t>lijk staat.</w:t>
      </w:r>
    </w:p>
    <w:p w:rsidR="00CF349E" w:rsidRPr="00AE2075" w:rsidRDefault="00CF349E" w:rsidP="00CF349E">
      <w:pPr>
        <w:jc w:val="both"/>
        <w:rPr>
          <w:lang w:eastAsia="en-US"/>
        </w:rPr>
      </w:pPr>
      <w:r>
        <w:rPr>
          <w:lang w:eastAsia="en-US"/>
        </w:rPr>
        <w:t>“</w:t>
      </w:r>
      <w:r w:rsidRPr="00AE2075">
        <w:rPr>
          <w:lang w:eastAsia="en-US"/>
        </w:rPr>
        <w:t>Dezelfde weldaden, welke wij heden genieten, zijn hun te beurt gevallen. Gods kerk was onder hen, even als tegen</w:t>
      </w:r>
      <w:r w:rsidRPr="00AE2075">
        <w:rPr>
          <w:lang w:eastAsia="en-US"/>
        </w:rPr>
        <w:softHyphen/>
        <w:t>woordig onder ons; zij hadden dezelfde sacramenten, welke hun tot getuigenissen strekken konden van de genade Gods, maar toen zij van</w:t>
      </w:r>
      <w:r>
        <w:rPr>
          <w:lang w:eastAsia="en-US"/>
        </w:rPr>
        <w:t xml:space="preserve"> zijn </w:t>
      </w:r>
      <w:r w:rsidRPr="00AE2075">
        <w:rPr>
          <w:lang w:eastAsia="en-US"/>
        </w:rPr>
        <w:t>goedgunstigheden misbruik maakten, zijn zij het oordeel Gods niet ontgaan</w:t>
      </w:r>
      <w:r>
        <w:rPr>
          <w:lang w:eastAsia="en-US"/>
        </w:rPr>
        <w:t xml:space="preserve">. Zo </w:t>
      </w:r>
      <w:r w:rsidRPr="00AE2075">
        <w:rPr>
          <w:lang w:eastAsia="en-US"/>
        </w:rPr>
        <w:t>hee</w:t>
      </w:r>
      <w:r>
        <w:rPr>
          <w:lang w:eastAsia="en-US"/>
        </w:rPr>
        <w:t>ft dan Paulus met recht iets ho</w:t>
      </w:r>
      <w:r w:rsidRPr="00AE2075">
        <w:rPr>
          <w:lang w:eastAsia="en-US"/>
        </w:rPr>
        <w:t xml:space="preserve">gers in deze wonderheden gezien, dan een uitwendig en </w:t>
      </w:r>
      <w:r>
        <w:rPr>
          <w:lang w:eastAsia="en-US"/>
        </w:rPr>
        <w:t>vles</w:t>
      </w:r>
      <w:r w:rsidRPr="00AE2075">
        <w:rPr>
          <w:lang w:eastAsia="en-US"/>
        </w:rPr>
        <w:t>elijk belang; want alhoewel God aan Zijn volk wilde laten toekomen, wat voor het tegenwoordige leven diende,</w:t>
      </w:r>
      <w:r>
        <w:rPr>
          <w:lang w:eastAsia="en-US"/>
        </w:rPr>
        <w:t xml:space="preserve"> zo </w:t>
      </w:r>
      <w:r w:rsidRPr="00AE2075">
        <w:rPr>
          <w:lang w:eastAsia="en-US"/>
        </w:rPr>
        <w:t xml:space="preserve">was dit toch de hoofdzaak, dat Hij </w:t>
      </w:r>
      <w:r>
        <w:rPr>
          <w:lang w:eastAsia="en-US"/>
        </w:rPr>
        <w:t>Z</w:t>
      </w:r>
      <w:r w:rsidRPr="00AE2075">
        <w:rPr>
          <w:lang w:eastAsia="en-US"/>
        </w:rPr>
        <w:t xml:space="preserve">ichzelven onder hen bewees en daarstelde als God; waarin de eeuwige zaligheid opgesloten ligt. Al wie dit goed overweegt, zal in de woorden van Paulus niet iets vinden, dat niet op de zaak zou passen, neen, maar veel meer, </w:t>
      </w:r>
      <w:r>
        <w:rPr>
          <w:lang w:eastAsia="en-US"/>
        </w:rPr>
        <w:t>zowel</w:t>
      </w:r>
      <w:r w:rsidRPr="00AE2075">
        <w:rPr>
          <w:lang w:eastAsia="en-US"/>
        </w:rPr>
        <w:t xml:space="preserve"> in het geestelijke wezen als in de zichtbare figuur, de volmaaktste overeenkomst bemerken </w:t>
      </w:r>
      <w:r>
        <w:rPr>
          <w:lang w:eastAsia="en-US"/>
        </w:rPr>
        <w:t xml:space="preserve">tussen de </w:t>
      </w:r>
      <w:r w:rsidRPr="00AE2075">
        <w:rPr>
          <w:lang w:eastAsia="en-US"/>
        </w:rPr>
        <w:t xml:space="preserve">doop </w:t>
      </w:r>
      <w:r>
        <w:rPr>
          <w:lang w:eastAsia="en-US"/>
        </w:rPr>
        <w:t xml:space="preserve">van </w:t>
      </w:r>
      <w:r w:rsidRPr="00AE2075">
        <w:rPr>
          <w:lang w:eastAsia="en-US"/>
        </w:rPr>
        <w:t xml:space="preserve">die </w:t>
      </w:r>
      <w:r>
        <w:rPr>
          <w:lang w:eastAsia="en-US"/>
        </w:rPr>
        <w:t>Jode</w:t>
      </w:r>
      <w:r w:rsidRPr="00AE2075">
        <w:rPr>
          <w:lang w:eastAsia="en-US"/>
        </w:rPr>
        <w:t>n en</w:t>
      </w:r>
      <w:r>
        <w:rPr>
          <w:lang w:eastAsia="en-US"/>
        </w:rPr>
        <w:t xml:space="preserve"> de </w:t>
      </w:r>
      <w:r w:rsidRPr="00AE2075">
        <w:rPr>
          <w:lang w:eastAsia="en-US"/>
        </w:rPr>
        <w:t>onzen.</w:t>
      </w:r>
      <w:r>
        <w:rPr>
          <w:lang w:eastAsia="en-US"/>
        </w:rPr>
        <w:t>”</w:t>
      </w:r>
    </w:p>
    <w:p w:rsidR="00CF349E" w:rsidRPr="00AE2075" w:rsidRDefault="00CF349E" w:rsidP="00CF349E">
      <w:pPr>
        <w:jc w:val="both"/>
        <w:rPr>
          <w:lang w:eastAsia="en-US"/>
        </w:rPr>
      </w:pPr>
      <w:r>
        <w:rPr>
          <w:lang w:eastAsia="en-US"/>
        </w:rPr>
        <w:tab/>
      </w:r>
      <w:r w:rsidRPr="00AE2075">
        <w:rPr>
          <w:lang w:eastAsia="en-US"/>
        </w:rPr>
        <w:t>Hierbij een paar woorden van PETRUS MARTYR</w:t>
      </w:r>
      <w:r>
        <w:rPr>
          <w:lang w:eastAsia="en-US"/>
        </w:rPr>
        <w:t>, g</w:t>
      </w:r>
      <w:r w:rsidRPr="00AE2075">
        <w:rPr>
          <w:lang w:eastAsia="en-US"/>
        </w:rPr>
        <w:t xml:space="preserve">est. 1162 te Zurich. </w:t>
      </w:r>
      <w:r>
        <w:rPr>
          <w:lang w:eastAsia="en-US"/>
        </w:rPr>
        <w:t>neef.</w:t>
      </w:r>
    </w:p>
    <w:p w:rsidR="00CF349E" w:rsidRPr="00AE2075" w:rsidRDefault="00CF349E" w:rsidP="00CF349E">
      <w:pPr>
        <w:jc w:val="both"/>
        <w:rPr>
          <w:lang w:eastAsia="en-US"/>
        </w:rPr>
      </w:pPr>
      <w:r w:rsidRPr="00AE2075">
        <w:rPr>
          <w:lang w:eastAsia="en-US"/>
        </w:rPr>
        <w:t xml:space="preserve">„De Apostel noemt de </w:t>
      </w:r>
      <w:r>
        <w:rPr>
          <w:lang w:eastAsia="en-US"/>
        </w:rPr>
        <w:t>Jode</w:t>
      </w:r>
      <w:r w:rsidRPr="00AE2075">
        <w:rPr>
          <w:lang w:eastAsia="en-US"/>
        </w:rPr>
        <w:t>n der oudheid onze vaders; niet dat zij dit naar</w:t>
      </w:r>
      <w:r>
        <w:rPr>
          <w:lang w:eastAsia="en-US"/>
        </w:rPr>
        <w:t xml:space="preserve"> de </w:t>
      </w:r>
      <w:r w:rsidRPr="00AE2075">
        <w:rPr>
          <w:lang w:eastAsia="en-US"/>
        </w:rPr>
        <w:t>bloede waren, maar omdat wij van het</w:t>
      </w:r>
      <w:r w:rsidRPr="00AE2075">
        <w:rPr>
          <w:lang w:eastAsia="en-US"/>
        </w:rPr>
        <w:softHyphen/>
        <w:t>zelfde geloof zijn. En naardien wij van Christus twee sacra</w:t>
      </w:r>
      <w:r w:rsidRPr="00AE2075">
        <w:rPr>
          <w:lang w:eastAsia="en-US"/>
        </w:rPr>
        <w:softHyphen/>
        <w:t>menten hebben ontvangen,</w:t>
      </w:r>
      <w:r>
        <w:rPr>
          <w:lang w:eastAsia="en-US"/>
        </w:rPr>
        <w:t xml:space="preserve"> zo </w:t>
      </w:r>
      <w:r w:rsidRPr="00AE2075">
        <w:rPr>
          <w:lang w:eastAsia="en-US"/>
        </w:rPr>
        <w:t>toont hij, dat die twee (te weten doop en avondmaal) oudtijds bij de Hebreeën in wezen bestaan hebben. Deze plaats dient om het gevoelen der Scholastieken te wederleggen, dat de sacra</w:t>
      </w:r>
      <w:r>
        <w:rPr>
          <w:lang w:eastAsia="en-US"/>
        </w:rPr>
        <w:t>m</w:t>
      </w:r>
      <w:r w:rsidRPr="00AE2075">
        <w:rPr>
          <w:lang w:eastAsia="en-US"/>
        </w:rPr>
        <w:t xml:space="preserve">enten van de oude bedeling de genade zouden afgeschaduwd hebben, onze sacramenten daarentegen ons de genade zouden toebrengen. Want de Apostel Paulus betuigt te dezer plaats, dat </w:t>
      </w:r>
      <w:r>
        <w:rPr>
          <w:lang w:eastAsia="en-US"/>
        </w:rPr>
        <w:t>h</w:t>
      </w:r>
      <w:r w:rsidRPr="00AE2075">
        <w:rPr>
          <w:lang w:eastAsia="en-US"/>
        </w:rPr>
        <w:t>et</w:t>
      </w:r>
      <w:r>
        <w:rPr>
          <w:lang w:eastAsia="en-US"/>
        </w:rPr>
        <w:t xml:space="preserve"> </w:t>
      </w:r>
      <w:r w:rsidRPr="00AE2075">
        <w:rPr>
          <w:lang w:eastAsia="en-US"/>
        </w:rPr>
        <w:t>wezen van het sacrament aan het oude volk niet minder dan aan ons medegedeeld is geworden.</w:t>
      </w:r>
      <w:r>
        <w:rPr>
          <w:lang w:eastAsia="en-US"/>
        </w:rPr>
        <w:t>”</w:t>
      </w:r>
    </w:p>
    <w:p w:rsidR="00CF349E" w:rsidRDefault="00CF349E" w:rsidP="00CF349E">
      <w:pPr>
        <w:jc w:val="both"/>
        <w:rPr>
          <w:lang w:eastAsia="en-US"/>
        </w:rPr>
      </w:pPr>
      <w:r>
        <w:rPr>
          <w:lang w:eastAsia="en-US"/>
        </w:rPr>
        <w:tab/>
        <w:t>Verder van de Bernse Hoogle</w:t>
      </w:r>
      <w:r w:rsidRPr="00AE2075">
        <w:rPr>
          <w:lang w:eastAsia="en-US"/>
        </w:rPr>
        <w:t>raar BENEDICTUS ARE</w:t>
      </w:r>
      <w:r>
        <w:rPr>
          <w:lang w:eastAsia="en-US"/>
        </w:rPr>
        <w:t>TIN</w:t>
      </w:r>
      <w:r w:rsidRPr="00AE2075">
        <w:rPr>
          <w:lang w:eastAsia="en-US"/>
        </w:rPr>
        <w:t>US</w:t>
      </w:r>
      <w:r>
        <w:rPr>
          <w:lang w:eastAsia="en-US"/>
        </w:rPr>
        <w:t>, gest. 1574</w:t>
      </w:r>
      <w:r w:rsidRPr="00AE2075">
        <w:rPr>
          <w:lang w:eastAsia="en-US"/>
        </w:rPr>
        <w:t xml:space="preserve">: </w:t>
      </w:r>
    </w:p>
    <w:p w:rsidR="00CF349E" w:rsidRPr="00AE2075" w:rsidRDefault="00CF349E" w:rsidP="00CF349E">
      <w:pPr>
        <w:jc w:val="both"/>
        <w:rPr>
          <w:lang w:eastAsia="en-US"/>
        </w:rPr>
      </w:pPr>
      <w:r>
        <w:rPr>
          <w:lang w:eastAsia="en-US"/>
        </w:rPr>
        <w:t>“</w:t>
      </w:r>
      <w:r w:rsidRPr="00AE2075">
        <w:rPr>
          <w:lang w:eastAsia="en-US"/>
        </w:rPr>
        <w:t>De zondvloed is eens figuur van</w:t>
      </w:r>
      <w:r>
        <w:rPr>
          <w:lang w:eastAsia="en-US"/>
        </w:rPr>
        <w:t xml:space="preserve"> de doop, in zover</w:t>
      </w:r>
      <w:r w:rsidRPr="00AE2075">
        <w:rPr>
          <w:lang w:eastAsia="en-US"/>
        </w:rPr>
        <w:t xml:space="preserve"> dezelve Noach met de zijnen behouden heeft.</w:t>
      </w:r>
      <w:r>
        <w:rPr>
          <w:lang w:eastAsia="en-US"/>
        </w:rPr>
        <w:t>”</w:t>
      </w:r>
      <w:r w:rsidRPr="00AE2075">
        <w:rPr>
          <w:lang w:eastAsia="en-US"/>
        </w:rPr>
        <w:t xml:space="preserve"> En: </w:t>
      </w:r>
      <w:r>
        <w:rPr>
          <w:lang w:eastAsia="en-US"/>
        </w:rPr>
        <w:t>‘</w:t>
      </w:r>
      <w:r w:rsidRPr="00AE2075">
        <w:rPr>
          <w:lang w:eastAsia="en-US"/>
        </w:rPr>
        <w:t>De Israëlieten zijn volgens</w:t>
      </w:r>
      <w:r>
        <w:rPr>
          <w:lang w:eastAsia="en-US"/>
        </w:rPr>
        <w:t xml:space="preserve"> de </w:t>
      </w:r>
      <w:r w:rsidRPr="00AE2075">
        <w:rPr>
          <w:lang w:eastAsia="en-US"/>
        </w:rPr>
        <w:t>Apostel gedoopt onder de wolk en in de zee</w:t>
      </w:r>
      <w:r>
        <w:rPr>
          <w:lang w:eastAsia="en-US"/>
        </w:rPr>
        <w:t>’</w:t>
      </w:r>
      <w:r w:rsidRPr="00AE2075">
        <w:rPr>
          <w:lang w:eastAsia="en-US"/>
        </w:rPr>
        <w:t>, want de wolk heeft allen gelijkelijk over</w:t>
      </w:r>
      <w:r w:rsidRPr="00AE2075">
        <w:rPr>
          <w:lang w:eastAsia="en-US"/>
        </w:rPr>
        <w:softHyphen/>
        <w:t xml:space="preserve">schaduwd en de zee allen besprengd. De ingang in de zee was toch als </w:t>
      </w:r>
      <w:r>
        <w:rPr>
          <w:lang w:eastAsia="en-US"/>
        </w:rPr>
        <w:t>een</w:t>
      </w:r>
      <w:r w:rsidRPr="00AE2075">
        <w:rPr>
          <w:lang w:eastAsia="en-US"/>
        </w:rPr>
        <w:t xml:space="preserve"> indompeling,</w:t>
      </w:r>
      <w:r>
        <w:rPr>
          <w:lang w:eastAsia="en-US"/>
        </w:rPr>
        <w:t xml:space="preserve"> de </w:t>
      </w:r>
      <w:r w:rsidRPr="00AE2075">
        <w:rPr>
          <w:lang w:eastAsia="en-US"/>
        </w:rPr>
        <w:t>uitgang als ee</w:t>
      </w:r>
      <w:r>
        <w:rPr>
          <w:lang w:eastAsia="en-US"/>
        </w:rPr>
        <w:t>n</w:t>
      </w:r>
      <w:r w:rsidRPr="00AE2075">
        <w:rPr>
          <w:lang w:eastAsia="en-US"/>
        </w:rPr>
        <w:t xml:space="preserve"> opkomen uit het water.</w:t>
      </w:r>
      <w:r>
        <w:rPr>
          <w:lang w:eastAsia="en-US"/>
        </w:rPr>
        <w:t xml:space="preserve"> Hetgeen voortreffelijk op onze</w:t>
      </w:r>
      <w:r w:rsidRPr="00AE2075">
        <w:rPr>
          <w:lang w:eastAsia="en-US"/>
        </w:rPr>
        <w:t xml:space="preserve"> doop past. Van we</w:t>
      </w:r>
      <w:r>
        <w:rPr>
          <w:lang w:eastAsia="en-US"/>
        </w:rPr>
        <w:t>e</w:t>
      </w:r>
      <w:r w:rsidRPr="00AE2075">
        <w:rPr>
          <w:lang w:eastAsia="en-US"/>
        </w:rPr>
        <w:t>rszijde</w:t>
      </w:r>
      <w:r>
        <w:rPr>
          <w:lang w:eastAsia="en-US"/>
        </w:rPr>
        <w:t>n</w:t>
      </w:r>
      <w:r w:rsidRPr="00AE2075">
        <w:rPr>
          <w:lang w:eastAsia="en-US"/>
        </w:rPr>
        <w:t xml:space="preserve"> wordt de do</w:t>
      </w:r>
      <w:r>
        <w:rPr>
          <w:lang w:eastAsia="en-US"/>
        </w:rPr>
        <w:t>di</w:t>
      </w:r>
      <w:r w:rsidRPr="00AE2075">
        <w:rPr>
          <w:lang w:eastAsia="en-US"/>
        </w:rPr>
        <w:t>ng en de levendmaking afgescha</w:t>
      </w:r>
      <w:r w:rsidRPr="00AE2075">
        <w:rPr>
          <w:lang w:eastAsia="en-US"/>
        </w:rPr>
        <w:softHyphen/>
        <w:t>duwd.</w:t>
      </w:r>
      <w:r>
        <w:rPr>
          <w:lang w:eastAsia="en-US"/>
        </w:rPr>
        <w:t>”</w:t>
      </w:r>
    </w:p>
    <w:p w:rsidR="00CF349E" w:rsidRDefault="00CF349E" w:rsidP="00CF349E">
      <w:pPr>
        <w:jc w:val="both"/>
        <w:rPr>
          <w:lang w:eastAsia="en-US"/>
        </w:rPr>
      </w:pPr>
      <w:r>
        <w:rPr>
          <w:lang w:eastAsia="en-US"/>
        </w:rPr>
        <w:tab/>
      </w:r>
      <w:r w:rsidRPr="00AE2075">
        <w:rPr>
          <w:lang w:eastAsia="en-US"/>
        </w:rPr>
        <w:t>Nu nog iets van THEODORUS BEZ</w:t>
      </w:r>
      <w:r>
        <w:rPr>
          <w:lang w:eastAsia="en-US"/>
        </w:rPr>
        <w:t>A</w:t>
      </w:r>
      <w:r w:rsidRPr="00AE2075">
        <w:rPr>
          <w:lang w:eastAsia="en-US"/>
        </w:rPr>
        <w:t>:  „Deze bevrijding van</w:t>
      </w:r>
      <w:r>
        <w:rPr>
          <w:lang w:eastAsia="en-US"/>
        </w:rPr>
        <w:t xml:space="preserve"> de </w:t>
      </w:r>
      <w:r w:rsidRPr="00AE2075">
        <w:rPr>
          <w:lang w:eastAsia="en-US"/>
        </w:rPr>
        <w:t xml:space="preserve">zondvloed en de doop (in de wolk en in de zee) stellen de heiligmaking der gemeente voor en </w:t>
      </w:r>
      <w:r>
        <w:rPr>
          <w:lang w:eastAsia="en-US"/>
        </w:rPr>
        <w:t>haar</w:t>
      </w:r>
      <w:r w:rsidRPr="00AE2075">
        <w:rPr>
          <w:lang w:eastAsia="en-US"/>
        </w:rPr>
        <w:t xml:space="preserve"> opkomst uit de diepe wateren der zonde en des doods.</w:t>
      </w:r>
      <w:r>
        <w:rPr>
          <w:lang w:eastAsia="en-US"/>
        </w:rPr>
        <w:t>”</w:t>
      </w:r>
      <w:r w:rsidRPr="00AE2075">
        <w:rPr>
          <w:lang w:eastAsia="en-US"/>
        </w:rPr>
        <w:t xml:space="preserve"> </w:t>
      </w:r>
    </w:p>
    <w:p w:rsidR="00CF349E" w:rsidRDefault="00CF349E" w:rsidP="00CF349E">
      <w:pPr>
        <w:jc w:val="both"/>
        <w:rPr>
          <w:lang w:eastAsia="en-US"/>
        </w:rPr>
      </w:pPr>
      <w:r>
        <w:rPr>
          <w:lang w:eastAsia="en-US"/>
        </w:rPr>
        <w:tab/>
      </w:r>
      <w:r w:rsidRPr="00AE2075">
        <w:rPr>
          <w:lang w:eastAsia="en-US"/>
        </w:rPr>
        <w:t>Wij besluiten deze opgave van de gevoelens der kerkhervormers m</w:t>
      </w:r>
      <w:r>
        <w:rPr>
          <w:lang w:eastAsia="en-US"/>
        </w:rPr>
        <w:t>e</w:t>
      </w:r>
      <w:r w:rsidRPr="00AE2075">
        <w:rPr>
          <w:lang w:eastAsia="en-US"/>
        </w:rPr>
        <w:t>t de woorden van FLACCI</w:t>
      </w:r>
      <w:r>
        <w:rPr>
          <w:lang w:eastAsia="en-US"/>
        </w:rPr>
        <w:t xml:space="preserve">US, geb. 1520, </w:t>
      </w:r>
      <w:r w:rsidRPr="00AE2075">
        <w:rPr>
          <w:lang w:eastAsia="en-US"/>
        </w:rPr>
        <w:t xml:space="preserve">op 1 </w:t>
      </w:r>
      <w:r>
        <w:rPr>
          <w:lang w:eastAsia="en-US"/>
        </w:rPr>
        <w:t>Kor.</w:t>
      </w:r>
      <w:r w:rsidRPr="00AE2075">
        <w:rPr>
          <w:lang w:eastAsia="en-US"/>
        </w:rPr>
        <w:t xml:space="preserve"> 10: 3. </w:t>
      </w:r>
    </w:p>
    <w:p w:rsidR="00CF349E" w:rsidRPr="00AE2075" w:rsidRDefault="00CF349E" w:rsidP="00CF349E">
      <w:pPr>
        <w:jc w:val="both"/>
        <w:rPr>
          <w:lang w:eastAsia="en-US"/>
        </w:rPr>
      </w:pPr>
      <w:r w:rsidRPr="00AE2075">
        <w:rPr>
          <w:lang w:eastAsia="en-US"/>
        </w:rPr>
        <w:t xml:space="preserve">„Hetzelfde water heeft aan sommigen een vrij en veilig ontkomen aan de vijanden, midden door de diepte </w:t>
      </w:r>
      <w:r>
        <w:rPr>
          <w:lang w:eastAsia="en-US"/>
        </w:rPr>
        <w:t>h</w:t>
      </w:r>
      <w:r w:rsidRPr="00AE2075">
        <w:rPr>
          <w:lang w:eastAsia="en-US"/>
        </w:rPr>
        <w:t>een, verschaft; anderen daarentegen heeft het overstelpt en verdronken</w:t>
      </w:r>
      <w:r>
        <w:rPr>
          <w:lang w:eastAsia="en-US"/>
        </w:rPr>
        <w:t xml:space="preserve">. Zo </w:t>
      </w:r>
      <w:r w:rsidRPr="00AE2075">
        <w:rPr>
          <w:lang w:eastAsia="en-US"/>
        </w:rPr>
        <w:t>was het bij Noach,</w:t>
      </w:r>
      <w:r>
        <w:rPr>
          <w:lang w:eastAsia="en-US"/>
        </w:rPr>
        <w:t xml:space="preserve"> zo </w:t>
      </w:r>
      <w:r w:rsidRPr="00AE2075">
        <w:rPr>
          <w:lang w:eastAsia="en-US"/>
        </w:rPr>
        <w:t>bij Farao, zodat in beide voorvallen het beeld volkomen beantwoordt aan het tegenbeeld.</w:t>
      </w:r>
      <w:r>
        <w:rPr>
          <w:lang w:eastAsia="en-US"/>
        </w:rPr>
        <w:t>”</w:t>
      </w:r>
    </w:p>
    <w:p w:rsidR="00CF349E" w:rsidRDefault="00CF349E" w:rsidP="00CF349E">
      <w:pPr>
        <w:jc w:val="both"/>
        <w:rPr>
          <w:lang w:eastAsia="en-US"/>
        </w:rPr>
      </w:pPr>
      <w:r>
        <w:rPr>
          <w:lang w:eastAsia="en-US"/>
        </w:rPr>
        <w:tab/>
      </w:r>
      <w:r w:rsidRPr="00AE2075">
        <w:rPr>
          <w:lang w:eastAsia="en-US"/>
        </w:rPr>
        <w:t>Ik behoef u niet te zeggen dat de geleerde kantteke</w:t>
      </w:r>
      <w:r>
        <w:rPr>
          <w:lang w:eastAsia="en-US"/>
        </w:rPr>
        <w:t>naars van onze Staten</w:t>
      </w:r>
      <w:r w:rsidRPr="00AE2075">
        <w:rPr>
          <w:lang w:eastAsia="en-US"/>
        </w:rPr>
        <w:t>bij</w:t>
      </w:r>
      <w:r>
        <w:rPr>
          <w:lang w:eastAsia="en-US"/>
        </w:rPr>
        <w:t xml:space="preserve">bel hetzelfde voetspoor drukken. Zo </w:t>
      </w:r>
      <w:r w:rsidRPr="00AE2075">
        <w:rPr>
          <w:lang w:eastAsia="en-US"/>
        </w:rPr>
        <w:t>z</w:t>
      </w:r>
      <w:r>
        <w:rPr>
          <w:lang w:eastAsia="en-US"/>
        </w:rPr>
        <w:t>e</w:t>
      </w:r>
      <w:r w:rsidRPr="00AE2075">
        <w:rPr>
          <w:lang w:eastAsia="en-US"/>
        </w:rPr>
        <w:t>ggen zij op het woord „tegenbeeld.</w:t>
      </w:r>
      <w:r>
        <w:rPr>
          <w:lang w:eastAsia="en-US"/>
        </w:rPr>
        <w:t>”</w:t>
      </w:r>
      <w:r w:rsidRPr="00AE2075">
        <w:rPr>
          <w:lang w:eastAsia="en-US"/>
        </w:rPr>
        <w:t xml:space="preserve"> (1 </w:t>
      </w:r>
      <w:r>
        <w:rPr>
          <w:lang w:eastAsia="en-US"/>
        </w:rPr>
        <w:t>Petrus</w:t>
      </w:r>
      <w:r w:rsidRPr="00AE2075">
        <w:rPr>
          <w:lang w:eastAsia="en-US"/>
        </w:rPr>
        <w:t xml:space="preserve"> 3:</w:t>
      </w:r>
      <w:r>
        <w:rPr>
          <w:lang w:eastAsia="en-US"/>
        </w:rPr>
        <w:t xml:space="preserve"> 21.) „De doop wordt alzo</w:t>
      </w:r>
      <w:r w:rsidRPr="00AE2075">
        <w:rPr>
          <w:lang w:eastAsia="en-US"/>
        </w:rPr>
        <w:t xml:space="preserve"> genaamd, omdat hij een sacrament is van onze behoudenis uit het gemeen</w:t>
      </w:r>
      <w:r>
        <w:rPr>
          <w:lang w:eastAsia="en-US"/>
        </w:rPr>
        <w:t xml:space="preserve"> verderf der werelds</w:t>
      </w:r>
      <w:r w:rsidRPr="00AE2075">
        <w:rPr>
          <w:lang w:eastAsia="en-US"/>
        </w:rPr>
        <w:t xml:space="preserve">e </w:t>
      </w:r>
      <w:r>
        <w:rPr>
          <w:lang w:eastAsia="en-US"/>
        </w:rPr>
        <w:t>mensen</w:t>
      </w:r>
      <w:r w:rsidRPr="00AE2075">
        <w:rPr>
          <w:lang w:eastAsia="en-US"/>
        </w:rPr>
        <w:t>, gelijk</w:t>
      </w:r>
      <w:r>
        <w:rPr>
          <w:lang w:eastAsia="en-US"/>
        </w:rPr>
        <w:t xml:space="preserve"> de </w:t>
      </w:r>
      <w:r w:rsidRPr="00AE2075">
        <w:rPr>
          <w:lang w:eastAsia="en-US"/>
        </w:rPr>
        <w:t>ark was een middel van de lichamelijke behoudenis van Noach en</w:t>
      </w:r>
      <w:r>
        <w:rPr>
          <w:lang w:eastAsia="en-US"/>
        </w:rPr>
        <w:t xml:space="preserve"> de </w:t>
      </w:r>
      <w:r w:rsidRPr="00AE2075">
        <w:rPr>
          <w:lang w:eastAsia="en-US"/>
        </w:rPr>
        <w:t>zijnen uit het verderf der eerste wereld.</w:t>
      </w:r>
      <w:r>
        <w:rPr>
          <w:lang w:eastAsia="en-US"/>
        </w:rPr>
        <w:t>”</w:t>
      </w:r>
      <w:r w:rsidRPr="00AE2075">
        <w:rPr>
          <w:lang w:eastAsia="en-US"/>
        </w:rPr>
        <w:t xml:space="preserve"> </w:t>
      </w:r>
    </w:p>
    <w:p w:rsidR="00CF349E" w:rsidRDefault="00CF349E" w:rsidP="00CF349E">
      <w:pPr>
        <w:jc w:val="both"/>
        <w:rPr>
          <w:lang w:eastAsia="en-US"/>
        </w:rPr>
      </w:pPr>
      <w:r w:rsidRPr="00AE2075">
        <w:rPr>
          <w:lang w:eastAsia="en-US"/>
        </w:rPr>
        <w:t xml:space="preserve">En op het woord </w:t>
      </w:r>
      <w:r>
        <w:rPr>
          <w:lang w:eastAsia="en-US"/>
        </w:rPr>
        <w:t>“</w:t>
      </w:r>
      <w:r w:rsidRPr="00AE2075">
        <w:rPr>
          <w:lang w:eastAsia="en-US"/>
        </w:rPr>
        <w:t>wolk</w:t>
      </w:r>
      <w:r>
        <w:rPr>
          <w:lang w:eastAsia="en-US"/>
        </w:rPr>
        <w:t>”</w:t>
      </w:r>
      <w:r w:rsidRPr="00AE2075">
        <w:rPr>
          <w:lang w:eastAsia="en-US"/>
        </w:rPr>
        <w:t xml:space="preserve">: (1 </w:t>
      </w:r>
      <w:r>
        <w:rPr>
          <w:lang w:eastAsia="en-US"/>
        </w:rPr>
        <w:t>Kor.</w:t>
      </w:r>
      <w:r w:rsidRPr="00AE2075">
        <w:rPr>
          <w:lang w:eastAsia="en-US"/>
        </w:rPr>
        <w:t xml:space="preserve"> 10: 2.) »Namelijk die zich zette </w:t>
      </w:r>
      <w:r>
        <w:rPr>
          <w:lang w:eastAsia="en-US"/>
        </w:rPr>
        <w:t>tuss</w:t>
      </w:r>
      <w:r w:rsidRPr="00AE2075">
        <w:rPr>
          <w:lang w:eastAsia="en-US"/>
        </w:rPr>
        <w:t>en het leger der Egyptenaren en der</w:t>
      </w:r>
      <w:r>
        <w:rPr>
          <w:lang w:eastAsia="en-US"/>
        </w:rPr>
        <w:t xml:space="preserve"> </w:t>
      </w:r>
      <w:r w:rsidRPr="00AE2075">
        <w:rPr>
          <w:lang w:eastAsia="en-US"/>
        </w:rPr>
        <w:t>Israëlieten, en die de Israëlieten bedauwde en beschermde wanneer zij door de R</w:t>
      </w:r>
      <w:r>
        <w:rPr>
          <w:lang w:eastAsia="en-US"/>
        </w:rPr>
        <w:t>ode</w:t>
      </w:r>
      <w:r w:rsidRPr="00AE2075">
        <w:rPr>
          <w:lang w:eastAsia="en-US"/>
        </w:rPr>
        <w:t xml:space="preserve"> zee trokken. Hetwelk Paulus hier betuigt een tege</w:t>
      </w:r>
      <w:r>
        <w:rPr>
          <w:lang w:eastAsia="en-US"/>
        </w:rPr>
        <w:t>nbeeld geweest te zijn van onze</w:t>
      </w:r>
      <w:r w:rsidRPr="00AE2075">
        <w:rPr>
          <w:lang w:eastAsia="en-US"/>
        </w:rPr>
        <w:t xml:space="preserve"> doop, gelijk Petrus spreekt van de verlossing van Noach in de ark, uit het midden van</w:t>
      </w:r>
      <w:r>
        <w:rPr>
          <w:lang w:eastAsia="en-US"/>
        </w:rPr>
        <w:t xml:space="preserve"> de </w:t>
      </w:r>
      <w:r w:rsidRPr="00AE2075">
        <w:rPr>
          <w:lang w:eastAsia="en-US"/>
        </w:rPr>
        <w:t>zondvloed.</w:t>
      </w:r>
      <w:r>
        <w:rPr>
          <w:lang w:eastAsia="en-US"/>
        </w:rPr>
        <w:t>”</w:t>
      </w:r>
      <w:r w:rsidRPr="00AE2075">
        <w:rPr>
          <w:lang w:eastAsia="en-US"/>
        </w:rPr>
        <w:t xml:space="preserve"> (1 </w:t>
      </w:r>
      <w:r>
        <w:rPr>
          <w:lang w:eastAsia="en-US"/>
        </w:rPr>
        <w:t>Petrus</w:t>
      </w:r>
      <w:r w:rsidRPr="00AE2075">
        <w:rPr>
          <w:lang w:eastAsia="en-US"/>
        </w:rPr>
        <w:t xml:space="preserve"> 3: 21.) </w:t>
      </w:r>
    </w:p>
    <w:p w:rsidR="00CF349E" w:rsidRDefault="00CF349E" w:rsidP="00CF349E">
      <w:pPr>
        <w:jc w:val="both"/>
        <w:rPr>
          <w:lang w:eastAsia="en-US"/>
        </w:rPr>
      </w:pPr>
      <w:r w:rsidRPr="00AE2075">
        <w:rPr>
          <w:lang w:eastAsia="en-US"/>
        </w:rPr>
        <w:t>En op het woord „dezelve</w:t>
      </w:r>
      <w:r>
        <w:rPr>
          <w:lang w:eastAsia="en-US"/>
        </w:rPr>
        <w:t>”</w:t>
      </w:r>
      <w:r w:rsidRPr="00AE2075">
        <w:rPr>
          <w:lang w:eastAsia="en-US"/>
        </w:rPr>
        <w:t>: (v</w:t>
      </w:r>
      <w:r>
        <w:rPr>
          <w:lang w:eastAsia="en-US"/>
        </w:rPr>
        <w:t>ers</w:t>
      </w:r>
      <w:r w:rsidRPr="00AE2075">
        <w:rPr>
          <w:lang w:eastAsia="en-US"/>
        </w:rPr>
        <w:t xml:space="preserve"> 3.) „Namelijk in de tekenen, of, die een zelve zaak betekenden, en dat niet alleen met </w:t>
      </w:r>
      <w:r>
        <w:rPr>
          <w:lang w:eastAsia="en-US"/>
        </w:rPr>
        <w:t>elkaar, maar o</w:t>
      </w:r>
      <w:r w:rsidRPr="00AE2075">
        <w:rPr>
          <w:lang w:eastAsia="en-US"/>
        </w:rPr>
        <w:t>ok met ons, hetwelk daaruit blijkt dat Paulus</w:t>
      </w:r>
      <w:r>
        <w:rPr>
          <w:lang w:eastAsia="en-US"/>
        </w:rPr>
        <w:t xml:space="preserve"> de </w:t>
      </w:r>
      <w:r w:rsidRPr="00AE2075">
        <w:rPr>
          <w:lang w:eastAsia="en-US"/>
        </w:rPr>
        <w:t>naam van doop gebruikt.</w:t>
      </w:r>
      <w:r>
        <w:rPr>
          <w:lang w:eastAsia="en-US"/>
        </w:rPr>
        <w:t xml:space="preserve">” </w:t>
      </w:r>
    </w:p>
    <w:p w:rsidR="00CF349E" w:rsidRPr="00AE2075" w:rsidRDefault="00CF349E" w:rsidP="00CF349E">
      <w:pPr>
        <w:jc w:val="both"/>
        <w:rPr>
          <w:lang w:eastAsia="en-US"/>
        </w:rPr>
      </w:pPr>
      <w:r>
        <w:rPr>
          <w:lang w:eastAsia="en-US"/>
        </w:rPr>
        <w:t xml:space="preserve">De </w:t>
      </w:r>
      <w:r w:rsidRPr="00AE2075">
        <w:rPr>
          <w:lang w:eastAsia="en-US"/>
        </w:rPr>
        <w:t>kanttekenaars verstonden dus ook dat die doop in</w:t>
      </w:r>
      <w:r>
        <w:rPr>
          <w:lang w:eastAsia="en-US"/>
        </w:rPr>
        <w:t xml:space="preserve"> de wolk en in de zee onze</w:t>
      </w:r>
      <w:r w:rsidRPr="00AE2075">
        <w:rPr>
          <w:lang w:eastAsia="en-US"/>
        </w:rPr>
        <w:t xml:space="preserve"> doop beduid heeft, gelijk zij van het „manna</w:t>
      </w:r>
      <w:r>
        <w:rPr>
          <w:lang w:eastAsia="en-US"/>
        </w:rPr>
        <w:t>”</w:t>
      </w:r>
      <w:r w:rsidRPr="00AE2075">
        <w:rPr>
          <w:lang w:eastAsia="en-US"/>
        </w:rPr>
        <w:t xml:space="preserve"> zeggen, dat het</w:t>
      </w:r>
      <w:r>
        <w:rPr>
          <w:lang w:eastAsia="en-US"/>
        </w:rPr>
        <w:t xml:space="preserve"> de </w:t>
      </w:r>
      <w:r w:rsidRPr="00AE2075">
        <w:rPr>
          <w:lang w:eastAsia="en-US"/>
        </w:rPr>
        <w:t xml:space="preserve">Israëlieten niet alleen diende tot een lichamelijk voedsel, maar ook om te zijn tot een extraordinair teken van Christi </w:t>
      </w:r>
      <w:r>
        <w:rPr>
          <w:lang w:eastAsia="en-US"/>
        </w:rPr>
        <w:t>vlees</w:t>
      </w:r>
      <w:r w:rsidRPr="00AE2075">
        <w:rPr>
          <w:lang w:eastAsia="en-US"/>
        </w:rPr>
        <w:t xml:space="preserve"> e</w:t>
      </w:r>
      <w:r>
        <w:rPr>
          <w:lang w:eastAsia="en-US"/>
        </w:rPr>
        <w:t>n derhalve een geestelijke be</w:t>
      </w:r>
      <w:r w:rsidRPr="00AE2075">
        <w:rPr>
          <w:lang w:eastAsia="en-US"/>
        </w:rPr>
        <w:t>duiding op Christus had. Maar u kunt dit immers zelf daar verder nazien.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w:t>
      </w:r>
      <w:r>
        <w:rPr>
          <w:lang w:eastAsia="en-US"/>
        </w:rPr>
        <w:t xml:space="preserve"> Oom</w:t>
      </w:r>
      <w:r w:rsidRPr="00AE2075">
        <w:rPr>
          <w:lang w:eastAsia="en-US"/>
        </w:rPr>
        <w:t>, wat zegt HUIG DE GROO</w:t>
      </w:r>
      <w:r>
        <w:rPr>
          <w:lang w:eastAsia="en-US"/>
        </w:rPr>
        <w:t>T er</w:t>
      </w:r>
      <w:r w:rsidRPr="00AE2075">
        <w:rPr>
          <w:lang w:eastAsia="en-US"/>
        </w:rPr>
        <w:t>van?</w:t>
      </w:r>
    </w:p>
    <w:p w:rsidR="00CF349E" w:rsidRDefault="00CF349E" w:rsidP="00CF349E">
      <w:pPr>
        <w:jc w:val="both"/>
        <w:rPr>
          <w:lang w:eastAsia="en-US"/>
        </w:rPr>
      </w:pPr>
    </w:p>
    <w:p w:rsidR="00CF349E" w:rsidRDefault="00CF349E" w:rsidP="00CF349E">
      <w:pPr>
        <w:jc w:val="both"/>
        <w:rPr>
          <w:lang w:eastAsia="en-US"/>
        </w:rPr>
      </w:pPr>
      <w:r w:rsidRPr="00AE2075">
        <w:rPr>
          <w:lang w:eastAsia="en-US"/>
        </w:rPr>
        <w:t xml:space="preserve">Oom. Hij zegt dat de Apostel, 1 </w:t>
      </w:r>
      <w:r>
        <w:rPr>
          <w:lang w:eastAsia="en-US"/>
        </w:rPr>
        <w:t>Kor.</w:t>
      </w:r>
      <w:r w:rsidRPr="00AE2075">
        <w:rPr>
          <w:lang w:eastAsia="en-US"/>
        </w:rPr>
        <w:t xml:space="preserve"> 10, aantoont, „dat hetgeen hij daar leert, afgeschaduwd is d</w:t>
      </w:r>
      <w:r>
        <w:rPr>
          <w:lang w:eastAsia="en-US"/>
        </w:rPr>
        <w:t>oor hetgeen het oude Hebreeuws</w:t>
      </w:r>
      <w:r w:rsidRPr="00AE2075">
        <w:rPr>
          <w:lang w:eastAsia="en-US"/>
        </w:rPr>
        <w:t xml:space="preserve">e volk is overkomen, en dat de wijste </w:t>
      </w:r>
      <w:r>
        <w:rPr>
          <w:lang w:eastAsia="en-US"/>
        </w:rPr>
        <w:t>Jode</w:t>
      </w:r>
      <w:r w:rsidRPr="00AE2075">
        <w:rPr>
          <w:lang w:eastAsia="en-US"/>
        </w:rPr>
        <w:t>n daarin overeenstemden dat dit een beeld van de dagen van</w:t>
      </w:r>
      <w:r>
        <w:rPr>
          <w:lang w:eastAsia="en-US"/>
        </w:rPr>
        <w:t xml:space="preserve"> de </w:t>
      </w:r>
      <w:r w:rsidRPr="00AE2075">
        <w:rPr>
          <w:lang w:eastAsia="en-US"/>
        </w:rPr>
        <w:t>Messias is geweest.</w:t>
      </w:r>
      <w:r>
        <w:rPr>
          <w:lang w:eastAsia="en-US"/>
        </w:rPr>
        <w:t>”</w:t>
      </w:r>
      <w:r w:rsidRPr="00AE2075">
        <w:rPr>
          <w:lang w:eastAsia="en-US"/>
        </w:rPr>
        <w:t xml:space="preserve"> Dat „de Korintiërs de boeken van het Oude Testament wel lazen, maar niet alles onthielden, ook niet</w:t>
      </w:r>
      <w:r>
        <w:rPr>
          <w:lang w:eastAsia="en-US"/>
        </w:rPr>
        <w:t xml:space="preserve"> de </w:t>
      </w:r>
      <w:r w:rsidRPr="00AE2075">
        <w:rPr>
          <w:lang w:eastAsia="en-US"/>
        </w:rPr>
        <w:t>meer verborgen zin van alles begrepen,</w:t>
      </w:r>
      <w:r>
        <w:rPr>
          <w:lang w:eastAsia="en-US"/>
        </w:rPr>
        <w:t>”</w:t>
      </w:r>
      <w:r w:rsidRPr="00AE2075">
        <w:rPr>
          <w:lang w:eastAsia="en-US"/>
        </w:rPr>
        <w:t xml:space="preserve"> </w:t>
      </w:r>
    </w:p>
    <w:p w:rsidR="00CF349E" w:rsidRDefault="00CF349E" w:rsidP="00CF349E">
      <w:pPr>
        <w:jc w:val="both"/>
        <w:rPr>
          <w:lang w:eastAsia="en-US"/>
        </w:rPr>
      </w:pPr>
      <w:r w:rsidRPr="00AE2075">
        <w:rPr>
          <w:lang w:eastAsia="en-US"/>
        </w:rPr>
        <w:t>Dus ligt er ook volgens HUIG DE GROOT een verborgen zin in de geschiedenis van</w:t>
      </w:r>
      <w:r>
        <w:rPr>
          <w:lang w:eastAsia="en-US"/>
        </w:rPr>
        <w:t xml:space="preserve"> de </w:t>
      </w:r>
      <w:r w:rsidRPr="00AE2075">
        <w:rPr>
          <w:lang w:eastAsia="en-US"/>
        </w:rPr>
        <w:t>doortocht door de R</w:t>
      </w:r>
      <w:r>
        <w:rPr>
          <w:lang w:eastAsia="en-US"/>
        </w:rPr>
        <w:t>ode</w:t>
      </w:r>
      <w:r w:rsidRPr="00AE2075">
        <w:rPr>
          <w:lang w:eastAsia="en-US"/>
        </w:rPr>
        <w:t xml:space="preserve"> zee. En welke zin dan? Hoor hem verder</w:t>
      </w:r>
      <w:r>
        <w:rPr>
          <w:lang w:eastAsia="en-US"/>
        </w:rPr>
        <w:t xml:space="preserve">: </w:t>
      </w:r>
    </w:p>
    <w:p w:rsidR="00CF349E" w:rsidRPr="00AE2075" w:rsidRDefault="00CF349E" w:rsidP="00CF349E">
      <w:pPr>
        <w:jc w:val="both"/>
        <w:rPr>
          <w:lang w:eastAsia="en-US"/>
        </w:rPr>
      </w:pPr>
      <w:r>
        <w:rPr>
          <w:lang w:eastAsia="en-US"/>
        </w:rPr>
        <w:t>„Zij zijn gedoopt, dat is, zo</w:t>
      </w:r>
      <w:r w:rsidRPr="00AE2075">
        <w:rPr>
          <w:lang w:eastAsia="en-US"/>
        </w:rPr>
        <w:t xml:space="preserve">veel als gedoopt. De Apostel bedient zich van dit woord, om des te beter de afschaduwing van hetgeen wij hebben aan te wijzen. Want het wezen des doops bestaat in deze beide stukken: in de bevrijding </w:t>
      </w:r>
      <w:r>
        <w:rPr>
          <w:lang w:eastAsia="en-US"/>
        </w:rPr>
        <w:t>van de Goddelijke</w:t>
      </w:r>
      <w:r w:rsidRPr="00AE2075">
        <w:rPr>
          <w:lang w:eastAsia="en-US"/>
        </w:rPr>
        <w:t xml:space="preserve"> toorn en in de bevrijding van de wereld. Vervolgens in het</w:t>
      </w:r>
      <w:r w:rsidRPr="00AE2075">
        <w:rPr>
          <w:lang w:eastAsia="en-US"/>
        </w:rPr>
        <w:softHyphen/>
        <w:t>geen gezien wordt, en iets hetgeen daaraan gelijk staat. De wolk hing hun boven het hoofd;</w:t>
      </w:r>
      <w:r>
        <w:rPr>
          <w:lang w:eastAsia="en-US"/>
        </w:rPr>
        <w:t xml:space="preserve"> zo </w:t>
      </w:r>
      <w:r w:rsidRPr="00AE2075">
        <w:rPr>
          <w:lang w:eastAsia="en-US"/>
        </w:rPr>
        <w:t xml:space="preserve">ook het water dengenen, die gedoopt werden. De zee omgaf </w:t>
      </w:r>
      <w:r>
        <w:rPr>
          <w:lang w:eastAsia="en-US"/>
        </w:rPr>
        <w:t xml:space="preserve">hun </w:t>
      </w:r>
      <w:r w:rsidRPr="00AE2075">
        <w:rPr>
          <w:lang w:eastAsia="en-US"/>
        </w:rPr>
        <w:t>flanken;</w:t>
      </w:r>
      <w:r>
        <w:rPr>
          <w:lang w:eastAsia="en-US"/>
        </w:rPr>
        <w:t xml:space="preserve"> zo </w:t>
      </w:r>
      <w:r w:rsidRPr="00AE2075">
        <w:rPr>
          <w:lang w:eastAsia="en-US"/>
        </w:rPr>
        <w:t>ook</w:t>
      </w:r>
      <w:r>
        <w:rPr>
          <w:lang w:eastAsia="en-US"/>
        </w:rPr>
        <w:t xml:space="preserve"> </w:t>
      </w:r>
      <w:r w:rsidRPr="00AE2075">
        <w:rPr>
          <w:lang w:eastAsia="en-US"/>
        </w:rPr>
        <w:t>het water degenen, die gedoopt worden. In Mozes g</w:t>
      </w:r>
      <w:r>
        <w:rPr>
          <w:lang w:eastAsia="en-US"/>
        </w:rPr>
        <w:t>edoopt worden is aan Mozes gelo</w:t>
      </w:r>
      <w:r w:rsidRPr="00AE2075">
        <w:rPr>
          <w:lang w:eastAsia="en-US"/>
        </w:rPr>
        <w:t>ven, en in dat vertrouwen onder de wolk</w:t>
      </w:r>
      <w:r>
        <w:rPr>
          <w:lang w:eastAsia="en-US"/>
        </w:rPr>
        <w:t xml:space="preserve"> de </w:t>
      </w:r>
      <w:r w:rsidRPr="00AE2075">
        <w:rPr>
          <w:lang w:eastAsia="en-US"/>
        </w:rPr>
        <w:t>weg ingaan en vervolgens door de zee heen, terwijl Mozes zelf voorgaat op zodanige wijze als Christus ons is voorgegaan.</w:t>
      </w:r>
      <w:r>
        <w:rPr>
          <w:lang w:eastAsia="en-US"/>
        </w:rPr>
        <w:t>”</w:t>
      </w:r>
    </w:p>
    <w:p w:rsidR="00CF349E" w:rsidRPr="00AE2075" w:rsidRDefault="00CF349E" w:rsidP="00CF349E">
      <w:pPr>
        <w:jc w:val="both"/>
        <w:rPr>
          <w:lang w:eastAsia="en-US"/>
        </w:rPr>
      </w:pPr>
      <w:r>
        <w:rPr>
          <w:lang w:eastAsia="en-US"/>
        </w:rPr>
        <w:t>Zo</w:t>
      </w:r>
      <w:r w:rsidRPr="00AE2075">
        <w:rPr>
          <w:lang w:eastAsia="en-US"/>
        </w:rPr>
        <w:t xml:space="preserve"> zegt dan ook GROTI</w:t>
      </w:r>
      <w:r>
        <w:rPr>
          <w:lang w:eastAsia="en-US"/>
        </w:rPr>
        <w:t>U</w:t>
      </w:r>
      <w:r w:rsidRPr="00AE2075">
        <w:rPr>
          <w:lang w:eastAsia="en-US"/>
        </w:rPr>
        <w:t>S van het manna: „Het manna van</w:t>
      </w:r>
      <w:r>
        <w:rPr>
          <w:lang w:eastAsia="en-US"/>
        </w:rPr>
        <w:t xml:space="preserve"> de </w:t>
      </w:r>
      <w:r w:rsidRPr="00AE2075">
        <w:rPr>
          <w:lang w:eastAsia="en-US"/>
        </w:rPr>
        <w:t>hemel gegeven beduidt Christus, ons van</w:t>
      </w:r>
      <w:r>
        <w:rPr>
          <w:lang w:eastAsia="en-US"/>
        </w:rPr>
        <w:t xml:space="preserve"> de </w:t>
      </w:r>
      <w:r w:rsidRPr="00AE2075">
        <w:rPr>
          <w:lang w:eastAsia="en-US"/>
        </w:rPr>
        <w:t>hemel gegeven tot ziele</w:t>
      </w:r>
      <w:r>
        <w:rPr>
          <w:lang w:eastAsia="en-US"/>
        </w:rPr>
        <w:t>n</w:t>
      </w:r>
      <w:r w:rsidRPr="00AE2075">
        <w:rPr>
          <w:lang w:eastAsia="en-US"/>
        </w:rPr>
        <w:t>voedsel.</w:t>
      </w:r>
      <w:r>
        <w:rPr>
          <w:lang w:eastAsia="en-US"/>
        </w:rPr>
        <w:t>”</w:t>
      </w:r>
    </w:p>
    <w:p w:rsidR="00CF349E" w:rsidRPr="00AE2075" w:rsidRDefault="00CF349E" w:rsidP="00CF349E">
      <w:pPr>
        <w:jc w:val="both"/>
        <w:rPr>
          <w:lang w:eastAsia="en-US"/>
        </w:rPr>
      </w:pPr>
      <w:r w:rsidRPr="00AE2075">
        <w:rPr>
          <w:lang w:eastAsia="en-US"/>
        </w:rPr>
        <w:t xml:space="preserve">Op 1 </w:t>
      </w:r>
      <w:r>
        <w:rPr>
          <w:lang w:eastAsia="en-US"/>
        </w:rPr>
        <w:t>Petrus</w:t>
      </w:r>
      <w:r w:rsidRPr="00AE2075">
        <w:rPr>
          <w:lang w:eastAsia="en-US"/>
        </w:rPr>
        <w:t xml:space="preserve"> 3: 21 zegt hij verder: „Het woord tegenbeeld wordt </w:t>
      </w:r>
      <w:r>
        <w:rPr>
          <w:lang w:eastAsia="en-US"/>
        </w:rPr>
        <w:t>zowel at de figuur gegeven, (b. v.</w:t>
      </w:r>
      <w:r w:rsidRPr="00AE2075">
        <w:rPr>
          <w:lang w:eastAsia="en-US"/>
        </w:rPr>
        <w:t xml:space="preserve"> Hebr. 9: 14.) als aan de zaak die door de figuur beduid wordt. En wanneer de Apostelen</w:t>
      </w:r>
      <w:r>
        <w:rPr>
          <w:lang w:eastAsia="en-US"/>
        </w:rPr>
        <w:t xml:space="preserve"> de </w:t>
      </w:r>
      <w:r w:rsidRPr="00AE2075">
        <w:rPr>
          <w:lang w:eastAsia="en-US"/>
        </w:rPr>
        <w:t>doop noemen,</w:t>
      </w:r>
      <w:r>
        <w:rPr>
          <w:lang w:eastAsia="en-US"/>
        </w:rPr>
        <w:t xml:space="preserve"> zo </w:t>
      </w:r>
      <w:r w:rsidRPr="00AE2075">
        <w:rPr>
          <w:lang w:eastAsia="en-US"/>
        </w:rPr>
        <w:t>verbinden zij doorgaans daarmede de leer des doops. (Zie Hebr. 6: 2, Rom. 6: 3, 4, E</w:t>
      </w:r>
      <w:r>
        <w:rPr>
          <w:lang w:eastAsia="en-US"/>
        </w:rPr>
        <w:t>f</w:t>
      </w:r>
      <w:r w:rsidRPr="00AE2075">
        <w:rPr>
          <w:lang w:eastAsia="en-US"/>
        </w:rPr>
        <w:t xml:space="preserve">. 5: </w:t>
      </w:r>
      <w:smartTag w:uri="urn:schemas-microsoft-com:office:smarttags" w:element="metricconverter">
        <w:smartTagPr>
          <w:attr w:name="ProductID" w:val="248. In"/>
        </w:smartTagPr>
        <w:r w:rsidRPr="00AE2075">
          <w:rPr>
            <w:lang w:eastAsia="en-US"/>
          </w:rPr>
          <w:t>5, Gal</w:t>
        </w:r>
      </w:smartTag>
      <w:r w:rsidRPr="00AE2075">
        <w:rPr>
          <w:lang w:eastAsia="en-US"/>
        </w:rPr>
        <w:t>. 3: 27, Col. 2: 12.)</w:t>
      </w:r>
      <w:r>
        <w:rPr>
          <w:lang w:eastAsia="en-US"/>
        </w:rPr>
        <w:t>”</w:t>
      </w:r>
      <w:r w:rsidRPr="00AE2075">
        <w:rPr>
          <w:lang w:eastAsia="en-US"/>
        </w:rPr>
        <w:t xml:space="preserve"> Eindelijk: „(Zelfs) PHILO (de </w:t>
      </w:r>
      <w:r>
        <w:rPr>
          <w:lang w:eastAsia="en-US"/>
        </w:rPr>
        <w:t>Jood</w:t>
      </w:r>
      <w:r w:rsidRPr="00AE2075">
        <w:rPr>
          <w:lang w:eastAsia="en-US"/>
        </w:rPr>
        <w:t>) zegt in zijn leven van Mozes, dat het heil, hetwelk Noach verkregen heeft, een zeker beeld is geweest van de wedergeboorte.</w:t>
      </w:r>
      <w:r>
        <w:rPr>
          <w:lang w:eastAsia="en-US"/>
        </w:rPr>
        <w:t>”</w:t>
      </w:r>
    </w:p>
    <w:p w:rsidR="00CF349E" w:rsidRPr="00AE2075" w:rsidRDefault="00CF349E" w:rsidP="00CF349E">
      <w:pPr>
        <w:jc w:val="both"/>
        <w:rPr>
          <w:lang w:eastAsia="en-US"/>
        </w:rPr>
      </w:pPr>
      <w:r>
        <w:rPr>
          <w:lang w:eastAsia="en-US"/>
        </w:rPr>
        <w:tab/>
      </w:r>
      <w:r w:rsidRPr="00AE2075">
        <w:rPr>
          <w:lang w:eastAsia="en-US"/>
        </w:rPr>
        <w:t>Hoor nu nog een inderdaad groot geleerde uit</w:t>
      </w:r>
      <w:r>
        <w:rPr>
          <w:lang w:eastAsia="en-US"/>
        </w:rPr>
        <w:t xml:space="preserve"> de 17</w:t>
      </w:r>
      <w:r w:rsidRPr="00573EDB">
        <w:rPr>
          <w:vertAlign w:val="superscript"/>
          <w:lang w:eastAsia="en-US"/>
        </w:rPr>
        <w:t>e</w:t>
      </w:r>
      <w:r>
        <w:rPr>
          <w:lang w:eastAsia="en-US"/>
        </w:rPr>
        <w:t xml:space="preserve"> eeuw. Ik meen THOMAS G</w:t>
      </w:r>
      <w:r w:rsidRPr="00AE2075">
        <w:rPr>
          <w:lang w:eastAsia="en-US"/>
        </w:rPr>
        <w:t>ATAKERUS</w:t>
      </w:r>
    </w:p>
    <w:p w:rsidR="00CF349E" w:rsidRPr="00AE2075" w:rsidRDefault="00CF349E" w:rsidP="00CF349E">
      <w:pPr>
        <w:jc w:val="both"/>
        <w:rPr>
          <w:lang w:eastAsia="en-US"/>
        </w:rPr>
      </w:pPr>
      <w:r w:rsidRPr="00AE2075">
        <w:rPr>
          <w:lang w:eastAsia="en-US"/>
        </w:rPr>
        <w:t xml:space="preserve">„De Apostel wijst (1 </w:t>
      </w:r>
      <w:r>
        <w:rPr>
          <w:lang w:eastAsia="en-US"/>
        </w:rPr>
        <w:t>K</w:t>
      </w:r>
      <w:r w:rsidRPr="00AE2075">
        <w:rPr>
          <w:lang w:eastAsia="en-US"/>
        </w:rPr>
        <w:t xml:space="preserve">or. 10) </w:t>
      </w:r>
      <w:r>
        <w:rPr>
          <w:lang w:eastAsia="en-US"/>
        </w:rPr>
        <w:t xml:space="preserve">hun </w:t>
      </w:r>
      <w:r w:rsidRPr="00AE2075">
        <w:rPr>
          <w:lang w:eastAsia="en-US"/>
        </w:rPr>
        <w:t>sacramenten aan ons, en wederom de onze aan hen toe. Wij hebben</w:t>
      </w:r>
      <w:r>
        <w:rPr>
          <w:lang w:eastAsia="en-US"/>
        </w:rPr>
        <w:t xml:space="preserve"> de </w:t>
      </w:r>
      <w:r w:rsidRPr="00AE2075">
        <w:rPr>
          <w:lang w:eastAsia="en-US"/>
        </w:rPr>
        <w:t>doop, dien, zegt hij, hebben ook zij gehad. Want dat wij nu daar laten dat de besnijdenis bij hen dezelfde plaats bekleedt, welke bij ons de doop heeft, zij zijn gedoopt</w:t>
      </w:r>
      <w:r>
        <w:rPr>
          <w:lang w:eastAsia="en-US"/>
        </w:rPr>
        <w:t xml:space="preserve"> </w:t>
      </w:r>
      <w:r w:rsidRPr="00AE2075">
        <w:rPr>
          <w:lang w:eastAsia="en-US"/>
        </w:rPr>
        <w:t>in de wolk en in de zee</w:t>
      </w:r>
      <w:r>
        <w:rPr>
          <w:lang w:eastAsia="en-US"/>
        </w:rPr>
        <w:t xml:space="preserve">. Zo </w:t>
      </w:r>
      <w:r w:rsidRPr="00AE2075">
        <w:rPr>
          <w:lang w:eastAsia="en-US"/>
        </w:rPr>
        <w:t>hebben wij het heilige nachtmaal, bij hetwelk wij met geestelijk brood en met geestelijken drank gevoed en gedrenkt worden; ook zij hadden, zegt hij, in hetgeen zij aten een geestelijke spi</w:t>
      </w:r>
      <w:r>
        <w:rPr>
          <w:lang w:eastAsia="en-US"/>
        </w:rPr>
        <w:t xml:space="preserve">js, in hetgeen zij dronken een geestelijke drank, te </w:t>
      </w:r>
      <w:r w:rsidRPr="00AE2075">
        <w:rPr>
          <w:lang w:eastAsia="en-US"/>
        </w:rPr>
        <w:t>weten, het manna, hun van</w:t>
      </w:r>
      <w:r>
        <w:rPr>
          <w:lang w:eastAsia="en-US"/>
        </w:rPr>
        <w:t xml:space="preserve"> de </w:t>
      </w:r>
      <w:r w:rsidRPr="00AE2075">
        <w:rPr>
          <w:lang w:eastAsia="en-US"/>
        </w:rPr>
        <w:t>hemel toegezonden, en het water dat voortvloeide uit</w:t>
      </w:r>
      <w:r>
        <w:rPr>
          <w:lang w:eastAsia="en-US"/>
        </w:rPr>
        <w:t xml:space="preserve"> de </w:t>
      </w:r>
      <w:r w:rsidRPr="00AE2075">
        <w:rPr>
          <w:lang w:eastAsia="en-US"/>
        </w:rPr>
        <w:t>rotssteen. Deze woorden van</w:t>
      </w:r>
      <w:r>
        <w:rPr>
          <w:lang w:eastAsia="en-US"/>
        </w:rPr>
        <w:t xml:space="preserve"> de </w:t>
      </w:r>
      <w:r w:rsidRPr="00AE2075">
        <w:rPr>
          <w:lang w:eastAsia="en-US"/>
        </w:rPr>
        <w:t>Apostel roepen het ons duidelijk genoeg toe, dat bij dat volk hetz</w:t>
      </w:r>
      <w:r>
        <w:rPr>
          <w:lang w:eastAsia="en-US"/>
        </w:rPr>
        <w:t>elfde gebruik, dat wij van onze</w:t>
      </w:r>
      <w:r w:rsidRPr="00AE2075">
        <w:rPr>
          <w:lang w:eastAsia="en-US"/>
        </w:rPr>
        <w:t xml:space="preserve"> doop hebben, heeft plaats gehad. De kracht van</w:t>
      </w:r>
      <w:r>
        <w:rPr>
          <w:lang w:eastAsia="en-US"/>
        </w:rPr>
        <w:t xml:space="preserve"> zijn </w:t>
      </w:r>
      <w:r w:rsidRPr="00AE2075">
        <w:rPr>
          <w:lang w:eastAsia="en-US"/>
        </w:rPr>
        <w:t>re</w:t>
      </w:r>
      <w:r>
        <w:rPr>
          <w:lang w:eastAsia="en-US"/>
        </w:rPr>
        <w:t>den</w:t>
      </w:r>
      <w:r w:rsidRPr="00AE2075">
        <w:rPr>
          <w:lang w:eastAsia="en-US"/>
        </w:rPr>
        <w:t>ering zouden wij niet weinig verminderen,</w:t>
      </w:r>
      <w:r>
        <w:rPr>
          <w:lang w:eastAsia="en-US"/>
        </w:rPr>
        <w:t xml:space="preserve"> zo </w:t>
      </w:r>
      <w:r w:rsidRPr="00AE2075">
        <w:rPr>
          <w:lang w:eastAsia="en-US"/>
        </w:rPr>
        <w:t xml:space="preserve">wij </w:t>
      </w:r>
      <w:r>
        <w:rPr>
          <w:lang w:eastAsia="en-US"/>
        </w:rPr>
        <w:t>niet aan beide (hunnen en onze</w:t>
      </w:r>
      <w:r w:rsidRPr="00AE2075">
        <w:rPr>
          <w:lang w:eastAsia="en-US"/>
        </w:rPr>
        <w:t xml:space="preserve"> doop) dezelfde</w:t>
      </w:r>
      <w:r>
        <w:rPr>
          <w:lang w:eastAsia="en-US"/>
        </w:rPr>
        <w:t xml:space="preserve"> </w:t>
      </w:r>
      <w:r w:rsidRPr="00AE2075">
        <w:rPr>
          <w:lang w:eastAsia="en-US"/>
        </w:rPr>
        <w:t>kra</w:t>
      </w:r>
      <w:r>
        <w:rPr>
          <w:lang w:eastAsia="en-US"/>
        </w:rPr>
        <w:t>cht en werking toeschreven; de</w:t>
      </w:r>
      <w:r w:rsidRPr="00AE2075">
        <w:rPr>
          <w:lang w:eastAsia="en-US"/>
        </w:rPr>
        <w:t xml:space="preserve"> doortocht door de R</w:t>
      </w:r>
      <w:r>
        <w:rPr>
          <w:lang w:eastAsia="en-US"/>
        </w:rPr>
        <w:t>ode</w:t>
      </w:r>
      <w:r w:rsidRPr="00AE2075">
        <w:rPr>
          <w:lang w:eastAsia="en-US"/>
        </w:rPr>
        <w:t xml:space="preserve"> zee noemt hij een doop, zegt ORIGENES in Exod. Orat. </w:t>
      </w:r>
      <w:smartTag w:uri="urn:schemas-microsoft-com:office:smarttags" w:element="metricconverter">
        <w:smartTagPr>
          <w:attr w:name="ProductID" w:val="5.”"/>
        </w:smartTagPr>
        <w:r w:rsidRPr="00AE2075">
          <w:rPr>
            <w:lang w:eastAsia="en-US"/>
          </w:rPr>
          <w:t>5.</w:t>
        </w:r>
        <w:r>
          <w:rPr>
            <w:lang w:eastAsia="en-US"/>
          </w:rPr>
          <w:t>”</w:t>
        </w:r>
      </w:smartTag>
    </w:p>
    <w:p w:rsidR="00CF349E" w:rsidRPr="00AE2075" w:rsidRDefault="00CF349E" w:rsidP="00CF349E">
      <w:pPr>
        <w:jc w:val="both"/>
        <w:rPr>
          <w:lang w:eastAsia="en-US"/>
        </w:rPr>
      </w:pPr>
      <w:r>
        <w:rPr>
          <w:lang w:eastAsia="en-US"/>
        </w:rPr>
        <w:t>“</w:t>
      </w:r>
      <w:r w:rsidRPr="00AE2075">
        <w:rPr>
          <w:lang w:eastAsia="en-US"/>
        </w:rPr>
        <w:t>Ook was het bij die ouden in gebruik, om aan de sacra</w:t>
      </w:r>
      <w:r w:rsidRPr="00AE2075">
        <w:rPr>
          <w:lang w:eastAsia="en-US"/>
        </w:rPr>
        <w:softHyphen/>
        <w:t xml:space="preserve">menten toe te schrijven en van hen te zeggen, wat inderdaad aan geen uitwendig teken of plechtigheid toekomt, maar tegelijk aan een </w:t>
      </w:r>
      <w:r>
        <w:rPr>
          <w:lang w:eastAsia="en-US"/>
        </w:rPr>
        <w:t>geestelijke of hemels</w:t>
      </w:r>
      <w:r w:rsidRPr="00AE2075">
        <w:rPr>
          <w:lang w:eastAsia="en-US"/>
        </w:rPr>
        <w:t>e zaak welke door zodanig teken betekend wor</w:t>
      </w:r>
      <w:r>
        <w:rPr>
          <w:lang w:eastAsia="en-US"/>
        </w:rPr>
        <w:t>dt; gelijk ook de Apostelen zelf</w:t>
      </w:r>
      <w:r w:rsidRPr="00AE2075">
        <w:rPr>
          <w:lang w:eastAsia="en-US"/>
        </w:rPr>
        <w:t xml:space="preserve"> van</w:t>
      </w:r>
      <w:r>
        <w:rPr>
          <w:lang w:eastAsia="en-US"/>
        </w:rPr>
        <w:t xml:space="preserve"> de </w:t>
      </w:r>
      <w:r w:rsidRPr="00AE2075">
        <w:rPr>
          <w:lang w:eastAsia="en-US"/>
        </w:rPr>
        <w:t xml:space="preserve">doop zeer dikwijls datgene zeggen, wat niet van de uitwendige plechtigheid, of van een </w:t>
      </w:r>
      <w:r>
        <w:rPr>
          <w:lang w:eastAsia="en-US"/>
        </w:rPr>
        <w:t>lichamelijke wass</w:t>
      </w:r>
      <w:r w:rsidRPr="00AE2075">
        <w:rPr>
          <w:lang w:eastAsia="en-US"/>
        </w:rPr>
        <w:t>ing, maar van een inwendige handeling (daad, voor</w:t>
      </w:r>
      <w:r w:rsidRPr="00AE2075">
        <w:rPr>
          <w:lang w:eastAsia="en-US"/>
        </w:rPr>
        <w:softHyphen/>
        <w:t>gang) of van de geestelijke wederg</w:t>
      </w:r>
      <w:r>
        <w:rPr>
          <w:lang w:eastAsia="en-US"/>
        </w:rPr>
        <w:t>eboorte te verstaan is; van die</w:t>
      </w:r>
      <w:r w:rsidRPr="00AE2075">
        <w:rPr>
          <w:lang w:eastAsia="en-US"/>
        </w:rPr>
        <w:t xml:space="preserve"> aard is wat Paulus zegt: Rom. 6: 3, </w:t>
      </w:r>
      <w:smartTag w:uri="urn:schemas-microsoft-com:office:smarttags" w:element="metricconverter">
        <w:smartTagPr>
          <w:attr w:name="ProductID" w:val="248. In"/>
        </w:smartTagPr>
        <w:r w:rsidRPr="00AE2075">
          <w:rPr>
            <w:lang w:eastAsia="en-US"/>
          </w:rPr>
          <w:t>4, Gal</w:t>
        </w:r>
      </w:smartTag>
      <w:r w:rsidRPr="00AE2075">
        <w:rPr>
          <w:lang w:eastAsia="en-US"/>
        </w:rPr>
        <w:t xml:space="preserve">. 3: 27, 28, Col. 2: 11, 12, Tit. 3: 5 en hetgeen Petrus zegt 1 </w:t>
      </w:r>
      <w:r>
        <w:rPr>
          <w:lang w:eastAsia="en-US"/>
        </w:rPr>
        <w:t>Petrus 3: 21. Bij</w:t>
      </w:r>
      <w:r w:rsidRPr="00AE2075">
        <w:rPr>
          <w:lang w:eastAsia="en-US"/>
        </w:rPr>
        <w:t>gevolg, wanneer zij z</w:t>
      </w:r>
      <w:r>
        <w:rPr>
          <w:lang w:eastAsia="en-US"/>
        </w:rPr>
        <w:t>e</w:t>
      </w:r>
      <w:r w:rsidRPr="00AE2075">
        <w:rPr>
          <w:lang w:eastAsia="en-US"/>
        </w:rPr>
        <w:t>ggen, dat dit of dat een figuur is geweest van</w:t>
      </w:r>
      <w:r>
        <w:rPr>
          <w:lang w:eastAsia="en-US"/>
        </w:rPr>
        <w:t xml:space="preserve"> de Christelijke</w:t>
      </w:r>
      <w:r w:rsidRPr="00AE2075">
        <w:rPr>
          <w:lang w:eastAsia="en-US"/>
        </w:rPr>
        <w:t xml:space="preserve"> doop,</w:t>
      </w:r>
      <w:r>
        <w:rPr>
          <w:lang w:eastAsia="en-US"/>
        </w:rPr>
        <w:t xml:space="preserve"> zo </w:t>
      </w:r>
      <w:r w:rsidRPr="00AE2075">
        <w:rPr>
          <w:lang w:eastAsia="en-US"/>
        </w:rPr>
        <w:t>kan dat</w:t>
      </w:r>
      <w:r>
        <w:rPr>
          <w:lang w:eastAsia="en-US"/>
        </w:rPr>
        <w:t xml:space="preserve"> zo </w:t>
      </w:r>
      <w:r w:rsidRPr="00AE2075">
        <w:rPr>
          <w:lang w:eastAsia="en-US"/>
        </w:rPr>
        <w:t>verstaan worden, dat (om</w:t>
      </w:r>
      <w:r>
        <w:rPr>
          <w:lang w:eastAsia="en-US"/>
        </w:rPr>
        <w:t xml:space="preserve"> zo </w:t>
      </w:r>
      <w:r w:rsidRPr="00AE2075">
        <w:rPr>
          <w:lang w:eastAsia="en-US"/>
        </w:rPr>
        <w:t>te spreken) de inwendige doop, of de werking van</w:t>
      </w:r>
      <w:r>
        <w:rPr>
          <w:lang w:eastAsia="en-US"/>
        </w:rPr>
        <w:t xml:space="preserve"> de </w:t>
      </w:r>
      <w:r w:rsidRPr="00AE2075">
        <w:rPr>
          <w:lang w:eastAsia="en-US"/>
        </w:rPr>
        <w:t>Heiligen Geest, welke door de plechtigheid van het besprongen afga, beeld wordt, daardoor wordt gezegd beduid en voorgesteld te worden.</w:t>
      </w:r>
      <w:r>
        <w:rPr>
          <w:lang w:eastAsia="en-US"/>
        </w:rPr>
        <w:t>”</w:t>
      </w:r>
    </w:p>
    <w:p w:rsidR="00CF349E" w:rsidRPr="00AE2075" w:rsidRDefault="00CF349E" w:rsidP="00CF349E">
      <w:pPr>
        <w:jc w:val="both"/>
        <w:rPr>
          <w:lang w:eastAsia="en-US"/>
        </w:rPr>
      </w:pPr>
      <w:r>
        <w:rPr>
          <w:lang w:eastAsia="en-US"/>
        </w:rPr>
        <w:t>“</w:t>
      </w:r>
      <w:r w:rsidRPr="00AE2075">
        <w:rPr>
          <w:lang w:eastAsia="en-US"/>
        </w:rPr>
        <w:t>Het waren van weerszijden typen van een en dezelfde waarheid; maar onderling onder zich antitypen (tegenbeel</w:t>
      </w:r>
      <w:r w:rsidRPr="00AE2075">
        <w:rPr>
          <w:lang w:eastAsia="en-US"/>
        </w:rPr>
        <w:softHyphen/>
        <w:t>den); op welke wijze Petrus van de wateren van Noach</w:t>
      </w:r>
      <w:r>
        <w:rPr>
          <w:lang w:eastAsia="en-US"/>
        </w:rPr>
        <w:t>s</w:t>
      </w:r>
      <w:r w:rsidRPr="00AE2075">
        <w:rPr>
          <w:lang w:eastAsia="en-US"/>
        </w:rPr>
        <w:t xml:space="preserve"> zondvloed spreekt, (1 </w:t>
      </w:r>
      <w:r>
        <w:rPr>
          <w:lang w:eastAsia="en-US"/>
        </w:rPr>
        <w:t>Petrus 8: 21.) aan het t</w:t>
      </w:r>
      <w:r w:rsidRPr="00AE2075">
        <w:rPr>
          <w:lang w:eastAsia="en-US"/>
        </w:rPr>
        <w:t>eken toe</w:t>
      </w:r>
      <w:r w:rsidRPr="00AE2075">
        <w:rPr>
          <w:lang w:eastAsia="en-US"/>
        </w:rPr>
        <w:softHyphen/>
        <w:t>kennende wat aan de betekende za</w:t>
      </w:r>
      <w:r>
        <w:rPr>
          <w:lang w:eastAsia="en-US"/>
        </w:rPr>
        <w:t>ak eigen is. Van hoedanige</w:t>
      </w:r>
      <w:r w:rsidRPr="00AE2075">
        <w:rPr>
          <w:lang w:eastAsia="en-US"/>
        </w:rPr>
        <w:t xml:space="preserve"> doop is dat water, door hetwelk zij, die in de ark gegaan zijn, behouden werden, een beeld geweest? Is</w:t>
      </w:r>
      <w:r>
        <w:rPr>
          <w:lang w:eastAsia="en-US"/>
        </w:rPr>
        <w:t xml:space="preserve"> het een beeld geweest van een uitwendige</w:t>
      </w:r>
      <w:r w:rsidRPr="00AE2075">
        <w:rPr>
          <w:lang w:eastAsia="en-US"/>
        </w:rPr>
        <w:t xml:space="preserve"> doop</w:t>
      </w:r>
      <w:r>
        <w:rPr>
          <w:lang w:eastAsia="en-US"/>
        </w:rPr>
        <w:t>?</w:t>
      </w:r>
      <w:r w:rsidRPr="00AE2075">
        <w:rPr>
          <w:lang w:eastAsia="en-US"/>
        </w:rPr>
        <w:t xml:space="preserve"> Geens</w:t>
      </w:r>
      <w:r w:rsidRPr="00AE2075">
        <w:rPr>
          <w:lang w:eastAsia="en-US"/>
        </w:rPr>
        <w:softHyphen/>
        <w:t>zins. Het zijn beelden geweest van dezelfde rangschikking; de uitwendige doop en de wateren van</w:t>
      </w:r>
      <w:r>
        <w:rPr>
          <w:lang w:eastAsia="en-US"/>
        </w:rPr>
        <w:t xml:space="preserve"> de zondvloed van de inwendige</w:t>
      </w:r>
      <w:r w:rsidRPr="00AE2075">
        <w:rPr>
          <w:lang w:eastAsia="en-US"/>
        </w:rPr>
        <w:t xml:space="preserve"> doop, die door de werking van</w:t>
      </w:r>
      <w:r>
        <w:rPr>
          <w:lang w:eastAsia="en-US"/>
        </w:rPr>
        <w:t xml:space="preserve"> de Heilige</w:t>
      </w:r>
      <w:r w:rsidRPr="00AE2075">
        <w:rPr>
          <w:lang w:eastAsia="en-US"/>
        </w:rPr>
        <w:t xml:space="preserve"> Geest gewro</w:t>
      </w:r>
      <w:r>
        <w:rPr>
          <w:lang w:eastAsia="en-US"/>
        </w:rPr>
        <w:t>ch</w:t>
      </w:r>
      <w:r w:rsidRPr="00AE2075">
        <w:rPr>
          <w:lang w:eastAsia="en-US"/>
        </w:rPr>
        <w:t>t wordt, beide zijn beelden en afschaduwingen.</w:t>
      </w:r>
      <w:r>
        <w:rPr>
          <w:lang w:eastAsia="en-US"/>
        </w:rPr>
        <w:t>”</w:t>
      </w:r>
    </w:p>
    <w:p w:rsidR="00CF349E" w:rsidRPr="00AE2075" w:rsidRDefault="00CF349E" w:rsidP="00CF349E">
      <w:pPr>
        <w:jc w:val="both"/>
        <w:rPr>
          <w:lang w:eastAsia="en-US"/>
        </w:rPr>
      </w:pPr>
      <w:r w:rsidRPr="00AE2075">
        <w:rPr>
          <w:lang w:eastAsia="en-US"/>
        </w:rPr>
        <w:t>„God heeft</w:t>
      </w:r>
      <w:r>
        <w:rPr>
          <w:lang w:eastAsia="en-US"/>
        </w:rPr>
        <w:t xml:space="preserve"> met de wolk oenen overvloedige regen tot </w:t>
      </w:r>
      <w:r w:rsidRPr="00AE2075">
        <w:rPr>
          <w:lang w:eastAsia="en-US"/>
        </w:rPr>
        <w:t xml:space="preserve">verkwikking Zijns volks laten nederdalen. Hierop schijnt te doelen wat wij lezen: Psalm 68: 7, 8, </w:t>
      </w:r>
      <w:smartTag w:uri="urn:schemas-microsoft-com:office:smarttags" w:element="metricconverter">
        <w:smartTagPr>
          <w:attr w:name="ProductID" w:val="9.”"/>
        </w:smartTagPr>
        <w:r w:rsidRPr="00AE2075">
          <w:rPr>
            <w:lang w:eastAsia="en-US"/>
          </w:rPr>
          <w:t>9.</w:t>
        </w:r>
        <w:r>
          <w:rPr>
            <w:lang w:eastAsia="en-US"/>
          </w:rPr>
          <w:t>”</w:t>
        </w:r>
      </w:smartTag>
      <w:r>
        <w:rPr>
          <w:rStyle w:val="FootnoteReference"/>
          <w:lang w:eastAsia="en-US"/>
        </w:rPr>
        <w:footnoteReference w:id="25"/>
      </w:r>
    </w:p>
    <w:p w:rsidR="00CF349E" w:rsidRDefault="00CF349E" w:rsidP="00CF349E">
      <w:pPr>
        <w:jc w:val="both"/>
        <w:rPr>
          <w:lang w:eastAsia="en-US"/>
        </w:rPr>
      </w:pPr>
    </w:p>
    <w:p w:rsidR="00CF349E" w:rsidRPr="00AE2075" w:rsidRDefault="00CF349E" w:rsidP="00CF349E">
      <w:pPr>
        <w:jc w:val="both"/>
        <w:rPr>
          <w:lang w:eastAsia="en-US"/>
        </w:rPr>
      </w:pPr>
      <w:r>
        <w:rPr>
          <w:lang w:eastAsia="en-US"/>
        </w:rPr>
        <w:t>C</w:t>
      </w:r>
      <w:r w:rsidRPr="00AE2075">
        <w:rPr>
          <w:lang w:eastAsia="en-US"/>
        </w:rPr>
        <w:t>OCCE</w:t>
      </w:r>
      <w:r>
        <w:rPr>
          <w:lang w:eastAsia="en-US"/>
        </w:rPr>
        <w:t>J</w:t>
      </w:r>
      <w:r w:rsidRPr="00AE2075">
        <w:rPr>
          <w:lang w:eastAsia="en-US"/>
        </w:rPr>
        <w:t xml:space="preserve">US, (1665) zegt op 1 </w:t>
      </w:r>
      <w:r>
        <w:rPr>
          <w:lang w:eastAsia="en-US"/>
        </w:rPr>
        <w:t>Kor.</w:t>
      </w:r>
      <w:r w:rsidRPr="00AE2075">
        <w:rPr>
          <w:lang w:eastAsia="en-US"/>
        </w:rPr>
        <w:t xml:space="preserve"> 10: 2: „En dat de Korintiërs gedoopt waren, daarin hadden zij bij de Israëlieten niets voor. Want aan hen was hetzelfde door de wolk en de zee betekend, wat ook ons door</w:t>
      </w:r>
      <w:r>
        <w:rPr>
          <w:lang w:eastAsia="en-US"/>
        </w:rPr>
        <w:t xml:space="preserve"> de </w:t>
      </w:r>
      <w:r w:rsidRPr="00AE2075">
        <w:rPr>
          <w:lang w:eastAsia="en-US"/>
        </w:rPr>
        <w:t>doop betekend wordt, namelijk dat onze dood ons zaligheid en een afleg</w:t>
      </w:r>
      <w:r w:rsidRPr="00AE2075">
        <w:rPr>
          <w:lang w:eastAsia="en-US"/>
        </w:rPr>
        <w:softHyphen/>
        <w:t xml:space="preserve">ging van de zonde is. Vergelijkt hierbij 1 </w:t>
      </w:r>
      <w:r>
        <w:rPr>
          <w:lang w:eastAsia="en-US"/>
        </w:rPr>
        <w:t>Petrus</w:t>
      </w:r>
      <w:r w:rsidRPr="00AE2075">
        <w:rPr>
          <w:lang w:eastAsia="en-US"/>
        </w:rPr>
        <w:t xml:space="preserve"> 3: 21. Hij leert dat de Israëlieten van Mozes af en tot liet beeld van Christus zijn </w:t>
      </w:r>
      <w:r>
        <w:rPr>
          <w:lang w:eastAsia="en-US"/>
        </w:rPr>
        <w:t>h</w:t>
      </w:r>
      <w:r w:rsidRPr="00AE2075">
        <w:rPr>
          <w:lang w:eastAsia="en-US"/>
        </w:rPr>
        <w:t>eengeleid geworden.</w:t>
      </w:r>
      <w:r>
        <w:rPr>
          <w:lang w:eastAsia="en-US"/>
        </w:rPr>
        <w:t>”</w:t>
      </w:r>
    </w:p>
    <w:p w:rsidR="00CF349E" w:rsidRPr="00AE2075" w:rsidRDefault="00CF349E" w:rsidP="00CF349E">
      <w:pPr>
        <w:jc w:val="both"/>
        <w:rPr>
          <w:lang w:eastAsia="en-US"/>
        </w:rPr>
      </w:pPr>
      <w:r w:rsidRPr="00AE2075">
        <w:rPr>
          <w:lang w:eastAsia="en-US"/>
        </w:rPr>
        <w:t xml:space="preserve">En op 1 </w:t>
      </w:r>
      <w:r>
        <w:rPr>
          <w:lang w:eastAsia="en-US"/>
        </w:rPr>
        <w:t>Petrus</w:t>
      </w:r>
      <w:r w:rsidRPr="00AE2075">
        <w:rPr>
          <w:lang w:eastAsia="en-US"/>
        </w:rPr>
        <w:t xml:space="preserve"> 3: 21: „Wanneer deze gebeurtenis ver</w:t>
      </w:r>
      <w:r w:rsidRPr="00AE2075">
        <w:rPr>
          <w:lang w:eastAsia="en-US"/>
        </w:rPr>
        <w:softHyphen/>
        <w:t>geleken wordt met de belofte,</w:t>
      </w:r>
      <w:r>
        <w:rPr>
          <w:lang w:eastAsia="en-US"/>
        </w:rPr>
        <w:t xml:space="preserve"> zo </w:t>
      </w:r>
      <w:r w:rsidRPr="00AE2075">
        <w:rPr>
          <w:lang w:eastAsia="en-US"/>
        </w:rPr>
        <w:t>is de overeenkomst van het geheimenis van onze verlossing, met de behoudenis van Noach door het water, gemakkelijk te zien,</w:t>
      </w:r>
      <w:r>
        <w:rPr>
          <w:lang w:eastAsia="en-US"/>
        </w:rPr>
        <w:t>”</w:t>
      </w:r>
    </w:p>
    <w:p w:rsidR="00CF349E" w:rsidRPr="00AE2075" w:rsidRDefault="00CF349E" w:rsidP="00CF349E">
      <w:pPr>
        <w:jc w:val="both"/>
        <w:rPr>
          <w:lang w:eastAsia="en-US"/>
        </w:rPr>
      </w:pPr>
      <w:r>
        <w:rPr>
          <w:lang w:eastAsia="en-US"/>
        </w:rPr>
        <w:tab/>
      </w:r>
      <w:r w:rsidRPr="00AE2075">
        <w:rPr>
          <w:lang w:eastAsia="en-US"/>
        </w:rPr>
        <w:t>Hetzij u nu verder</w:t>
      </w:r>
      <w:r>
        <w:rPr>
          <w:lang w:eastAsia="en-US"/>
        </w:rPr>
        <w:t xml:space="preserve"> de </w:t>
      </w:r>
      <w:r w:rsidRPr="00AE2075">
        <w:rPr>
          <w:lang w:eastAsia="en-US"/>
        </w:rPr>
        <w:t>Utre</w:t>
      </w:r>
      <w:r>
        <w:rPr>
          <w:lang w:eastAsia="en-US"/>
        </w:rPr>
        <w:t>chtse</w:t>
      </w:r>
      <w:r w:rsidRPr="00AE2075">
        <w:rPr>
          <w:lang w:eastAsia="en-US"/>
        </w:rPr>
        <w:t xml:space="preserve"> </w:t>
      </w:r>
      <w:r>
        <w:rPr>
          <w:lang w:eastAsia="en-US"/>
        </w:rPr>
        <w:t>VOETIUS</w:t>
      </w:r>
      <w:r w:rsidRPr="00AE2075">
        <w:rPr>
          <w:lang w:eastAsia="en-US"/>
        </w:rPr>
        <w:t xml:space="preserve"> of</w:t>
      </w:r>
      <w:r>
        <w:rPr>
          <w:lang w:eastAsia="en-US"/>
        </w:rPr>
        <w:t xml:space="preserve"> de </w:t>
      </w:r>
      <w:r w:rsidRPr="00AE2075">
        <w:rPr>
          <w:lang w:eastAsia="en-US"/>
        </w:rPr>
        <w:t xml:space="preserve">Groninger SAMUEL MARESIUS (Collegium Theologicum </w:t>
      </w:r>
      <w:r>
        <w:rPr>
          <w:lang w:eastAsia="en-US"/>
        </w:rPr>
        <w:t>blz. 525.) opslaan wilt, of wie</w:t>
      </w:r>
      <w:r w:rsidRPr="00AE2075">
        <w:rPr>
          <w:lang w:eastAsia="en-US"/>
        </w:rPr>
        <w:t xml:space="preserve"> dan ook uit dien tijd; of uit de 18</w:t>
      </w:r>
      <w:r w:rsidRPr="0076064B">
        <w:rPr>
          <w:vertAlign w:val="superscript"/>
          <w:lang w:eastAsia="en-US"/>
        </w:rPr>
        <w:t>de</w:t>
      </w:r>
      <w:r>
        <w:rPr>
          <w:lang w:eastAsia="en-US"/>
        </w:rPr>
        <w:t xml:space="preserve"> eeuw H</w:t>
      </w:r>
      <w:r w:rsidRPr="00AE2075">
        <w:rPr>
          <w:lang w:eastAsia="en-US"/>
        </w:rPr>
        <w:t>ERMAN WITSI</w:t>
      </w:r>
      <w:r>
        <w:rPr>
          <w:lang w:eastAsia="en-US"/>
        </w:rPr>
        <w:t>U</w:t>
      </w:r>
      <w:r w:rsidRPr="00AE2075">
        <w:rPr>
          <w:lang w:eastAsia="en-US"/>
        </w:rPr>
        <w:t>S of e</w:t>
      </w:r>
      <w:r>
        <w:rPr>
          <w:lang w:eastAsia="en-US"/>
        </w:rPr>
        <w:t>lke</w:t>
      </w:r>
      <w:r w:rsidRPr="00AE2075">
        <w:rPr>
          <w:lang w:eastAsia="en-US"/>
        </w:rPr>
        <w:t xml:space="preserve"> anderen, u zult bij allen vinden dat zij</w:t>
      </w:r>
      <w:r>
        <w:rPr>
          <w:lang w:eastAsia="en-US"/>
        </w:rPr>
        <w:t xml:space="preserve"> de </w:t>
      </w:r>
      <w:r w:rsidRPr="00AE2075">
        <w:rPr>
          <w:lang w:eastAsia="en-US"/>
        </w:rPr>
        <w:t>doop in de wolk en in de zee en de voe</w:t>
      </w:r>
      <w:r w:rsidRPr="00AE2075">
        <w:rPr>
          <w:lang w:eastAsia="en-US"/>
        </w:rPr>
        <w:softHyphen/>
        <w:t>ding met het manna en het water uit</w:t>
      </w:r>
      <w:r>
        <w:rPr>
          <w:lang w:eastAsia="en-US"/>
        </w:rPr>
        <w:t xml:space="preserve"> de </w:t>
      </w:r>
      <w:r w:rsidRPr="00AE2075">
        <w:rPr>
          <w:lang w:eastAsia="en-US"/>
        </w:rPr>
        <w:t>rotsste</w:t>
      </w:r>
      <w:r>
        <w:rPr>
          <w:lang w:eastAsia="en-US"/>
        </w:rPr>
        <w:t>en gelijk</w:t>
      </w:r>
      <w:r>
        <w:rPr>
          <w:lang w:eastAsia="en-US"/>
        </w:rPr>
        <w:softHyphen/>
        <w:t>vormig maken met onze</w:t>
      </w:r>
      <w:r w:rsidRPr="00AE2075">
        <w:rPr>
          <w:lang w:eastAsia="en-US"/>
        </w:rPr>
        <w:t xml:space="preserve"> doop en met </w:t>
      </w:r>
      <w:r>
        <w:rPr>
          <w:lang w:eastAsia="en-US"/>
        </w:rPr>
        <w:t>h</w:t>
      </w:r>
      <w:r w:rsidRPr="00AE2075">
        <w:rPr>
          <w:lang w:eastAsia="en-US"/>
        </w:rPr>
        <w:t xml:space="preserve">et avondmaal, en dat zij 1 </w:t>
      </w:r>
      <w:r>
        <w:rPr>
          <w:lang w:eastAsia="en-US"/>
        </w:rPr>
        <w:t>Petrus 3 vs. 21 uit één</w:t>
      </w:r>
      <w:r w:rsidRPr="00AE2075">
        <w:rPr>
          <w:lang w:eastAsia="en-US"/>
        </w:rPr>
        <w:t xml:space="preserve"> mond op dezelfde wijze uitleggen, dat daardoor namelijk onze doop beduid is.</w:t>
      </w:r>
    </w:p>
    <w:p w:rsidR="00CF349E" w:rsidRPr="00AE2075" w:rsidRDefault="00CF349E" w:rsidP="00CF349E">
      <w:pPr>
        <w:jc w:val="both"/>
        <w:rPr>
          <w:lang w:eastAsia="en-US"/>
        </w:rPr>
      </w:pPr>
      <w:r>
        <w:rPr>
          <w:lang w:eastAsia="en-US"/>
        </w:rPr>
        <w:tab/>
      </w:r>
      <w:r w:rsidRPr="00AE2075">
        <w:rPr>
          <w:lang w:eastAsia="en-US"/>
        </w:rPr>
        <w:t xml:space="preserve">Hier hebt u een Volksboek: (de zesde druk) „'t Lof </w:t>
      </w:r>
      <w:r w:rsidR="00C950E7" w:rsidRPr="00AE2075">
        <w:rPr>
          <w:lang w:eastAsia="en-US"/>
        </w:rPr>
        <w:t>onzes</w:t>
      </w:r>
      <w:r w:rsidRPr="00AE2075">
        <w:rPr>
          <w:lang w:eastAsia="en-US"/>
        </w:rPr>
        <w:t xml:space="preserve"> Heeren,</w:t>
      </w:r>
      <w:r>
        <w:rPr>
          <w:lang w:eastAsia="en-US"/>
        </w:rPr>
        <w:t>” van RUDOL</w:t>
      </w:r>
      <w:r w:rsidRPr="00AE2075">
        <w:rPr>
          <w:lang w:eastAsia="en-US"/>
        </w:rPr>
        <w:t>P</w:t>
      </w:r>
      <w:r>
        <w:rPr>
          <w:lang w:eastAsia="en-US"/>
        </w:rPr>
        <w:t>H</w:t>
      </w:r>
      <w:r w:rsidRPr="00AE2075">
        <w:rPr>
          <w:lang w:eastAsia="en-US"/>
        </w:rPr>
        <w:t xml:space="preserve">US </w:t>
      </w:r>
      <w:r>
        <w:rPr>
          <w:lang w:eastAsia="en-US"/>
        </w:rPr>
        <w:t>PETRI</w:t>
      </w:r>
      <w:r w:rsidRPr="00AE2075">
        <w:rPr>
          <w:lang w:eastAsia="en-US"/>
        </w:rPr>
        <w:t xml:space="preserve"> die in 1625 te Amster</w:t>
      </w:r>
      <w:r w:rsidRPr="00AE2075">
        <w:rPr>
          <w:lang w:eastAsia="en-US"/>
        </w:rPr>
        <w:softHyphen/>
        <w:t>dam stond. „No</w:t>
      </w:r>
      <w:r>
        <w:rPr>
          <w:lang w:eastAsia="en-US"/>
        </w:rPr>
        <w:t>ach</w:t>
      </w:r>
      <w:r w:rsidRPr="00AE2075">
        <w:rPr>
          <w:lang w:eastAsia="en-US"/>
        </w:rPr>
        <w:t xml:space="preserve"> ging zelf in de ark en werd behouden alles wat met hem in de ark was. De Heere Christus ver</w:t>
      </w:r>
      <w:r w:rsidRPr="00AE2075">
        <w:rPr>
          <w:lang w:eastAsia="en-US"/>
        </w:rPr>
        <w:softHyphen/>
        <w:t>lost</w:t>
      </w:r>
      <w:r>
        <w:rPr>
          <w:lang w:eastAsia="en-US"/>
        </w:rPr>
        <w:t xml:space="preserve"> Zijn </w:t>
      </w:r>
      <w:r w:rsidRPr="00AE2075">
        <w:rPr>
          <w:lang w:eastAsia="en-US"/>
        </w:rPr>
        <w:t>kerk, is de Behouder en Zaligmaker daarvan en is zelf daarin gegaan</w:t>
      </w:r>
      <w:r>
        <w:rPr>
          <w:lang w:eastAsia="en-US"/>
        </w:rPr>
        <w:t>,</w:t>
      </w:r>
      <w:r w:rsidRPr="00AE2075">
        <w:rPr>
          <w:lang w:eastAsia="en-US"/>
        </w:rPr>
        <w:t xml:space="preserve"> ontvangende de sacramenten der besnijdenis en des doops, gebruikende </w:t>
      </w:r>
      <w:r>
        <w:rPr>
          <w:lang w:eastAsia="en-US"/>
        </w:rPr>
        <w:t>het</w:t>
      </w:r>
      <w:r w:rsidRPr="00AE2075">
        <w:rPr>
          <w:lang w:eastAsia="en-US"/>
        </w:rPr>
        <w:t xml:space="preserve"> Pascha en des avondmaals</w:t>
      </w:r>
      <w:r>
        <w:rPr>
          <w:lang w:eastAsia="en-US"/>
        </w:rPr>
        <w:t>, Zichz</w:t>
      </w:r>
      <w:r w:rsidRPr="00AE2075">
        <w:rPr>
          <w:lang w:eastAsia="en-US"/>
        </w:rPr>
        <w:t>elven onderwerpende al de ellende en zwarigheden, die wij verdiend hadden door</w:t>
      </w:r>
      <w:r>
        <w:rPr>
          <w:lang w:eastAsia="en-US"/>
        </w:rPr>
        <w:t xml:space="preserve"> de </w:t>
      </w:r>
      <w:r w:rsidRPr="00AE2075">
        <w:rPr>
          <w:lang w:eastAsia="en-US"/>
        </w:rPr>
        <w:t>zonde, tot</w:t>
      </w:r>
      <w:r>
        <w:rPr>
          <w:lang w:eastAsia="en-US"/>
        </w:rPr>
        <w:t xml:space="preserve"> de dood en de angsten der hel</w:t>
      </w:r>
      <w:r w:rsidRPr="00AE2075">
        <w:rPr>
          <w:lang w:eastAsia="en-US"/>
        </w:rPr>
        <w:t xml:space="preserve"> toe.</w:t>
      </w:r>
      <w:r>
        <w:rPr>
          <w:lang w:eastAsia="en-US"/>
        </w:rPr>
        <w:t xml:space="preserve"> Laat ons deze onze</w:t>
      </w:r>
      <w:r w:rsidRPr="00AE2075">
        <w:rPr>
          <w:lang w:eastAsia="en-US"/>
        </w:rPr>
        <w:t xml:space="preserve"> Noa</w:t>
      </w:r>
      <w:r>
        <w:rPr>
          <w:lang w:eastAsia="en-US"/>
        </w:rPr>
        <w:t>ch</w:t>
      </w:r>
      <w:r w:rsidRPr="00AE2075">
        <w:rPr>
          <w:lang w:eastAsia="en-US"/>
        </w:rPr>
        <w:t xml:space="preserve"> bidden, dat Hij ons met een </w:t>
      </w:r>
      <w:r>
        <w:rPr>
          <w:lang w:eastAsia="en-US"/>
        </w:rPr>
        <w:t>eeuwige behouding</w:t>
      </w:r>
      <w:r w:rsidRPr="00AE2075">
        <w:rPr>
          <w:lang w:eastAsia="en-US"/>
        </w:rPr>
        <w:t xml:space="preserve"> naar de ziel beware; hier het schip Zijner kerk, (hetwelk door</w:t>
      </w:r>
      <w:r>
        <w:rPr>
          <w:lang w:eastAsia="en-US"/>
        </w:rPr>
        <w:t xml:space="preserve"> zo</w:t>
      </w:r>
      <w:r w:rsidRPr="00AE2075">
        <w:rPr>
          <w:lang w:eastAsia="en-US"/>
        </w:rPr>
        <w:t>ve</w:t>
      </w:r>
      <w:r>
        <w:rPr>
          <w:lang w:eastAsia="en-US"/>
        </w:rPr>
        <w:t>e</w:t>
      </w:r>
      <w:r w:rsidRPr="00AE2075">
        <w:rPr>
          <w:lang w:eastAsia="en-US"/>
        </w:rPr>
        <w:t>l stormen en tempeesten bestre</w:t>
      </w:r>
      <w:r w:rsidRPr="00AE2075">
        <w:rPr>
          <w:lang w:eastAsia="en-US"/>
        </w:rPr>
        <w:softHyphen/>
        <w:t>den wordt) genadiglijk het hoofd ophoude,</w:t>
      </w:r>
      <w:r>
        <w:rPr>
          <w:lang w:eastAsia="en-US"/>
        </w:rPr>
        <w:t xml:space="preserve"> en die ark</w:t>
      </w:r>
      <w:r w:rsidRPr="00AE2075">
        <w:rPr>
          <w:lang w:eastAsia="en-US"/>
        </w:rPr>
        <w:t xml:space="preserve"> Zijner kerk, ons</w:t>
      </w:r>
      <w:r>
        <w:rPr>
          <w:lang w:eastAsia="en-US"/>
        </w:rPr>
        <w:t xml:space="preserve"> zijn </w:t>
      </w:r>
      <w:r w:rsidRPr="00AE2075">
        <w:rPr>
          <w:lang w:eastAsia="en-US"/>
        </w:rPr>
        <w:t>gelovi</w:t>
      </w:r>
      <w:r>
        <w:rPr>
          <w:lang w:eastAsia="en-US"/>
        </w:rPr>
        <w:t>gen daarin, aan de gewenste haven des eeuwig</w:t>
      </w:r>
      <w:r w:rsidRPr="00AE2075">
        <w:rPr>
          <w:lang w:eastAsia="en-US"/>
        </w:rPr>
        <w:t>en levens uitzette, daar wij dan gedurig Zij</w:t>
      </w:r>
      <w:r>
        <w:rPr>
          <w:lang w:eastAsia="en-US"/>
        </w:rPr>
        <w:t>nen lof verbreiden zullen, even</w:t>
      </w:r>
      <w:r w:rsidRPr="00AE2075">
        <w:rPr>
          <w:lang w:eastAsia="en-US"/>
        </w:rPr>
        <w:t>als Noach, uit de ark,</w:t>
      </w:r>
      <w:r>
        <w:rPr>
          <w:lang w:eastAsia="en-US"/>
        </w:rPr>
        <w:t xml:space="preserve"> de </w:t>
      </w:r>
      <w:r w:rsidRPr="00AE2075">
        <w:rPr>
          <w:lang w:eastAsia="en-US"/>
        </w:rPr>
        <w:t>Heere een offer des zoeten reuks geofferd heeft.</w:t>
      </w:r>
      <w:r>
        <w:rPr>
          <w:lang w:eastAsia="en-US"/>
        </w:rPr>
        <w:t>”</w:t>
      </w:r>
      <w:r w:rsidRPr="00AE2075">
        <w:rPr>
          <w:lang w:eastAsia="en-US"/>
        </w:rPr>
        <w:t xml:space="preserve"> (blz. 17, 18.)</w:t>
      </w:r>
    </w:p>
    <w:p w:rsidR="00CF349E" w:rsidRPr="00AE2075" w:rsidRDefault="00CF349E" w:rsidP="00CF349E">
      <w:pPr>
        <w:jc w:val="both"/>
        <w:rPr>
          <w:lang w:eastAsia="en-US"/>
        </w:rPr>
      </w:pPr>
      <w:r>
        <w:rPr>
          <w:lang w:eastAsia="en-US"/>
        </w:rPr>
        <w:t>En blz. 64.</w:t>
      </w:r>
      <w:r w:rsidRPr="00AE2075">
        <w:rPr>
          <w:lang w:eastAsia="en-US"/>
        </w:rPr>
        <w:t xml:space="preserve"> „De Apostel Paulus verklaart 1 </w:t>
      </w:r>
      <w:r>
        <w:rPr>
          <w:lang w:eastAsia="en-US"/>
        </w:rPr>
        <w:t>Kor.</w:t>
      </w:r>
      <w:r w:rsidRPr="00AE2075">
        <w:rPr>
          <w:lang w:eastAsia="en-US"/>
        </w:rPr>
        <w:t xml:space="preserve"> 10: 2, dat de wolk een voorbeeld is geweest van</w:t>
      </w:r>
      <w:r>
        <w:rPr>
          <w:lang w:eastAsia="en-US"/>
        </w:rPr>
        <w:t xml:space="preserve"> onze </w:t>
      </w:r>
      <w:r w:rsidRPr="00AE2075">
        <w:rPr>
          <w:lang w:eastAsia="en-US"/>
        </w:rPr>
        <w:t>christelijke doop; mede dat de R</w:t>
      </w:r>
      <w:r>
        <w:rPr>
          <w:lang w:eastAsia="en-US"/>
        </w:rPr>
        <w:t>ode</w:t>
      </w:r>
      <w:r w:rsidRPr="00AE2075">
        <w:rPr>
          <w:lang w:eastAsia="en-US"/>
        </w:rPr>
        <w:t xml:space="preserve"> zee een voorbeeld da</w:t>
      </w:r>
      <w:r>
        <w:rPr>
          <w:lang w:eastAsia="en-US"/>
        </w:rPr>
        <w:t>arvan was, zodat dan door de Ro</w:t>
      </w:r>
      <w:r w:rsidRPr="00AE2075">
        <w:rPr>
          <w:lang w:eastAsia="en-US"/>
        </w:rPr>
        <w:t>de zee de genade des He</w:t>
      </w:r>
      <w:r>
        <w:rPr>
          <w:lang w:eastAsia="en-US"/>
        </w:rPr>
        <w:t>er</w:t>
      </w:r>
      <w:r w:rsidRPr="00AE2075">
        <w:rPr>
          <w:lang w:eastAsia="en-US"/>
        </w:rPr>
        <w:t>en C</w:t>
      </w:r>
      <w:r>
        <w:rPr>
          <w:lang w:eastAsia="en-US"/>
        </w:rPr>
        <w:t>hristi, mede even</w:t>
      </w:r>
      <w:r w:rsidRPr="00AE2075">
        <w:rPr>
          <w:lang w:eastAsia="en-US"/>
        </w:rPr>
        <w:t>als door de wolk is afgebeeld.</w:t>
      </w:r>
      <w:r>
        <w:rPr>
          <w:lang w:eastAsia="en-US"/>
        </w:rPr>
        <w:t xml:space="preserve">”  </w:t>
      </w:r>
      <w:r w:rsidRPr="00AE2075">
        <w:rPr>
          <w:lang w:eastAsia="en-US"/>
        </w:rPr>
        <w:t>„In de R</w:t>
      </w:r>
      <w:r>
        <w:rPr>
          <w:lang w:eastAsia="en-US"/>
        </w:rPr>
        <w:t>ode</w:t>
      </w:r>
      <w:r w:rsidRPr="00AE2075">
        <w:rPr>
          <w:lang w:eastAsia="en-US"/>
        </w:rPr>
        <w:t xml:space="preserve"> zee verdronk Farao met</w:t>
      </w:r>
      <w:r>
        <w:rPr>
          <w:lang w:eastAsia="en-US"/>
        </w:rPr>
        <w:t xml:space="preserve"> zijn </w:t>
      </w:r>
      <w:r w:rsidRPr="00AE2075">
        <w:rPr>
          <w:lang w:eastAsia="en-US"/>
        </w:rPr>
        <w:t>paarden, wagens en ruiteren. De Heere Christus heeft</w:t>
      </w:r>
      <w:r>
        <w:rPr>
          <w:lang w:eastAsia="en-US"/>
        </w:rPr>
        <w:t xml:space="preserve"> zijn en al </w:t>
      </w:r>
      <w:r w:rsidRPr="00AE2075">
        <w:rPr>
          <w:lang w:eastAsia="en-US"/>
        </w:rPr>
        <w:t xml:space="preserve">onze vijanden overwonnen en de vergeving, (die daar is) als een dood onzer zonden verworven. Micha 7: 19: Ja, </w:t>
      </w:r>
      <w:r>
        <w:rPr>
          <w:lang w:eastAsia="en-US"/>
        </w:rPr>
        <w:t>Gij</w:t>
      </w:r>
      <w:r w:rsidRPr="00AE2075">
        <w:rPr>
          <w:lang w:eastAsia="en-US"/>
        </w:rPr>
        <w:t xml:space="preserve"> zult al ha</w:t>
      </w:r>
      <w:r>
        <w:rPr>
          <w:lang w:eastAsia="en-US"/>
        </w:rPr>
        <w:t>a</w:t>
      </w:r>
      <w:r w:rsidRPr="00AE2075">
        <w:rPr>
          <w:lang w:eastAsia="en-US"/>
        </w:rPr>
        <w:t>r zonden in de diepte der zee werpen.</w:t>
      </w:r>
      <w:r>
        <w:rPr>
          <w:lang w:eastAsia="en-US"/>
        </w:rPr>
        <w:t>”</w:t>
      </w:r>
    </w:p>
    <w:p w:rsidR="00CF349E" w:rsidRPr="00AE2075" w:rsidRDefault="00CF349E" w:rsidP="00CF349E">
      <w:pPr>
        <w:jc w:val="both"/>
        <w:rPr>
          <w:lang w:eastAsia="en-US"/>
        </w:rPr>
      </w:pPr>
      <w:r w:rsidRPr="00AE2075">
        <w:rPr>
          <w:lang w:eastAsia="en-US"/>
        </w:rPr>
        <w:t xml:space="preserve">Wilt u nog een </w:t>
      </w:r>
      <w:r>
        <w:rPr>
          <w:lang w:eastAsia="en-US"/>
        </w:rPr>
        <w:t>voornaam geleerde uit die eeuw,</w:t>
      </w:r>
      <w:r w:rsidRPr="00AE2075">
        <w:rPr>
          <w:lang w:eastAsia="en-US"/>
        </w:rPr>
        <w:t xml:space="preserve"> die 1 </w:t>
      </w:r>
      <w:r>
        <w:rPr>
          <w:lang w:eastAsia="en-US"/>
        </w:rPr>
        <w:t>Petrus</w:t>
      </w:r>
      <w:r w:rsidRPr="00AE2075">
        <w:rPr>
          <w:lang w:eastAsia="en-US"/>
        </w:rPr>
        <w:t xml:space="preserve"> 3: 21 uitvoerig behandelt,</w:t>
      </w:r>
      <w:r>
        <w:rPr>
          <w:lang w:eastAsia="en-US"/>
        </w:rPr>
        <w:t xml:space="preserve"> zo </w:t>
      </w:r>
      <w:r w:rsidRPr="00AE2075">
        <w:rPr>
          <w:lang w:eastAsia="en-US"/>
        </w:rPr>
        <w:t>kunt u bij gele</w:t>
      </w:r>
      <w:r w:rsidRPr="00AE2075">
        <w:rPr>
          <w:lang w:eastAsia="en-US"/>
        </w:rPr>
        <w:softHyphen/>
        <w:t>genheid eens nazien wat HEIDEGGER in</w:t>
      </w:r>
      <w:r>
        <w:rPr>
          <w:lang w:eastAsia="en-US"/>
        </w:rPr>
        <w:t xml:space="preserve"> zijn </w:t>
      </w:r>
      <w:r w:rsidRPr="00AE2075">
        <w:rPr>
          <w:lang w:eastAsia="en-US"/>
        </w:rPr>
        <w:t>Historia S</w:t>
      </w:r>
      <w:r w:rsidR="00C950E7">
        <w:rPr>
          <w:lang w:eastAsia="en-US"/>
        </w:rPr>
        <w:t>a</w:t>
      </w:r>
      <w:r>
        <w:rPr>
          <w:lang w:eastAsia="en-US"/>
        </w:rPr>
        <w:t>c</w:t>
      </w:r>
      <w:r w:rsidRPr="00AE2075">
        <w:rPr>
          <w:lang w:eastAsia="en-US"/>
        </w:rPr>
        <w:t>ra Patriar</w:t>
      </w:r>
      <w:r>
        <w:rPr>
          <w:lang w:eastAsia="en-US"/>
        </w:rPr>
        <w:t>har</w:t>
      </w:r>
      <w:r w:rsidRPr="00AE2075">
        <w:rPr>
          <w:lang w:eastAsia="en-US"/>
        </w:rPr>
        <w:t xml:space="preserve">um, Excercit. XVIII en wat J. A. </w:t>
      </w:r>
      <w:r>
        <w:rPr>
          <w:lang w:eastAsia="en-US"/>
        </w:rPr>
        <w:t>DANZIUS</w:t>
      </w:r>
      <w:r w:rsidRPr="00AE2075">
        <w:rPr>
          <w:lang w:eastAsia="en-US"/>
        </w:rPr>
        <w:t xml:space="preserve">, die 1 </w:t>
      </w:r>
      <w:r>
        <w:rPr>
          <w:lang w:eastAsia="en-US"/>
        </w:rPr>
        <w:t>Kor.</w:t>
      </w:r>
      <w:r w:rsidRPr="00AE2075">
        <w:rPr>
          <w:lang w:eastAsia="en-US"/>
        </w:rPr>
        <w:t xml:space="preserve"> 10 vs. 2 en 3 afzonderlijk heeft behan</w:t>
      </w:r>
      <w:r w:rsidRPr="00AE2075">
        <w:rPr>
          <w:lang w:eastAsia="en-US"/>
        </w:rPr>
        <w:softHyphen/>
        <w:t>deld in Meuschen, Novum Test.</w:t>
      </w:r>
      <w:r>
        <w:rPr>
          <w:lang w:eastAsia="en-US"/>
        </w:rPr>
        <w:t xml:space="preserve"> </w:t>
      </w:r>
      <w:r w:rsidRPr="00AE2075">
        <w:rPr>
          <w:lang w:eastAsia="en-US"/>
        </w:rPr>
        <w:t>ex Talmud</w:t>
      </w:r>
      <w:r>
        <w:rPr>
          <w:lang w:eastAsia="en-US"/>
        </w:rPr>
        <w:t>e et Ant. Heb</w:t>
      </w:r>
      <w:r w:rsidRPr="00AE2075">
        <w:rPr>
          <w:lang w:eastAsia="en-US"/>
        </w:rPr>
        <w:t>r</w:t>
      </w:r>
      <w:r>
        <w:rPr>
          <w:lang w:eastAsia="en-US"/>
        </w:rPr>
        <w:t>.</w:t>
      </w:r>
      <w:r w:rsidRPr="00AE2075">
        <w:rPr>
          <w:lang w:eastAsia="en-US"/>
        </w:rPr>
        <w:t xml:space="preserve"> </w:t>
      </w:r>
      <w:r>
        <w:rPr>
          <w:lang w:eastAsia="en-US"/>
        </w:rPr>
        <w:t>Ill</w:t>
      </w:r>
      <w:r w:rsidRPr="00AE2075">
        <w:rPr>
          <w:lang w:eastAsia="en-US"/>
        </w:rPr>
        <w:t>ustrat. p. 287 s</w:t>
      </w:r>
      <w:r>
        <w:rPr>
          <w:lang w:eastAsia="en-US"/>
        </w:rPr>
        <w:t>qq</w:t>
      </w:r>
      <w:r w:rsidRPr="00AE2075">
        <w:rPr>
          <w:lang w:eastAsia="en-US"/>
        </w:rPr>
        <w:t>. 1736, daarover schrijven.</w:t>
      </w:r>
    </w:p>
    <w:p w:rsidR="00CF349E" w:rsidRPr="00AE2075" w:rsidRDefault="00CF349E" w:rsidP="00CF349E">
      <w:pPr>
        <w:jc w:val="both"/>
        <w:rPr>
          <w:lang w:eastAsia="en-US"/>
        </w:rPr>
      </w:pPr>
      <w:r>
        <w:rPr>
          <w:lang w:eastAsia="en-US"/>
        </w:rPr>
        <w:tab/>
      </w:r>
      <w:r w:rsidRPr="00AE2075">
        <w:rPr>
          <w:lang w:eastAsia="en-US"/>
        </w:rPr>
        <w:t>Maar bewijzen aan te voeren da</w:t>
      </w:r>
      <w:r>
        <w:rPr>
          <w:lang w:eastAsia="en-US"/>
        </w:rPr>
        <w:t>t de Gereformeerden en Luthers</w:t>
      </w:r>
      <w:r w:rsidRPr="00AE2075">
        <w:rPr>
          <w:lang w:eastAsia="en-US"/>
        </w:rPr>
        <w:t>en uit de 17'</w:t>
      </w:r>
      <w:r>
        <w:rPr>
          <w:lang w:eastAsia="en-US"/>
        </w:rPr>
        <w:t xml:space="preserve"> </w:t>
      </w:r>
      <w:r w:rsidRPr="00AE2075">
        <w:rPr>
          <w:lang w:eastAsia="en-US"/>
        </w:rPr>
        <w:t xml:space="preserve"> en 18</w:t>
      </w:r>
      <w:r w:rsidRPr="008E74E5">
        <w:rPr>
          <w:vertAlign w:val="superscript"/>
          <w:lang w:eastAsia="en-US"/>
        </w:rPr>
        <w:t>e</w:t>
      </w:r>
      <w:r>
        <w:rPr>
          <w:lang w:eastAsia="en-US"/>
        </w:rPr>
        <w:t xml:space="preserve"> </w:t>
      </w:r>
      <w:r w:rsidRPr="00AE2075">
        <w:rPr>
          <w:lang w:eastAsia="en-US"/>
        </w:rPr>
        <w:t>eeuw hierme</w:t>
      </w:r>
      <w:r>
        <w:rPr>
          <w:lang w:eastAsia="en-US"/>
        </w:rPr>
        <w:t>de alle eenstem</w:t>
      </w:r>
      <w:r>
        <w:rPr>
          <w:lang w:eastAsia="en-US"/>
        </w:rPr>
        <w:softHyphen/>
        <w:t>mig zijn, is zo</w:t>
      </w:r>
      <w:r w:rsidRPr="00AE2075">
        <w:rPr>
          <w:lang w:eastAsia="en-US"/>
        </w:rPr>
        <w:t>veel als het water uit de zee te willen schep</w:t>
      </w:r>
      <w:r w:rsidRPr="00AE2075">
        <w:rPr>
          <w:lang w:eastAsia="en-US"/>
        </w:rPr>
        <w:softHyphen/>
        <w:t>pen; men was daaromtrent</w:t>
      </w:r>
      <w:r>
        <w:rPr>
          <w:lang w:eastAsia="en-US"/>
        </w:rPr>
        <w:t xml:space="preserve"> zo </w:t>
      </w:r>
      <w:r w:rsidRPr="00AE2075">
        <w:rPr>
          <w:lang w:eastAsia="en-US"/>
        </w:rPr>
        <w:t>eenstemmig, dat wij in de meer uitvoerige catechisatieboeken, b. v. in Het kort</w:t>
      </w:r>
      <w:r>
        <w:rPr>
          <w:lang w:eastAsia="en-US"/>
        </w:rPr>
        <w:t xml:space="preserve"> </w:t>
      </w:r>
      <w:r w:rsidRPr="00AE2075">
        <w:rPr>
          <w:lang w:eastAsia="en-US"/>
        </w:rPr>
        <w:t>Be</w:t>
      </w:r>
      <w:r w:rsidRPr="00AE2075">
        <w:rPr>
          <w:lang w:eastAsia="en-US"/>
        </w:rPr>
        <w:softHyphen/>
        <w:t xml:space="preserve">grip </w:t>
      </w:r>
      <w:r>
        <w:rPr>
          <w:lang w:eastAsia="en-US"/>
        </w:rPr>
        <w:t>van</w:t>
      </w:r>
      <w:r w:rsidRPr="00AE2075">
        <w:rPr>
          <w:lang w:eastAsia="en-US"/>
        </w:rPr>
        <w:t xml:space="preserve"> NAHUIJS en in de Kern der Christelijke leer van AEGIDIUS</w:t>
      </w:r>
      <w:r>
        <w:rPr>
          <w:lang w:eastAsia="en-US"/>
        </w:rPr>
        <w:t xml:space="preserve"> FRANCKEN, waarvan in 1744 de n</w:t>
      </w:r>
      <w:r w:rsidRPr="00AE2075">
        <w:rPr>
          <w:lang w:eastAsia="en-US"/>
        </w:rPr>
        <w:t>egende druk verscheen, de volgende vragen en antwoorden vinden.</w:t>
      </w:r>
    </w:p>
    <w:p w:rsidR="00CF349E" w:rsidRPr="00AE2075" w:rsidRDefault="00CF349E" w:rsidP="00CF349E">
      <w:pPr>
        <w:jc w:val="both"/>
        <w:rPr>
          <w:lang w:eastAsia="en-US"/>
        </w:rPr>
      </w:pPr>
      <w:r w:rsidRPr="00AE2075">
        <w:rPr>
          <w:lang w:eastAsia="en-US"/>
        </w:rPr>
        <w:t xml:space="preserve">„Vr. Hoe werden de </w:t>
      </w:r>
      <w:r>
        <w:rPr>
          <w:lang w:eastAsia="en-US"/>
        </w:rPr>
        <w:t>bondszegelen van het Oude Testa</w:t>
      </w:r>
      <w:r w:rsidRPr="00AE2075">
        <w:rPr>
          <w:lang w:eastAsia="en-US"/>
        </w:rPr>
        <w:t>ment verdeeld</w:t>
      </w:r>
      <w:r>
        <w:rPr>
          <w:lang w:eastAsia="en-US"/>
        </w:rPr>
        <w:t>?</w:t>
      </w:r>
    </w:p>
    <w:p w:rsidR="00CF349E" w:rsidRPr="00AE2075" w:rsidRDefault="00CF349E" w:rsidP="00CF349E">
      <w:pPr>
        <w:jc w:val="both"/>
        <w:rPr>
          <w:lang w:eastAsia="en-US"/>
        </w:rPr>
      </w:pPr>
      <w:r w:rsidRPr="00AE2075">
        <w:rPr>
          <w:lang w:eastAsia="en-US"/>
        </w:rPr>
        <w:t>Antw. In buitengewone en gewone bondszegelen.</w:t>
      </w:r>
    </w:p>
    <w:p w:rsidR="00CF349E" w:rsidRPr="00AE2075" w:rsidRDefault="00CF349E" w:rsidP="00CF349E">
      <w:pPr>
        <w:jc w:val="both"/>
        <w:rPr>
          <w:lang w:eastAsia="en-US"/>
        </w:rPr>
      </w:pPr>
      <w:r>
        <w:rPr>
          <w:lang w:eastAsia="en-US"/>
        </w:rPr>
        <w:t xml:space="preserve">Welke </w:t>
      </w:r>
      <w:r w:rsidRPr="00AE2075">
        <w:rPr>
          <w:lang w:eastAsia="en-US"/>
        </w:rPr>
        <w:t>waren de buitengewone</w:t>
      </w:r>
      <w:r>
        <w:rPr>
          <w:lang w:eastAsia="en-US"/>
        </w:rPr>
        <w:t xml:space="preserve"> </w:t>
      </w:r>
      <w:r w:rsidRPr="00AE2075">
        <w:rPr>
          <w:lang w:eastAsia="en-US"/>
        </w:rPr>
        <w:t>bondszegelen</w:t>
      </w:r>
      <w:r>
        <w:rPr>
          <w:lang w:eastAsia="en-US"/>
        </w:rPr>
        <w:t>?</w:t>
      </w:r>
    </w:p>
    <w:p w:rsidR="00CF349E" w:rsidRPr="00AE2075" w:rsidRDefault="00CF349E" w:rsidP="00CF349E">
      <w:pPr>
        <w:jc w:val="both"/>
        <w:rPr>
          <w:lang w:eastAsia="en-US"/>
        </w:rPr>
      </w:pPr>
      <w:r w:rsidRPr="00AE2075">
        <w:rPr>
          <w:lang w:eastAsia="en-US"/>
        </w:rPr>
        <w:t>Antw. Daartoe brengen de Godgeleerden de</w:t>
      </w:r>
      <w:r>
        <w:rPr>
          <w:lang w:eastAsia="en-US"/>
        </w:rPr>
        <w:t xml:space="preserve"> behoude</w:t>
      </w:r>
      <w:r>
        <w:rPr>
          <w:lang w:eastAsia="en-US"/>
        </w:rPr>
        <w:softHyphen/>
        <w:t>nis van Noach in de ar</w:t>
      </w:r>
      <w:r w:rsidRPr="00AE2075">
        <w:rPr>
          <w:lang w:eastAsia="en-US"/>
        </w:rPr>
        <w:t>k, Isra</w:t>
      </w:r>
      <w:r>
        <w:rPr>
          <w:lang w:eastAsia="en-US"/>
        </w:rPr>
        <w:t>ë</w:t>
      </w:r>
      <w:r w:rsidRPr="00AE2075">
        <w:rPr>
          <w:lang w:eastAsia="en-US"/>
        </w:rPr>
        <w:t>ls verblijf onder de vuur- en wolkkol</w:t>
      </w:r>
      <w:r>
        <w:rPr>
          <w:lang w:eastAsia="en-US"/>
        </w:rPr>
        <w:t>om; Israëls doorgang door de Ro</w:t>
      </w:r>
      <w:r w:rsidRPr="00AE2075">
        <w:rPr>
          <w:lang w:eastAsia="en-US"/>
        </w:rPr>
        <w:t>de zee; het eten van het manna in de woestijn en het drinken van het water uit</w:t>
      </w:r>
      <w:r>
        <w:rPr>
          <w:lang w:eastAsia="en-US"/>
        </w:rPr>
        <w:t xml:space="preserve"> de </w:t>
      </w:r>
      <w:r w:rsidRPr="00AE2075">
        <w:rPr>
          <w:lang w:eastAsia="en-US"/>
        </w:rPr>
        <w:t xml:space="preserve">rotssteen. 1 </w:t>
      </w:r>
      <w:r>
        <w:rPr>
          <w:lang w:eastAsia="en-US"/>
        </w:rPr>
        <w:t>Kor.</w:t>
      </w:r>
      <w:r w:rsidRPr="00AE2075">
        <w:rPr>
          <w:lang w:eastAsia="en-US"/>
        </w:rPr>
        <w:t xml:space="preserve"> 10: 1-</w:t>
      </w:r>
      <w:smartTag w:uri="urn:schemas-microsoft-com:office:smarttags" w:element="metricconverter">
        <w:smartTagPr>
          <w:attr w:name="ProductID" w:val="4.”"/>
        </w:smartTagPr>
        <w:r w:rsidRPr="00AE2075">
          <w:rPr>
            <w:lang w:eastAsia="en-US"/>
          </w:rPr>
          <w:t>4.</w:t>
        </w:r>
        <w:r>
          <w:rPr>
            <w:lang w:eastAsia="en-US"/>
          </w:rPr>
          <w:t>”</w:t>
        </w:r>
      </w:smartTag>
    </w:p>
    <w:p w:rsidR="00CF349E" w:rsidRDefault="00CF349E" w:rsidP="00CF349E">
      <w:pPr>
        <w:jc w:val="both"/>
        <w:rPr>
          <w:lang w:eastAsia="en-US"/>
        </w:rPr>
      </w:pPr>
    </w:p>
    <w:p w:rsidR="00CF349E" w:rsidRPr="00AE2075" w:rsidRDefault="00CF349E" w:rsidP="00CF349E">
      <w:pPr>
        <w:jc w:val="both"/>
        <w:rPr>
          <w:lang w:eastAsia="en-US"/>
        </w:rPr>
      </w:pPr>
      <w:r>
        <w:rPr>
          <w:lang w:eastAsia="en-US"/>
        </w:rPr>
        <w:t>Bepalen wij ons</w:t>
      </w:r>
      <w:r w:rsidRPr="00AE2075">
        <w:rPr>
          <w:lang w:eastAsia="en-US"/>
        </w:rPr>
        <w:t xml:space="preserve"> tot vijf Godgeleerden, wier boeken, alle uitgekomen in het begin der 18</w:t>
      </w:r>
      <w:r w:rsidRPr="008E74E5">
        <w:rPr>
          <w:vertAlign w:val="superscript"/>
          <w:lang w:eastAsia="en-US"/>
        </w:rPr>
        <w:t>de</w:t>
      </w:r>
      <w:r>
        <w:rPr>
          <w:lang w:eastAsia="en-US"/>
        </w:rPr>
        <w:t xml:space="preserve"> </w:t>
      </w:r>
      <w:r w:rsidRPr="00AE2075">
        <w:rPr>
          <w:lang w:eastAsia="en-US"/>
        </w:rPr>
        <w:t>eeuw, nog bij hen, die</w:t>
      </w:r>
      <w:r>
        <w:rPr>
          <w:lang w:eastAsia="en-US"/>
        </w:rPr>
        <w:t xml:space="preserve"> de </w:t>
      </w:r>
      <w:r w:rsidRPr="00AE2075">
        <w:rPr>
          <w:lang w:eastAsia="en-US"/>
        </w:rPr>
        <w:t>kern der gemeenten uitmaken, meer of min in ere ge</w:t>
      </w:r>
      <w:r w:rsidRPr="00AE2075">
        <w:rPr>
          <w:lang w:eastAsia="en-US"/>
        </w:rPr>
        <w:softHyphen/>
        <w:t>houden worden.</w:t>
      </w:r>
    </w:p>
    <w:p w:rsidR="00CF349E" w:rsidRPr="00AE2075" w:rsidRDefault="00CF349E" w:rsidP="00CF349E">
      <w:pPr>
        <w:jc w:val="both"/>
        <w:rPr>
          <w:lang w:eastAsia="en-US"/>
        </w:rPr>
      </w:pPr>
      <w:r w:rsidRPr="00AE2075">
        <w:rPr>
          <w:lang w:eastAsia="en-US"/>
        </w:rPr>
        <w:t>HERO SIBERSMA, Predikant te Amsterdam, in</w:t>
      </w:r>
      <w:r>
        <w:rPr>
          <w:lang w:eastAsia="en-US"/>
        </w:rPr>
        <w:t xml:space="preserve"> zijn </w:t>
      </w:r>
      <w:r w:rsidRPr="00AE2075">
        <w:rPr>
          <w:lang w:eastAsia="en-US"/>
        </w:rPr>
        <w:t>V</w:t>
      </w:r>
      <w:r>
        <w:rPr>
          <w:lang w:eastAsia="en-US"/>
        </w:rPr>
        <w:t>e</w:t>
      </w:r>
      <w:r w:rsidRPr="00AE2075">
        <w:rPr>
          <w:lang w:eastAsia="en-US"/>
        </w:rPr>
        <w:t>rk</w:t>
      </w:r>
      <w:r>
        <w:rPr>
          <w:lang w:eastAsia="en-US"/>
        </w:rPr>
        <w:t>l</w:t>
      </w:r>
      <w:r w:rsidRPr="00AE2075">
        <w:rPr>
          <w:lang w:eastAsia="en-US"/>
        </w:rPr>
        <w:t>. van</w:t>
      </w:r>
      <w:r>
        <w:rPr>
          <w:lang w:eastAsia="en-US"/>
        </w:rPr>
        <w:t xml:space="preserve"> den </w:t>
      </w:r>
      <w:r w:rsidRPr="00AE2075">
        <w:rPr>
          <w:lang w:eastAsia="en-US"/>
        </w:rPr>
        <w:t>Heidelb. Catechismus, blz. 385, 3</w:t>
      </w:r>
      <w:r>
        <w:rPr>
          <w:lang w:eastAsia="en-US"/>
        </w:rPr>
        <w:t>e</w:t>
      </w:r>
      <w:r w:rsidRPr="00AE2075">
        <w:rPr>
          <w:lang w:eastAsia="en-US"/>
        </w:rPr>
        <w:t>, druk:</w:t>
      </w:r>
    </w:p>
    <w:p w:rsidR="00CF349E" w:rsidRPr="00AE2075" w:rsidRDefault="00CF349E" w:rsidP="00CF349E">
      <w:pPr>
        <w:jc w:val="both"/>
        <w:rPr>
          <w:lang w:eastAsia="en-US"/>
        </w:rPr>
      </w:pPr>
      <w:r w:rsidRPr="00AE2075">
        <w:rPr>
          <w:lang w:eastAsia="en-US"/>
        </w:rPr>
        <w:t>„</w:t>
      </w:r>
      <w:r>
        <w:rPr>
          <w:lang w:eastAsia="en-US"/>
        </w:rPr>
        <w:t>Antw.</w:t>
      </w:r>
      <w:r w:rsidRPr="00AE2075">
        <w:rPr>
          <w:lang w:eastAsia="en-US"/>
        </w:rPr>
        <w:t xml:space="preserve"> Petrus leert ons dat zelfs de zondvloed een te</w:t>
      </w:r>
      <w:r>
        <w:rPr>
          <w:lang w:eastAsia="en-US"/>
        </w:rPr>
        <w:t>k</w:t>
      </w:r>
      <w:r w:rsidRPr="00AE2075">
        <w:rPr>
          <w:lang w:eastAsia="en-US"/>
        </w:rPr>
        <w:t>en geweest is, in gelijkvormigheid van</w:t>
      </w:r>
      <w:r>
        <w:rPr>
          <w:lang w:eastAsia="en-US"/>
        </w:rPr>
        <w:t xml:space="preserve"> onze </w:t>
      </w:r>
      <w:r w:rsidRPr="00AE2075">
        <w:rPr>
          <w:lang w:eastAsia="en-US"/>
        </w:rPr>
        <w:t>doop.</w:t>
      </w:r>
    </w:p>
    <w:p w:rsidR="00CF349E" w:rsidRPr="00AE2075" w:rsidRDefault="00CF349E" w:rsidP="00CF349E">
      <w:pPr>
        <w:jc w:val="both"/>
        <w:rPr>
          <w:lang w:eastAsia="en-US"/>
        </w:rPr>
      </w:pPr>
      <w:r w:rsidRPr="00AE2075">
        <w:rPr>
          <w:lang w:eastAsia="en-US"/>
        </w:rPr>
        <w:t>Vr. Hoe zou u dat te huis brengen</w:t>
      </w:r>
      <w:r>
        <w:rPr>
          <w:lang w:eastAsia="en-US"/>
        </w:rPr>
        <w:t>?</w:t>
      </w:r>
    </w:p>
    <w:p w:rsidR="00CF349E" w:rsidRPr="00AE2075" w:rsidRDefault="00CF349E" w:rsidP="00CF349E">
      <w:pPr>
        <w:jc w:val="both"/>
        <w:rPr>
          <w:lang w:eastAsia="en-US"/>
        </w:rPr>
      </w:pPr>
      <w:r>
        <w:rPr>
          <w:lang w:eastAsia="en-US"/>
        </w:rPr>
        <w:t>Antw. Alzo</w:t>
      </w:r>
      <w:r w:rsidRPr="00AE2075">
        <w:rPr>
          <w:lang w:eastAsia="en-US"/>
        </w:rPr>
        <w:t>, da</w:t>
      </w:r>
      <w:r>
        <w:rPr>
          <w:lang w:eastAsia="en-US"/>
        </w:rPr>
        <w:t>t gelijk de wateren alle vlees doodden, en echter de ar</w:t>
      </w:r>
      <w:r w:rsidRPr="00AE2075">
        <w:rPr>
          <w:lang w:eastAsia="en-US"/>
        </w:rPr>
        <w:t>k verhieven en behielden en allen die daarin waren,</w:t>
      </w:r>
      <w:r>
        <w:rPr>
          <w:lang w:eastAsia="en-US"/>
        </w:rPr>
        <w:t xml:space="preserve"> dat ook alz</w:t>
      </w:r>
      <w:r w:rsidRPr="00AE2075">
        <w:rPr>
          <w:lang w:eastAsia="en-US"/>
        </w:rPr>
        <w:t>o de</w:t>
      </w:r>
      <w:r>
        <w:rPr>
          <w:lang w:eastAsia="en-US"/>
        </w:rPr>
        <w:t xml:space="preserve"> dood Christi, welke het vlees</w:t>
      </w:r>
      <w:r w:rsidRPr="00AE2075">
        <w:rPr>
          <w:lang w:eastAsia="en-US"/>
        </w:rPr>
        <w:t xml:space="preserve"> doodt, echter Christus behoudt, als door lijden volmaakt zijnde, en allen, die in Hem als</w:t>
      </w:r>
      <w:r>
        <w:rPr>
          <w:lang w:eastAsia="en-US"/>
        </w:rPr>
        <w:t xml:space="preserve"> de </w:t>
      </w:r>
      <w:r w:rsidRPr="00AE2075">
        <w:rPr>
          <w:lang w:eastAsia="en-US"/>
        </w:rPr>
        <w:t>ware ark gevonden wor</w:t>
      </w:r>
      <w:r w:rsidRPr="00AE2075">
        <w:rPr>
          <w:lang w:eastAsia="en-US"/>
        </w:rPr>
        <w:softHyphen/>
        <w:t>de</w:t>
      </w:r>
      <w:r>
        <w:rPr>
          <w:lang w:eastAsia="en-US"/>
        </w:rPr>
        <w:t>n. Want wij allen zijn in Zijn</w:t>
      </w:r>
      <w:r w:rsidRPr="00AE2075">
        <w:rPr>
          <w:lang w:eastAsia="en-US"/>
        </w:rPr>
        <w:t xml:space="preserve"> dood g</w:t>
      </w:r>
      <w:r>
        <w:rPr>
          <w:lang w:eastAsia="en-US"/>
        </w:rPr>
        <w:t>edoopt geworden, en daarom geloven wij dat wij me</w:t>
      </w:r>
      <w:r w:rsidRPr="00AE2075">
        <w:rPr>
          <w:lang w:eastAsia="en-US"/>
        </w:rPr>
        <w:t>t Hem leven zullen. Rom. 6: 3, 8.</w:t>
      </w:r>
    </w:p>
    <w:p w:rsidR="00CF349E" w:rsidRPr="00AE2075" w:rsidRDefault="00CF349E" w:rsidP="00CF349E">
      <w:pPr>
        <w:jc w:val="both"/>
        <w:rPr>
          <w:lang w:eastAsia="en-US"/>
        </w:rPr>
      </w:pPr>
      <w:r w:rsidRPr="00AE2075">
        <w:rPr>
          <w:lang w:eastAsia="en-US"/>
        </w:rPr>
        <w:t>Vr. Was er ook een beduid</w:t>
      </w:r>
      <w:r>
        <w:rPr>
          <w:lang w:eastAsia="en-US"/>
        </w:rPr>
        <w:t>e</w:t>
      </w:r>
      <w:r w:rsidRPr="00AE2075">
        <w:rPr>
          <w:lang w:eastAsia="en-US"/>
        </w:rPr>
        <w:t>nis in, dat de vaderen in de wolk waren en door de zee doorgegaan zijn?</w:t>
      </w:r>
    </w:p>
    <w:p w:rsidR="00CF349E" w:rsidRPr="00AE2075" w:rsidRDefault="00CF349E" w:rsidP="00CF349E">
      <w:pPr>
        <w:jc w:val="both"/>
        <w:rPr>
          <w:lang w:eastAsia="en-US"/>
        </w:rPr>
      </w:pPr>
      <w:r>
        <w:rPr>
          <w:lang w:eastAsia="en-US"/>
        </w:rPr>
        <w:t xml:space="preserve">Antw. </w:t>
      </w:r>
      <w:r w:rsidRPr="00AE2075">
        <w:rPr>
          <w:lang w:eastAsia="en-US"/>
        </w:rPr>
        <w:t>De oudvaderen hebben het altoos gelijk</w:t>
      </w:r>
      <w:r>
        <w:rPr>
          <w:lang w:eastAsia="en-US"/>
        </w:rPr>
        <w:t xml:space="preserve"> de </w:t>
      </w:r>
      <w:r w:rsidRPr="00AE2075">
        <w:rPr>
          <w:lang w:eastAsia="en-US"/>
        </w:rPr>
        <w:t>zondvloed met</w:t>
      </w:r>
      <w:r>
        <w:rPr>
          <w:lang w:eastAsia="en-US"/>
        </w:rPr>
        <w:t xml:space="preserve"> de </w:t>
      </w:r>
      <w:r w:rsidRPr="00AE2075">
        <w:rPr>
          <w:lang w:eastAsia="en-US"/>
        </w:rPr>
        <w:t>doop vergeleken.</w:t>
      </w:r>
      <w:r>
        <w:rPr>
          <w:lang w:eastAsia="en-US"/>
        </w:rPr>
        <w:t>”</w:t>
      </w:r>
    </w:p>
    <w:p w:rsidR="00CF349E" w:rsidRPr="00AE2075" w:rsidRDefault="00CF349E" w:rsidP="00CF349E">
      <w:pPr>
        <w:jc w:val="both"/>
        <w:rPr>
          <w:lang w:eastAsia="en-US"/>
        </w:rPr>
      </w:pPr>
      <w:r w:rsidRPr="00AE2075">
        <w:rPr>
          <w:lang w:eastAsia="en-US"/>
        </w:rPr>
        <w:t>H. GROENEWEGEN, Predikant te Enkhuizen, op de 67</w:t>
      </w:r>
      <w:r w:rsidRPr="008E74E5">
        <w:rPr>
          <w:vertAlign w:val="superscript"/>
          <w:lang w:eastAsia="en-US"/>
        </w:rPr>
        <w:t>ste</w:t>
      </w:r>
      <w:r>
        <w:rPr>
          <w:lang w:eastAsia="en-US"/>
        </w:rPr>
        <w:t xml:space="preserve"> </w:t>
      </w:r>
      <w:r w:rsidRPr="00AE2075">
        <w:rPr>
          <w:lang w:eastAsia="en-US"/>
        </w:rPr>
        <w:t>vraag van</w:t>
      </w:r>
      <w:r>
        <w:rPr>
          <w:lang w:eastAsia="en-US"/>
        </w:rPr>
        <w:t xml:space="preserve"> de </w:t>
      </w:r>
      <w:r w:rsidRPr="00AE2075">
        <w:rPr>
          <w:lang w:eastAsia="en-US"/>
        </w:rPr>
        <w:t>Heidelb. Catechismus:</w:t>
      </w:r>
    </w:p>
    <w:p w:rsidR="00CF349E" w:rsidRPr="00AE2075" w:rsidRDefault="00CF349E" w:rsidP="00CF349E">
      <w:pPr>
        <w:jc w:val="both"/>
        <w:rPr>
          <w:lang w:eastAsia="en-US"/>
        </w:rPr>
      </w:pPr>
      <w:r w:rsidRPr="00AE2075">
        <w:rPr>
          <w:lang w:eastAsia="en-US"/>
        </w:rPr>
        <w:t>„Petrus verklaart zichzelven, dat hij door het tegenbeeld van</w:t>
      </w:r>
      <w:r>
        <w:rPr>
          <w:lang w:eastAsia="en-US"/>
        </w:rPr>
        <w:t xml:space="preserve"> de </w:t>
      </w:r>
      <w:r w:rsidRPr="00AE2075">
        <w:rPr>
          <w:lang w:eastAsia="en-US"/>
        </w:rPr>
        <w:t>zondvloed niet verstaat</w:t>
      </w:r>
      <w:r>
        <w:rPr>
          <w:lang w:eastAsia="en-US"/>
        </w:rPr>
        <w:t xml:space="preserve"> de </w:t>
      </w:r>
      <w:r w:rsidRPr="00AE2075">
        <w:rPr>
          <w:lang w:eastAsia="en-US"/>
        </w:rPr>
        <w:t>uitwe</w:t>
      </w:r>
      <w:r>
        <w:rPr>
          <w:lang w:eastAsia="en-US"/>
        </w:rPr>
        <w:t>ndige</w:t>
      </w:r>
      <w:r w:rsidRPr="00AE2075">
        <w:rPr>
          <w:lang w:eastAsia="en-US"/>
        </w:rPr>
        <w:t xml:space="preserve"> doop met water, maar de betekende </w:t>
      </w:r>
      <w:r>
        <w:rPr>
          <w:lang w:eastAsia="en-US"/>
        </w:rPr>
        <w:t>zaak zelve, namelijk, de opstan</w:t>
      </w:r>
      <w:r w:rsidRPr="00AE2075">
        <w:rPr>
          <w:lang w:eastAsia="en-US"/>
        </w:rPr>
        <w:t xml:space="preserve">ding van Christus, welke het fundament is van een goed geweten tot God. 1 </w:t>
      </w:r>
      <w:r>
        <w:rPr>
          <w:lang w:eastAsia="en-US"/>
        </w:rPr>
        <w:t>Petrus</w:t>
      </w:r>
      <w:r w:rsidRPr="00AE2075">
        <w:rPr>
          <w:lang w:eastAsia="en-US"/>
        </w:rPr>
        <w:t xml:space="preserve"> 3: 21 wordt</w:t>
      </w:r>
      <w:r>
        <w:rPr>
          <w:lang w:eastAsia="en-US"/>
        </w:rPr>
        <w:t xml:space="preserve"> de </w:t>
      </w:r>
      <w:r w:rsidRPr="00AE2075">
        <w:rPr>
          <w:lang w:eastAsia="en-US"/>
        </w:rPr>
        <w:t>doop een tegen</w:t>
      </w:r>
      <w:r w:rsidRPr="00AE2075">
        <w:rPr>
          <w:lang w:eastAsia="en-US"/>
        </w:rPr>
        <w:softHyphen/>
        <w:t>beeld, dat is een beeld in plaats van</w:t>
      </w:r>
      <w:r>
        <w:rPr>
          <w:lang w:eastAsia="en-US"/>
        </w:rPr>
        <w:t xml:space="preserve"> de </w:t>
      </w:r>
      <w:r w:rsidRPr="00AE2075">
        <w:rPr>
          <w:lang w:eastAsia="en-US"/>
        </w:rPr>
        <w:t>zondvloed, genaamd.</w:t>
      </w:r>
    </w:p>
    <w:p w:rsidR="00CF349E" w:rsidRPr="00AE2075" w:rsidRDefault="00CF349E" w:rsidP="00CF349E">
      <w:pPr>
        <w:jc w:val="both"/>
        <w:rPr>
          <w:lang w:eastAsia="en-US"/>
        </w:rPr>
      </w:pPr>
      <w:r w:rsidRPr="00AE2075">
        <w:rPr>
          <w:lang w:eastAsia="en-US"/>
        </w:rPr>
        <w:t>Vr. Heeft het voorbeeld van</w:t>
      </w:r>
      <w:r>
        <w:rPr>
          <w:lang w:eastAsia="en-US"/>
        </w:rPr>
        <w:t xml:space="preserve"> de </w:t>
      </w:r>
      <w:r w:rsidRPr="00AE2075">
        <w:rPr>
          <w:lang w:eastAsia="en-US"/>
        </w:rPr>
        <w:t>zondvloed ook overeen</w:t>
      </w:r>
      <w:r w:rsidRPr="00AE2075">
        <w:rPr>
          <w:lang w:eastAsia="en-US"/>
        </w:rPr>
        <w:softHyphen/>
        <w:t>komst met de do</w:t>
      </w:r>
      <w:r>
        <w:rPr>
          <w:lang w:eastAsia="en-US"/>
        </w:rPr>
        <w:t>di</w:t>
      </w:r>
      <w:r w:rsidRPr="00AE2075">
        <w:rPr>
          <w:lang w:eastAsia="en-US"/>
        </w:rPr>
        <w:t>ng van</w:t>
      </w:r>
      <w:r>
        <w:rPr>
          <w:lang w:eastAsia="en-US"/>
        </w:rPr>
        <w:t xml:space="preserve"> de oude mens en de</w:t>
      </w:r>
      <w:r w:rsidRPr="00AE2075">
        <w:rPr>
          <w:lang w:eastAsia="en-US"/>
        </w:rPr>
        <w:t xml:space="preserve"> opstan</w:t>
      </w:r>
      <w:r w:rsidRPr="00AE2075">
        <w:rPr>
          <w:lang w:eastAsia="en-US"/>
        </w:rPr>
        <w:softHyphen/>
        <w:t>ding van</w:t>
      </w:r>
      <w:r>
        <w:rPr>
          <w:lang w:eastAsia="en-US"/>
        </w:rPr>
        <w:t xml:space="preserve"> de </w:t>
      </w:r>
      <w:r w:rsidRPr="00AE2075">
        <w:rPr>
          <w:lang w:eastAsia="en-US"/>
        </w:rPr>
        <w:t>nieuwen</w:t>
      </w:r>
      <w:r>
        <w:rPr>
          <w:lang w:eastAsia="en-US"/>
        </w:rPr>
        <w:t>?</w:t>
      </w:r>
    </w:p>
    <w:p w:rsidR="00CF349E" w:rsidRPr="00AE2075" w:rsidRDefault="00CF349E" w:rsidP="00CF349E">
      <w:pPr>
        <w:jc w:val="both"/>
        <w:rPr>
          <w:lang w:eastAsia="en-US"/>
        </w:rPr>
      </w:pPr>
      <w:r w:rsidRPr="00AE2075">
        <w:rPr>
          <w:lang w:eastAsia="en-US"/>
        </w:rPr>
        <w:t>An</w:t>
      </w:r>
      <w:r>
        <w:rPr>
          <w:lang w:eastAsia="en-US"/>
        </w:rPr>
        <w:t>tw</w:t>
      </w:r>
      <w:r w:rsidRPr="00AE2075">
        <w:rPr>
          <w:lang w:eastAsia="en-US"/>
        </w:rPr>
        <w:t xml:space="preserve">, Ja, 1 </w:t>
      </w:r>
      <w:r>
        <w:rPr>
          <w:lang w:eastAsia="en-US"/>
        </w:rPr>
        <w:t>Petrus</w:t>
      </w:r>
      <w:r w:rsidRPr="00AE2075">
        <w:rPr>
          <w:lang w:eastAsia="en-US"/>
        </w:rPr>
        <w:t xml:space="preserve"> 3: 21, want hier had ook een </w:t>
      </w:r>
      <w:r>
        <w:rPr>
          <w:lang w:eastAsia="en-US"/>
        </w:rPr>
        <w:t>dodi</w:t>
      </w:r>
      <w:r w:rsidRPr="00AE2075">
        <w:rPr>
          <w:lang w:eastAsia="en-US"/>
        </w:rPr>
        <w:t>ng door het water pla</w:t>
      </w:r>
      <w:r>
        <w:rPr>
          <w:lang w:eastAsia="en-US"/>
        </w:rPr>
        <w:t xml:space="preserve">ats, en dat wel van alle vlees, dat zijn weg verdorven had; </w:t>
      </w:r>
      <w:r w:rsidRPr="00AE2075">
        <w:rPr>
          <w:lang w:eastAsia="en-US"/>
        </w:rPr>
        <w:t xml:space="preserve">waardoor de </w:t>
      </w:r>
      <w:r>
        <w:rPr>
          <w:lang w:eastAsia="en-US"/>
        </w:rPr>
        <w:t>dodi</w:t>
      </w:r>
      <w:r w:rsidRPr="00AE2075">
        <w:rPr>
          <w:lang w:eastAsia="en-US"/>
        </w:rPr>
        <w:t>ng van</w:t>
      </w:r>
      <w:r>
        <w:rPr>
          <w:lang w:eastAsia="en-US"/>
        </w:rPr>
        <w:t xml:space="preserve"> de oude</w:t>
      </w:r>
      <w:r w:rsidRPr="00AE2075">
        <w:rPr>
          <w:lang w:eastAsia="en-US"/>
        </w:rPr>
        <w:t xml:space="preserve"> mens en d</w:t>
      </w:r>
      <w:r>
        <w:rPr>
          <w:lang w:eastAsia="en-US"/>
        </w:rPr>
        <w:t>e verdorvenheid van alle vlees</w:t>
      </w:r>
      <w:r w:rsidRPr="00AE2075">
        <w:rPr>
          <w:lang w:eastAsia="en-US"/>
        </w:rPr>
        <w:t xml:space="preserve"> werd afgebeeld. En dat de ark op het water dreef en Noach met de zijnen daarin behouden werd, is voor ons een beeld van de opstanding en de behoudenis van</w:t>
      </w:r>
      <w:r>
        <w:rPr>
          <w:lang w:eastAsia="en-US"/>
        </w:rPr>
        <w:t xml:space="preserve"> de nieuwe</w:t>
      </w:r>
      <w:r w:rsidRPr="00AE2075">
        <w:rPr>
          <w:lang w:eastAsia="en-US"/>
        </w:rPr>
        <w:t xml:space="preserve"> mens, ja van de gehele kerk.</w:t>
      </w:r>
    </w:p>
    <w:p w:rsidR="00CF349E" w:rsidRPr="00AE2075" w:rsidRDefault="00CF349E" w:rsidP="00CF349E">
      <w:pPr>
        <w:jc w:val="both"/>
        <w:rPr>
          <w:lang w:eastAsia="en-US"/>
        </w:rPr>
      </w:pPr>
      <w:r w:rsidRPr="00AE2075">
        <w:rPr>
          <w:lang w:eastAsia="en-US"/>
        </w:rPr>
        <w:t>Vr. Houdt Petrus ons deze opstanding (van</w:t>
      </w:r>
      <w:r>
        <w:rPr>
          <w:lang w:eastAsia="en-US"/>
        </w:rPr>
        <w:t xml:space="preserve"> de nieuwe</w:t>
      </w:r>
      <w:r w:rsidRPr="00AE2075">
        <w:rPr>
          <w:lang w:eastAsia="en-US"/>
        </w:rPr>
        <w:t xml:space="preserve"> m</w:t>
      </w:r>
      <w:r>
        <w:rPr>
          <w:lang w:eastAsia="en-US"/>
        </w:rPr>
        <w:t>ens</w:t>
      </w:r>
      <w:r w:rsidRPr="00AE2075">
        <w:rPr>
          <w:lang w:eastAsia="en-US"/>
        </w:rPr>
        <w:t xml:space="preserve"> in Christus door</w:t>
      </w:r>
      <w:r>
        <w:rPr>
          <w:lang w:eastAsia="en-US"/>
        </w:rPr>
        <w:t xml:space="preserve"> de </w:t>
      </w:r>
      <w:r w:rsidRPr="00AE2075">
        <w:rPr>
          <w:lang w:eastAsia="en-US"/>
        </w:rPr>
        <w:t>doop) niet met nadruk voor in het voorbeeld van</w:t>
      </w:r>
      <w:r>
        <w:rPr>
          <w:lang w:eastAsia="en-US"/>
        </w:rPr>
        <w:t xml:space="preserve"> de </w:t>
      </w:r>
      <w:r w:rsidRPr="00AE2075">
        <w:rPr>
          <w:lang w:eastAsia="en-US"/>
        </w:rPr>
        <w:t>zondvloed en van</w:t>
      </w:r>
      <w:r>
        <w:rPr>
          <w:lang w:eastAsia="en-US"/>
        </w:rPr>
        <w:t xml:space="preserve"> de </w:t>
      </w:r>
      <w:r w:rsidRPr="00AE2075">
        <w:rPr>
          <w:lang w:eastAsia="en-US"/>
        </w:rPr>
        <w:t>doop</w:t>
      </w:r>
      <w:r>
        <w:rPr>
          <w:lang w:eastAsia="en-US"/>
        </w:rPr>
        <w:t>?</w:t>
      </w:r>
    </w:p>
    <w:p w:rsidR="00CF349E" w:rsidRPr="00AE2075" w:rsidRDefault="00CF349E" w:rsidP="00CF349E">
      <w:pPr>
        <w:jc w:val="both"/>
        <w:rPr>
          <w:lang w:eastAsia="en-US"/>
        </w:rPr>
      </w:pPr>
      <w:r w:rsidRPr="00AE2075">
        <w:rPr>
          <w:lang w:eastAsia="en-US"/>
        </w:rPr>
        <w:t>A</w:t>
      </w:r>
      <w:r>
        <w:rPr>
          <w:lang w:eastAsia="en-US"/>
        </w:rPr>
        <w:t xml:space="preserve">ntw. </w:t>
      </w:r>
      <w:r w:rsidRPr="00AE2075">
        <w:rPr>
          <w:lang w:eastAsia="en-US"/>
        </w:rPr>
        <w:t xml:space="preserve">Ja, 1 </w:t>
      </w:r>
      <w:r>
        <w:rPr>
          <w:lang w:eastAsia="en-US"/>
        </w:rPr>
        <w:t>Petrus</w:t>
      </w:r>
      <w:r w:rsidRPr="00AE2075">
        <w:rPr>
          <w:lang w:eastAsia="en-US"/>
        </w:rPr>
        <w:t xml:space="preserve"> 3: </w:t>
      </w:r>
      <w:smartTag w:uri="urn:schemas-microsoft-com:office:smarttags" w:element="metricconverter">
        <w:smartTagPr>
          <w:attr w:name="ProductID" w:val="21.”"/>
        </w:smartTagPr>
        <w:r w:rsidRPr="00AE2075">
          <w:rPr>
            <w:lang w:eastAsia="en-US"/>
          </w:rPr>
          <w:t>21.</w:t>
        </w:r>
        <w:r>
          <w:rPr>
            <w:lang w:eastAsia="en-US"/>
          </w:rPr>
          <w:t>”</w:t>
        </w:r>
      </w:smartTag>
    </w:p>
    <w:p w:rsidR="00CF349E" w:rsidRDefault="00CF349E" w:rsidP="00CF349E">
      <w:pPr>
        <w:jc w:val="both"/>
        <w:rPr>
          <w:lang w:eastAsia="en-US"/>
        </w:rPr>
      </w:pPr>
    </w:p>
    <w:p w:rsidR="00CF349E" w:rsidRPr="00AE2075" w:rsidRDefault="00CF349E" w:rsidP="00CF349E">
      <w:pPr>
        <w:jc w:val="both"/>
        <w:rPr>
          <w:lang w:eastAsia="en-US"/>
        </w:rPr>
      </w:pPr>
      <w:r>
        <w:rPr>
          <w:lang w:eastAsia="en-US"/>
        </w:rPr>
        <w:t>FRANCISCUS BURMANNUS Hoogl</w:t>
      </w:r>
      <w:r w:rsidRPr="00AE2075">
        <w:rPr>
          <w:lang w:eastAsia="en-US"/>
        </w:rPr>
        <w:t>eraar te Utrecht, in zijn werk: „De Wet en het Getuigenis,</w:t>
      </w:r>
      <w:r>
        <w:rPr>
          <w:lang w:eastAsia="en-US"/>
        </w:rPr>
        <w:t>”</w:t>
      </w:r>
      <w:r w:rsidRPr="00AE2075">
        <w:rPr>
          <w:lang w:eastAsia="en-US"/>
        </w:rPr>
        <w:t xml:space="preserve"> op Gen. 9: </w:t>
      </w:r>
    </w:p>
    <w:p w:rsidR="00CF349E" w:rsidRPr="00AE2075" w:rsidRDefault="00C950E7" w:rsidP="00CF349E">
      <w:pPr>
        <w:jc w:val="both"/>
        <w:rPr>
          <w:lang w:eastAsia="en-US"/>
        </w:rPr>
      </w:pPr>
      <w:r w:rsidRPr="00AE2075">
        <w:rPr>
          <w:lang w:eastAsia="en-US"/>
        </w:rPr>
        <w:t>„De Apostel leert ons dat de wateren vair,</w:t>
      </w:r>
      <w:r>
        <w:rPr>
          <w:lang w:eastAsia="en-US"/>
        </w:rPr>
        <w:t xml:space="preserve"> de </w:t>
      </w:r>
      <w:r w:rsidRPr="00AE2075">
        <w:rPr>
          <w:lang w:eastAsia="en-US"/>
        </w:rPr>
        <w:t>zondvloed en de doop dezelfde beelden zijn, die over en w</w:t>
      </w:r>
      <w:r>
        <w:rPr>
          <w:lang w:eastAsia="en-US"/>
        </w:rPr>
        <w:t>e</w:t>
      </w:r>
      <w:r w:rsidRPr="00AE2075">
        <w:rPr>
          <w:lang w:eastAsia="en-US"/>
        </w:rPr>
        <w:t>er een en dezelfde zaak afbeelden, waarop zij beide heenduiden, zodat, w</w:t>
      </w:r>
      <w:r>
        <w:rPr>
          <w:lang w:eastAsia="en-US"/>
        </w:rPr>
        <w:t>at voor dingen de doop beduidt,</w:t>
      </w:r>
      <w:r w:rsidRPr="00AE2075">
        <w:rPr>
          <w:lang w:eastAsia="en-US"/>
        </w:rPr>
        <w:t xml:space="preserve"> de wateren van</w:t>
      </w:r>
      <w:r>
        <w:rPr>
          <w:lang w:eastAsia="en-US"/>
        </w:rPr>
        <w:t xml:space="preserve"> de </w:t>
      </w:r>
      <w:r w:rsidRPr="00AE2075">
        <w:rPr>
          <w:lang w:eastAsia="en-US"/>
        </w:rPr>
        <w:t>zondvloed even dezelfde dingen beduiden.</w:t>
      </w:r>
    </w:p>
    <w:p w:rsidR="00CF349E" w:rsidRPr="00AE2075" w:rsidRDefault="00CF349E" w:rsidP="00CF349E">
      <w:pPr>
        <w:jc w:val="both"/>
        <w:rPr>
          <w:lang w:eastAsia="en-US"/>
        </w:rPr>
      </w:pPr>
      <w:r w:rsidRPr="00AE2075">
        <w:rPr>
          <w:lang w:eastAsia="en-US"/>
        </w:rPr>
        <w:t>„Wat de vergelijking van de wateren van</w:t>
      </w:r>
      <w:r>
        <w:rPr>
          <w:lang w:eastAsia="en-US"/>
        </w:rPr>
        <w:t xml:space="preserve"> de </w:t>
      </w:r>
      <w:r w:rsidRPr="00AE2075">
        <w:rPr>
          <w:lang w:eastAsia="en-US"/>
        </w:rPr>
        <w:t>zondvloed met</w:t>
      </w:r>
      <w:r>
        <w:rPr>
          <w:lang w:eastAsia="en-US"/>
        </w:rPr>
        <w:t xml:space="preserve"> onze </w:t>
      </w:r>
      <w:r w:rsidRPr="00AE2075">
        <w:rPr>
          <w:lang w:eastAsia="en-US"/>
        </w:rPr>
        <w:t>doop betreft,</w:t>
      </w:r>
      <w:r>
        <w:rPr>
          <w:lang w:eastAsia="en-US"/>
        </w:rPr>
        <w:t xml:space="preserve"> zo </w:t>
      </w:r>
      <w:r w:rsidRPr="00AE2075">
        <w:rPr>
          <w:lang w:eastAsia="en-US"/>
        </w:rPr>
        <w:t>bestaat de overeenk</w:t>
      </w:r>
      <w:r>
        <w:rPr>
          <w:lang w:eastAsia="en-US"/>
        </w:rPr>
        <w:t>omst daarin, dat zij over en we</w:t>
      </w:r>
      <w:r w:rsidRPr="00AE2075">
        <w:rPr>
          <w:lang w:eastAsia="en-US"/>
        </w:rPr>
        <w:t>er op dezelfde genade heenduiden, want even als het water d</w:t>
      </w:r>
      <w:r>
        <w:rPr>
          <w:lang w:eastAsia="en-US"/>
        </w:rPr>
        <w:t>e</w:t>
      </w:r>
      <w:r w:rsidRPr="00AE2075">
        <w:rPr>
          <w:lang w:eastAsia="en-US"/>
        </w:rPr>
        <w:t>s doops ons de geestelijke behoudenis en reinigmaking door het bloedvergieten en</w:t>
      </w:r>
      <w:r>
        <w:rPr>
          <w:lang w:eastAsia="en-US"/>
        </w:rPr>
        <w:t xml:space="preserve"> de dood Christi en door Zijn Geest afbeeldt, evenz</w:t>
      </w:r>
      <w:r w:rsidRPr="00AE2075">
        <w:rPr>
          <w:lang w:eastAsia="en-US"/>
        </w:rPr>
        <w:t>o waren ook de wateren van</w:t>
      </w:r>
      <w:r>
        <w:rPr>
          <w:lang w:eastAsia="en-US"/>
        </w:rPr>
        <w:t xml:space="preserve"> de </w:t>
      </w:r>
      <w:r w:rsidRPr="00AE2075">
        <w:rPr>
          <w:lang w:eastAsia="en-US"/>
        </w:rPr>
        <w:t>zondvloed een beeld</w:t>
      </w:r>
      <w:r>
        <w:rPr>
          <w:lang w:eastAsia="en-US"/>
        </w:rPr>
        <w:t xml:space="preserve"> van dezelfde behoudenis en rei</w:t>
      </w:r>
      <w:r w:rsidRPr="00AE2075">
        <w:rPr>
          <w:lang w:eastAsia="en-US"/>
        </w:rPr>
        <w:t>nigmaking. E</w:t>
      </w:r>
      <w:r>
        <w:rPr>
          <w:lang w:eastAsia="en-US"/>
        </w:rPr>
        <w:t>ven als dezelfde wateren de (bo</w:t>
      </w:r>
      <w:r w:rsidRPr="00AE2075">
        <w:rPr>
          <w:lang w:eastAsia="en-US"/>
        </w:rPr>
        <w:t>ze) wereld ver</w:t>
      </w:r>
      <w:r w:rsidRPr="00AE2075">
        <w:rPr>
          <w:lang w:eastAsia="en-US"/>
        </w:rPr>
        <w:softHyphen/>
        <w:t>dronken, maar de ark in veiligheid brachten,</w:t>
      </w:r>
      <w:r>
        <w:rPr>
          <w:lang w:eastAsia="en-US"/>
        </w:rPr>
        <w:t xml:space="preserve"> zo </w:t>
      </w:r>
      <w:r w:rsidRPr="00AE2075">
        <w:rPr>
          <w:lang w:eastAsia="en-US"/>
        </w:rPr>
        <w:t>wordt ook in. het water des doops door de kracht des Heiligen Geest</w:t>
      </w:r>
      <w:r>
        <w:rPr>
          <w:lang w:eastAsia="en-US"/>
        </w:rPr>
        <w:t>e</w:t>
      </w:r>
      <w:r w:rsidRPr="00AE2075">
        <w:rPr>
          <w:lang w:eastAsia="en-US"/>
        </w:rPr>
        <w:t>s</w:t>
      </w:r>
      <w:r>
        <w:rPr>
          <w:lang w:eastAsia="en-US"/>
        </w:rPr>
        <w:t xml:space="preserve"> </w:t>
      </w:r>
      <w:r w:rsidRPr="00AE2075">
        <w:rPr>
          <w:lang w:eastAsia="en-US"/>
        </w:rPr>
        <w:t>onze oude mens gedood, maar de nieuwe men</w:t>
      </w:r>
      <w:r>
        <w:rPr>
          <w:lang w:eastAsia="en-US"/>
        </w:rPr>
        <w:t>s levend gemaakt. En even</w:t>
      </w:r>
      <w:r w:rsidRPr="00AE2075">
        <w:rPr>
          <w:lang w:eastAsia="en-US"/>
        </w:rPr>
        <w:t>als de wateren van</w:t>
      </w:r>
      <w:r>
        <w:rPr>
          <w:lang w:eastAsia="en-US"/>
        </w:rPr>
        <w:t xml:space="preserve"> de </w:t>
      </w:r>
      <w:r w:rsidRPr="00AE2075">
        <w:rPr>
          <w:lang w:eastAsia="en-US"/>
        </w:rPr>
        <w:t xml:space="preserve">plasregen </w:t>
      </w:r>
      <w:r>
        <w:rPr>
          <w:lang w:eastAsia="en-US"/>
        </w:rPr>
        <w:t xml:space="preserve">op de </w:t>
      </w:r>
      <w:r w:rsidRPr="00AE2075">
        <w:rPr>
          <w:lang w:eastAsia="en-US"/>
        </w:rPr>
        <w:t>ark vielen, maar de ark evenwel aan dezelve als he</w:t>
      </w:r>
      <w:r>
        <w:rPr>
          <w:lang w:eastAsia="en-US"/>
        </w:rPr>
        <w:t>t</w:t>
      </w:r>
      <w:r w:rsidRPr="00AE2075">
        <w:rPr>
          <w:lang w:eastAsia="en-US"/>
        </w:rPr>
        <w:t xml:space="preserve"> </w:t>
      </w:r>
      <w:r>
        <w:rPr>
          <w:lang w:eastAsia="en-US"/>
        </w:rPr>
        <w:t xml:space="preserve">ware </w:t>
      </w:r>
      <w:r w:rsidRPr="00AE2075">
        <w:rPr>
          <w:lang w:eastAsia="en-US"/>
        </w:rPr>
        <w:t>door</w:t>
      </w:r>
      <w:r>
        <w:rPr>
          <w:lang w:eastAsia="en-US"/>
        </w:rPr>
        <w:t xml:space="preserve"> de </w:t>
      </w:r>
      <w:r w:rsidRPr="00AE2075">
        <w:rPr>
          <w:lang w:eastAsia="en-US"/>
        </w:rPr>
        <w:t>dood heen ten leven ontging, ovenzoo w</w:t>
      </w:r>
      <w:r>
        <w:rPr>
          <w:lang w:eastAsia="en-US"/>
        </w:rPr>
        <w:t>o</w:t>
      </w:r>
      <w:r w:rsidRPr="00AE2075">
        <w:rPr>
          <w:lang w:eastAsia="en-US"/>
        </w:rPr>
        <w:t>rden</w:t>
      </w:r>
      <w:r>
        <w:rPr>
          <w:lang w:eastAsia="en-US"/>
        </w:rPr>
        <w:t xml:space="preserve"> wij in de </w:t>
      </w:r>
      <w:r w:rsidRPr="00AE2075">
        <w:rPr>
          <w:lang w:eastAsia="en-US"/>
        </w:rPr>
        <w:t xml:space="preserve">doop gedoopt en staan op tot de gemeenschap des en der opstanding </w:t>
      </w:r>
      <w:r>
        <w:rPr>
          <w:lang w:eastAsia="en-US"/>
        </w:rPr>
        <w:t xml:space="preserve">van </w:t>
      </w:r>
      <w:r w:rsidRPr="00AE2075">
        <w:rPr>
          <w:lang w:eastAsia="en-US"/>
        </w:rPr>
        <w:t>Christ</w:t>
      </w:r>
      <w:r>
        <w:rPr>
          <w:lang w:eastAsia="en-US"/>
        </w:rPr>
        <w:t>us</w:t>
      </w:r>
      <w:r w:rsidRPr="00AE2075">
        <w:rPr>
          <w:lang w:eastAsia="en-US"/>
        </w:rPr>
        <w:t>. De wateren des zondvloeds h</w:t>
      </w:r>
      <w:r>
        <w:rPr>
          <w:lang w:eastAsia="en-US"/>
        </w:rPr>
        <w:t>ebben</w:t>
      </w:r>
      <w:r w:rsidRPr="00AE2075">
        <w:rPr>
          <w:lang w:eastAsia="en-US"/>
        </w:rPr>
        <w:t xml:space="preserve"> de ark opgeheven, gedragen en niet allen, die er in w</w:t>
      </w:r>
      <w:r>
        <w:rPr>
          <w:lang w:eastAsia="en-US"/>
        </w:rPr>
        <w:t>aren</w:t>
      </w:r>
      <w:r w:rsidRPr="00AE2075">
        <w:rPr>
          <w:lang w:eastAsia="en-US"/>
        </w:rPr>
        <w:t xml:space="preserve"> behouden, niet alleen tot een lichamelijke, neen, maar vo</w:t>
      </w:r>
      <w:r>
        <w:rPr>
          <w:lang w:eastAsia="en-US"/>
        </w:rPr>
        <w:t>o</w:t>
      </w:r>
      <w:r w:rsidRPr="00AE2075">
        <w:rPr>
          <w:lang w:eastAsia="en-US"/>
        </w:rPr>
        <w:t>rnamelijk tot een geestelijke behoudenis door de gerechtighei</w:t>
      </w:r>
      <w:r>
        <w:rPr>
          <w:lang w:eastAsia="en-US"/>
        </w:rPr>
        <w:t>d</w:t>
      </w:r>
      <w:r w:rsidRPr="00AE2075">
        <w:rPr>
          <w:lang w:eastAsia="en-US"/>
        </w:rPr>
        <w:t xml:space="preserve"> des geloofs,</w:t>
      </w:r>
      <w:r>
        <w:rPr>
          <w:lang w:eastAsia="en-US"/>
        </w:rPr>
        <w:t xml:space="preserve"> zo </w:t>
      </w:r>
      <w:r w:rsidRPr="00AE2075">
        <w:rPr>
          <w:lang w:eastAsia="en-US"/>
        </w:rPr>
        <w:t>behoudt ons ook Christus in</w:t>
      </w:r>
      <w:r>
        <w:rPr>
          <w:lang w:eastAsia="en-US"/>
        </w:rPr>
        <w:t xml:space="preserve"> de </w:t>
      </w:r>
      <w:r w:rsidRPr="00AE2075">
        <w:rPr>
          <w:lang w:eastAsia="en-US"/>
        </w:rPr>
        <w:t>doop, als in een tegenbee</w:t>
      </w:r>
      <w:r>
        <w:rPr>
          <w:lang w:eastAsia="en-US"/>
        </w:rPr>
        <w:t xml:space="preserve">ld </w:t>
      </w:r>
      <w:r w:rsidRPr="00AE2075">
        <w:rPr>
          <w:lang w:eastAsia="en-US"/>
        </w:rPr>
        <w:t>van de arke (van het vorige) welke doop een verbond van een goed geweten is, waardoor wij van God het eeuwige leven afvragen mogen. De doop heeft (even</w:t>
      </w:r>
      <w:r>
        <w:rPr>
          <w:lang w:eastAsia="en-US"/>
        </w:rPr>
        <w:t xml:space="preserve"> zo </w:t>
      </w:r>
      <w:r w:rsidRPr="00AE2075">
        <w:rPr>
          <w:lang w:eastAsia="en-US"/>
        </w:rPr>
        <w:t>min als de wateren van</w:t>
      </w:r>
      <w:r>
        <w:rPr>
          <w:lang w:eastAsia="en-US"/>
        </w:rPr>
        <w:t xml:space="preserve"> de zondvloed) uit zich</w:t>
      </w:r>
      <w:r w:rsidRPr="00AE2075">
        <w:rPr>
          <w:lang w:eastAsia="en-US"/>
        </w:rPr>
        <w:t>zelven kracht tot behoudenis; kracht heeft hij mitsgaders de verzegeling uit de belofte Gods, gegrond op</w:t>
      </w:r>
      <w:r>
        <w:rPr>
          <w:lang w:eastAsia="en-US"/>
        </w:rPr>
        <w:t xml:space="preserve"> de </w:t>
      </w:r>
      <w:r w:rsidRPr="00AE2075">
        <w:rPr>
          <w:lang w:eastAsia="en-US"/>
        </w:rPr>
        <w:t>dood en de opstanding van Christus, uit kracht waarvan Christus ons behoudt en door dewelke wij hebben de vraag van een goed geweten, om van God het eeuwige leven te vragen.</w:t>
      </w:r>
      <w:r>
        <w:rPr>
          <w:lang w:eastAsia="en-US"/>
        </w:rPr>
        <w:t>”</w:t>
      </w:r>
    </w:p>
    <w:p w:rsidR="00CF349E" w:rsidRPr="00AE2075" w:rsidRDefault="00CF349E" w:rsidP="00CF349E">
      <w:pPr>
        <w:jc w:val="both"/>
        <w:rPr>
          <w:lang w:eastAsia="en-US"/>
        </w:rPr>
      </w:pPr>
      <w:r w:rsidRPr="00AE2075">
        <w:rPr>
          <w:lang w:eastAsia="en-US"/>
        </w:rPr>
        <w:t>En op Exod. 14: „Mozes was een voorbeeld van Christus</w:t>
      </w:r>
      <w:r>
        <w:rPr>
          <w:lang w:eastAsia="en-US"/>
        </w:rPr>
        <w:t xml:space="preserve"> onze </w:t>
      </w:r>
      <w:r w:rsidRPr="00AE2075">
        <w:rPr>
          <w:lang w:eastAsia="en-US"/>
        </w:rPr>
        <w:t>Verlosser. Farao en de Egyptenaren beduiden</w:t>
      </w:r>
      <w:r>
        <w:rPr>
          <w:lang w:eastAsia="en-US"/>
        </w:rPr>
        <w:t xml:space="preserve"> de </w:t>
      </w:r>
      <w:r w:rsidRPr="00AE2075">
        <w:rPr>
          <w:lang w:eastAsia="en-US"/>
        </w:rPr>
        <w:t>macht van</w:t>
      </w:r>
      <w:r>
        <w:rPr>
          <w:lang w:eastAsia="en-US"/>
        </w:rPr>
        <w:t xml:space="preserve"> de </w:t>
      </w:r>
      <w:r w:rsidRPr="00AE2075">
        <w:rPr>
          <w:lang w:eastAsia="en-US"/>
        </w:rPr>
        <w:t>satan en van de zonde, onder dewelke wij dienstbaar waren. De wateren van de b</w:t>
      </w:r>
      <w:r>
        <w:rPr>
          <w:lang w:eastAsia="en-US"/>
        </w:rPr>
        <w:t>ode</w:t>
      </w:r>
      <w:r w:rsidRPr="00AE2075">
        <w:rPr>
          <w:lang w:eastAsia="en-US"/>
        </w:rPr>
        <w:t xml:space="preserve"> zee waren een tegenbeeld van het doopwater, door hetwelk de Heere Zijn volk laat door</w:t>
      </w:r>
      <w:r w:rsidRPr="00AE2075">
        <w:rPr>
          <w:lang w:eastAsia="en-US"/>
        </w:rPr>
        <w:softHyphen/>
        <w:t>gaan, en hen</w:t>
      </w:r>
      <w:r>
        <w:rPr>
          <w:lang w:eastAsia="en-US"/>
        </w:rPr>
        <w:t xml:space="preserve"> zo </w:t>
      </w:r>
      <w:r w:rsidRPr="00AE2075">
        <w:rPr>
          <w:lang w:eastAsia="en-US"/>
        </w:rPr>
        <w:t>uit het geestelijke Egypte verlost. In dat water worden onze geestelijke vijanden, de zonde met</w:t>
      </w:r>
      <w:r>
        <w:rPr>
          <w:lang w:eastAsia="en-US"/>
        </w:rPr>
        <w:t xml:space="preserve"> de </w:t>
      </w:r>
      <w:r w:rsidRPr="00AE2075">
        <w:rPr>
          <w:lang w:eastAsia="en-US"/>
        </w:rPr>
        <w:t>ouden mens gedood; wij daarentegen worden uit hetzelve behouden en levend gemaakt,</w:t>
      </w:r>
      <w:r>
        <w:rPr>
          <w:lang w:eastAsia="en-US"/>
        </w:rPr>
        <w:t xml:space="preserve"> zo </w:t>
      </w:r>
      <w:r w:rsidRPr="00AE2075">
        <w:rPr>
          <w:lang w:eastAsia="en-US"/>
        </w:rPr>
        <w:t>dat evenals de Israëlieten door</w:t>
      </w:r>
      <w:r>
        <w:rPr>
          <w:lang w:eastAsia="en-US"/>
        </w:rPr>
        <w:t xml:space="preserve"> de </w:t>
      </w:r>
      <w:r w:rsidRPr="00AE2075">
        <w:rPr>
          <w:lang w:eastAsia="en-US"/>
        </w:rPr>
        <w:t>afgrond van de zee heen, als het ware midden door</w:t>
      </w:r>
      <w:r>
        <w:rPr>
          <w:lang w:eastAsia="en-US"/>
        </w:rPr>
        <w:t xml:space="preserve"> de </w:t>
      </w:r>
      <w:r w:rsidRPr="00AE2075">
        <w:rPr>
          <w:lang w:eastAsia="en-US"/>
        </w:rPr>
        <w:t>dood heen, in het leven kwamen,</w:t>
      </w:r>
      <w:r>
        <w:rPr>
          <w:lang w:eastAsia="en-US"/>
        </w:rPr>
        <w:t xml:space="preserve"> zo </w:t>
      </w:r>
      <w:r w:rsidRPr="00AE2075">
        <w:rPr>
          <w:lang w:eastAsia="en-US"/>
        </w:rPr>
        <w:t>worden wij in</w:t>
      </w:r>
      <w:r>
        <w:rPr>
          <w:lang w:eastAsia="en-US"/>
        </w:rPr>
        <w:t xml:space="preserve"> de </w:t>
      </w:r>
      <w:r w:rsidRPr="00AE2075">
        <w:rPr>
          <w:lang w:eastAsia="en-US"/>
        </w:rPr>
        <w:t>dood Christi gedoopt, en met Hem in</w:t>
      </w:r>
      <w:r>
        <w:rPr>
          <w:lang w:eastAsia="en-US"/>
        </w:rPr>
        <w:t xml:space="preserve"> de </w:t>
      </w:r>
      <w:r w:rsidRPr="00AE2075">
        <w:rPr>
          <w:lang w:eastAsia="en-US"/>
        </w:rPr>
        <w:t>dood begraven, en als het ware met het water bedekt, waaruit wij weder opstaan, om Zijn leven deelachtig te zijn. (Bom. 6: 3, 4.) Welken doortocht wij ook door het geloof doen, als door welk geloof wij de vrucht van</w:t>
      </w:r>
      <w:r>
        <w:rPr>
          <w:lang w:eastAsia="en-US"/>
        </w:rPr>
        <w:t xml:space="preserve"> de </w:t>
      </w:r>
      <w:r w:rsidRPr="00AE2075">
        <w:rPr>
          <w:lang w:eastAsia="en-US"/>
        </w:rPr>
        <w:t>heiligen doop ontvangen.</w:t>
      </w:r>
      <w:r>
        <w:rPr>
          <w:lang w:eastAsia="en-US"/>
        </w:rPr>
        <w:t>”</w:t>
      </w:r>
    </w:p>
    <w:p w:rsidR="00CF349E" w:rsidRPr="00AE2075" w:rsidRDefault="00CF349E" w:rsidP="00CF349E">
      <w:pPr>
        <w:jc w:val="both"/>
        <w:rPr>
          <w:lang w:eastAsia="en-US"/>
        </w:rPr>
      </w:pPr>
      <w:r>
        <w:rPr>
          <w:lang w:eastAsia="en-US"/>
        </w:rPr>
        <w:tab/>
        <w:t>Omtrent dezelfde</w:t>
      </w:r>
      <w:r w:rsidRPr="00AE2075">
        <w:rPr>
          <w:lang w:eastAsia="en-US"/>
        </w:rPr>
        <w:t xml:space="preserve"> tijd waarop dit werk van BURMAN uit</w:t>
      </w:r>
      <w:r w:rsidRPr="00AE2075">
        <w:rPr>
          <w:lang w:eastAsia="en-US"/>
        </w:rPr>
        <w:softHyphen/>
        <w:t>gegeven en niet alleen in ons land maar ook in Hessen met blijdschap ontvangen werd, kwam in de Keurpaltz een werk uit, dat zich ras ongemeen verbreidde en nog in waarde ge</w:t>
      </w:r>
      <w:r w:rsidRPr="00AE2075">
        <w:rPr>
          <w:lang w:eastAsia="en-US"/>
        </w:rPr>
        <w:softHyphen/>
        <w:t>houde</w:t>
      </w:r>
      <w:r>
        <w:rPr>
          <w:lang w:eastAsia="en-US"/>
        </w:rPr>
        <w:t>n wordt en hetwelk men e</w:t>
      </w:r>
      <w:r w:rsidRPr="00AE2075">
        <w:rPr>
          <w:lang w:eastAsia="en-US"/>
        </w:rPr>
        <w:t>niger</w:t>
      </w:r>
      <w:r>
        <w:rPr>
          <w:lang w:eastAsia="en-US"/>
        </w:rPr>
        <w:t>m</w:t>
      </w:r>
      <w:r w:rsidRPr="00AE2075">
        <w:rPr>
          <w:lang w:eastAsia="en-US"/>
        </w:rPr>
        <w:t>ate voor een kopij van dat van B</w:t>
      </w:r>
      <w:r>
        <w:rPr>
          <w:lang w:eastAsia="en-US"/>
        </w:rPr>
        <w:t>UR</w:t>
      </w:r>
      <w:r w:rsidRPr="00AE2075">
        <w:rPr>
          <w:lang w:eastAsia="en-US"/>
        </w:rPr>
        <w:t>MAN zo</w:t>
      </w:r>
      <w:r>
        <w:rPr>
          <w:lang w:eastAsia="en-US"/>
        </w:rPr>
        <w:t>u houden; ik meen het</w:t>
      </w:r>
      <w:r w:rsidRPr="00AE2075">
        <w:rPr>
          <w:lang w:eastAsia="en-US"/>
        </w:rPr>
        <w:t xml:space="preserve"> werk getiteld: „Mo</w:t>
      </w:r>
      <w:r>
        <w:rPr>
          <w:lang w:eastAsia="en-US"/>
        </w:rPr>
        <w:t>z</w:t>
      </w:r>
      <w:r w:rsidRPr="00AE2075">
        <w:rPr>
          <w:lang w:eastAsia="en-US"/>
        </w:rPr>
        <w:t>es en C</w:t>
      </w:r>
      <w:r>
        <w:rPr>
          <w:lang w:eastAsia="en-US"/>
        </w:rPr>
        <w:t>hristus” van J. BIERMAN, Hoogl</w:t>
      </w:r>
      <w:r w:rsidRPr="00AE2075">
        <w:rPr>
          <w:lang w:eastAsia="en-US"/>
        </w:rPr>
        <w:t>eraar te Herborn.</w:t>
      </w:r>
    </w:p>
    <w:p w:rsidR="00CF349E" w:rsidRPr="00AE2075" w:rsidRDefault="00CF349E" w:rsidP="00CF349E">
      <w:pPr>
        <w:jc w:val="both"/>
        <w:rPr>
          <w:lang w:eastAsia="en-US"/>
        </w:rPr>
      </w:pPr>
      <w:r w:rsidRPr="00AE2075">
        <w:rPr>
          <w:lang w:eastAsia="en-US"/>
        </w:rPr>
        <w:t>„Noach,</w:t>
      </w:r>
      <w:r>
        <w:rPr>
          <w:lang w:eastAsia="en-US"/>
        </w:rPr>
        <w:t>”</w:t>
      </w:r>
      <w:r w:rsidRPr="00AE2075">
        <w:rPr>
          <w:lang w:eastAsia="en-US"/>
        </w:rPr>
        <w:t xml:space="preserve"> schrijft hij, „bewaarde de zijnen voor de wateren door middel van de ark, Christus door middel van</w:t>
      </w:r>
      <w:r>
        <w:rPr>
          <w:lang w:eastAsia="en-US"/>
        </w:rPr>
        <w:t xml:space="preserve"> de doop, in welken wij, even</w:t>
      </w:r>
      <w:r w:rsidRPr="00AE2075">
        <w:rPr>
          <w:lang w:eastAsia="en-US"/>
        </w:rPr>
        <w:t>als</w:t>
      </w:r>
      <w:r>
        <w:rPr>
          <w:lang w:eastAsia="en-US"/>
        </w:rPr>
        <w:t xml:space="preserve"> de </w:t>
      </w:r>
      <w:r w:rsidRPr="00AE2075">
        <w:rPr>
          <w:lang w:eastAsia="en-US"/>
        </w:rPr>
        <w:t>ark, uit de wateren van Gods toon als het ware naar boven komen.</w:t>
      </w:r>
      <w:r>
        <w:rPr>
          <w:lang w:eastAsia="en-US"/>
        </w:rPr>
        <w:t>”</w:t>
      </w:r>
    </w:p>
    <w:p w:rsidR="00CF349E" w:rsidRPr="00AE2075" w:rsidRDefault="00CF349E" w:rsidP="00CF349E">
      <w:pPr>
        <w:jc w:val="both"/>
        <w:rPr>
          <w:lang w:eastAsia="en-US"/>
        </w:rPr>
      </w:pPr>
      <w:r w:rsidRPr="00AE2075">
        <w:rPr>
          <w:lang w:eastAsia="en-US"/>
        </w:rPr>
        <w:t>En: „</w:t>
      </w:r>
      <w:r w:rsidR="00C950E7" w:rsidRPr="00AE2075">
        <w:rPr>
          <w:lang w:eastAsia="en-US"/>
        </w:rPr>
        <w:t>Mozes</w:t>
      </w:r>
      <w:r w:rsidRPr="00AE2075">
        <w:rPr>
          <w:lang w:eastAsia="en-US"/>
        </w:rPr>
        <w:t xml:space="preserve"> heeft de Israëlieten uit Egypte geleid, en door de R</w:t>
      </w:r>
      <w:r>
        <w:rPr>
          <w:lang w:eastAsia="en-US"/>
        </w:rPr>
        <w:t>ode</w:t>
      </w:r>
      <w:r w:rsidRPr="00AE2075">
        <w:rPr>
          <w:lang w:eastAsia="en-US"/>
        </w:rPr>
        <w:t xml:space="preserve"> zee, in welke Farao met zijn heirleger verdronk, behouden heen gebracht. </w:t>
      </w:r>
      <w:r w:rsidR="00C950E7" w:rsidRPr="00AE2075">
        <w:rPr>
          <w:lang w:eastAsia="en-US"/>
        </w:rPr>
        <w:t>Christus heeft Zijn volk van</w:t>
      </w:r>
      <w:r w:rsidR="00C950E7">
        <w:rPr>
          <w:lang w:eastAsia="en-US"/>
        </w:rPr>
        <w:t xml:space="preserve"> de </w:t>
      </w:r>
      <w:r w:rsidR="00C950E7" w:rsidRPr="00AE2075">
        <w:rPr>
          <w:lang w:eastAsia="en-US"/>
        </w:rPr>
        <w:t>duivel, de wereld, de zonde,</w:t>
      </w:r>
      <w:r w:rsidR="00C950E7">
        <w:rPr>
          <w:lang w:eastAsia="en-US"/>
        </w:rPr>
        <w:t xml:space="preserve"> de </w:t>
      </w:r>
      <w:r w:rsidR="00C950E7" w:rsidRPr="00AE2075">
        <w:rPr>
          <w:lang w:eastAsia="en-US"/>
        </w:rPr>
        <w:t>vloek en</w:t>
      </w:r>
      <w:r w:rsidR="00C950E7">
        <w:rPr>
          <w:lang w:eastAsia="en-US"/>
        </w:rPr>
        <w:t xml:space="preserve"> de </w:t>
      </w:r>
      <w:r w:rsidR="00C950E7" w:rsidRPr="00AE2075">
        <w:rPr>
          <w:lang w:eastAsia="en-US"/>
        </w:rPr>
        <w:t xml:space="preserve">dood verlost, en de overwinning over </w:t>
      </w:r>
      <w:r w:rsidR="00C950E7">
        <w:rPr>
          <w:lang w:eastAsia="en-US"/>
        </w:rPr>
        <w:t>dezelve behaald door Zijn bloed</w:t>
      </w:r>
      <w:r w:rsidR="00C950E7" w:rsidRPr="00AE2075">
        <w:rPr>
          <w:lang w:eastAsia="en-US"/>
        </w:rPr>
        <w:t>, waardoor de zonden der gelovigen vergeven en in de diepte der zee geworpen zijn.</w:t>
      </w:r>
      <w:r w:rsidR="00C950E7">
        <w:rPr>
          <w:lang w:eastAsia="en-US"/>
        </w:rPr>
        <w:t>”</w:t>
      </w:r>
      <w:r w:rsidR="00C950E7" w:rsidRPr="00AE2075">
        <w:rPr>
          <w:lang w:eastAsia="en-US"/>
        </w:rPr>
        <w:t xml:space="preserve"> </w:t>
      </w:r>
      <w:r w:rsidRPr="00AE2075">
        <w:rPr>
          <w:lang w:eastAsia="en-US"/>
        </w:rPr>
        <w:t>Micha 7; 15, 19.</w:t>
      </w:r>
    </w:p>
    <w:p w:rsidR="00CF349E" w:rsidRDefault="00CF349E" w:rsidP="00CF349E">
      <w:pPr>
        <w:jc w:val="both"/>
        <w:rPr>
          <w:lang w:eastAsia="en-US"/>
        </w:rPr>
      </w:pPr>
      <w:r>
        <w:rPr>
          <w:lang w:eastAsia="en-US"/>
        </w:rPr>
        <w:tab/>
        <w:t>Van SALOMON VAN 'TIL, Hoogleraar te Leiden, kwam te</w:t>
      </w:r>
      <w:r w:rsidRPr="00AE2075">
        <w:rPr>
          <w:lang w:eastAsia="en-US"/>
        </w:rPr>
        <w:t>gelijker tijd een boek uit, getiteld: „Eer werelds</w:t>
      </w:r>
      <w:r>
        <w:rPr>
          <w:lang w:eastAsia="en-US"/>
        </w:rPr>
        <w:t xml:space="preserve"> </w:t>
      </w:r>
      <w:r w:rsidRPr="00AE2075">
        <w:rPr>
          <w:lang w:eastAsia="en-US"/>
        </w:rPr>
        <w:t>op</w:t>
      </w:r>
      <w:r>
        <w:rPr>
          <w:lang w:eastAsia="en-US"/>
        </w:rPr>
        <w:t xml:space="preserve">- </w:t>
      </w:r>
      <w:r>
        <w:rPr>
          <w:lang w:eastAsia="en-US"/>
        </w:rPr>
        <w:softHyphen/>
        <w:t>en ondergan</w:t>
      </w:r>
      <w:r w:rsidRPr="00AE2075">
        <w:rPr>
          <w:lang w:eastAsia="en-US"/>
        </w:rPr>
        <w:t>g.</w:t>
      </w:r>
      <w:r>
        <w:rPr>
          <w:lang w:eastAsia="en-US"/>
        </w:rPr>
        <w:t xml:space="preserve">” </w:t>
      </w:r>
    </w:p>
    <w:p w:rsidR="00CF349E" w:rsidRPr="00AE2075" w:rsidRDefault="00CF349E" w:rsidP="00CF349E">
      <w:pPr>
        <w:jc w:val="both"/>
        <w:rPr>
          <w:lang w:eastAsia="en-US"/>
        </w:rPr>
      </w:pPr>
      <w:r>
        <w:rPr>
          <w:lang w:eastAsia="en-US"/>
        </w:rPr>
        <w:t>Neef</w:t>
      </w:r>
      <w:r w:rsidRPr="00AE2075">
        <w:rPr>
          <w:lang w:eastAsia="en-US"/>
        </w:rPr>
        <w:t>, wilt u mij wel eens voorlezen; wat hij op blz. 375-377 schrijft?</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N</w:t>
      </w:r>
      <w:r w:rsidRPr="00AE2075">
        <w:rPr>
          <w:lang w:eastAsia="en-US"/>
        </w:rPr>
        <w:t>eef. „Ik moet mij wat nader over zekere aanmer</w:t>
      </w:r>
      <w:r w:rsidRPr="00AE2075">
        <w:rPr>
          <w:lang w:eastAsia="en-US"/>
        </w:rPr>
        <w:softHyphen/>
        <w:t>king van Petrus uitlaten, die in</w:t>
      </w:r>
      <w:r>
        <w:rPr>
          <w:lang w:eastAsia="en-US"/>
        </w:rPr>
        <w:t xml:space="preserve"> de </w:t>
      </w:r>
      <w:r w:rsidRPr="00AE2075">
        <w:rPr>
          <w:lang w:eastAsia="en-US"/>
        </w:rPr>
        <w:t>zondvloed een gelijk beduidend beeld met</w:t>
      </w:r>
      <w:r>
        <w:rPr>
          <w:lang w:eastAsia="en-US"/>
        </w:rPr>
        <w:t xml:space="preserve"> de </w:t>
      </w:r>
      <w:r w:rsidRPr="00AE2075">
        <w:rPr>
          <w:lang w:eastAsia="en-US"/>
        </w:rPr>
        <w:t xml:space="preserve">doop, en vervolgens daarin een zinnebeeld van de bedoeling der Goddelijke genade erkent, zeggende 1 </w:t>
      </w:r>
      <w:r>
        <w:rPr>
          <w:lang w:eastAsia="en-US"/>
        </w:rPr>
        <w:t>Petrus</w:t>
      </w:r>
      <w:r w:rsidRPr="00AE2075">
        <w:rPr>
          <w:lang w:eastAsia="en-US"/>
        </w:rPr>
        <w:t xml:space="preserve"> 3: 10-21, dat Christus in</w:t>
      </w:r>
      <w:r>
        <w:rPr>
          <w:lang w:eastAsia="en-US"/>
        </w:rPr>
        <w:t xml:space="preserve"> de Geest, enz. Volgens die</w:t>
      </w:r>
      <w:r w:rsidRPr="00AE2075">
        <w:rPr>
          <w:lang w:eastAsia="en-US"/>
        </w:rPr>
        <w:t xml:space="preserve"> grond van Petrus zijn de doop, en</w:t>
      </w:r>
      <w:r>
        <w:rPr>
          <w:lang w:eastAsia="en-US"/>
        </w:rPr>
        <w:t xml:space="preserve"> het </w:t>
      </w:r>
      <w:r w:rsidRPr="00AE2075">
        <w:rPr>
          <w:lang w:eastAsia="en-US"/>
        </w:rPr>
        <w:t>behoud in de ark twee tegenbeelden (dat is zinnebeelden van gelijke beduidenis), die beide op de geestelijke behou</w:t>
      </w:r>
      <w:r w:rsidRPr="00AE2075">
        <w:rPr>
          <w:lang w:eastAsia="en-US"/>
        </w:rPr>
        <w:softHyphen/>
        <w:t xml:space="preserve">denis van de zielen der boetvaardige zondaren in Christus het oog hebben. In beide geschiedt de behoudenis door </w:t>
      </w:r>
      <w:r>
        <w:rPr>
          <w:lang w:eastAsia="en-US"/>
        </w:rPr>
        <w:t>tussen</w:t>
      </w:r>
      <w:r w:rsidRPr="00AE2075">
        <w:rPr>
          <w:lang w:eastAsia="en-US"/>
        </w:rPr>
        <w:t>komst van het water, om te tonen, dat het middel, of liever de Middelaar der behoudenis (volgens beider voo</w:t>
      </w:r>
      <w:r>
        <w:rPr>
          <w:lang w:eastAsia="en-US"/>
        </w:rPr>
        <w:t>raf</w:t>
      </w:r>
      <w:r w:rsidRPr="00AE2075">
        <w:rPr>
          <w:lang w:eastAsia="en-US"/>
        </w:rPr>
        <w:t>schaduwing) in 't water, daarin andere verdrinken, k</w:t>
      </w:r>
      <w:r>
        <w:rPr>
          <w:lang w:eastAsia="en-US"/>
        </w:rPr>
        <w:t>om</w:t>
      </w:r>
      <w:r w:rsidRPr="00AE2075">
        <w:rPr>
          <w:lang w:eastAsia="en-US"/>
        </w:rPr>
        <w:t>en moest, en nochtans daaruit weder voortkomen zonder letsel van</w:t>
      </w:r>
      <w:r>
        <w:rPr>
          <w:lang w:eastAsia="en-US"/>
        </w:rPr>
        <w:t xml:space="preserve"> Zijn </w:t>
      </w:r>
      <w:r w:rsidRPr="00AE2075">
        <w:rPr>
          <w:lang w:eastAsia="en-US"/>
        </w:rPr>
        <w:t>behoudenis-macht, zijnde</w:t>
      </w:r>
      <w:r>
        <w:rPr>
          <w:lang w:eastAsia="en-US"/>
        </w:rPr>
        <w:t xml:space="preserve"> Christus' opstanding uit de do</w:t>
      </w:r>
      <w:r w:rsidRPr="00AE2075">
        <w:rPr>
          <w:lang w:eastAsia="en-US"/>
        </w:rPr>
        <w:t>den, door de opstanding en uitgang des gedompel</w:t>
      </w:r>
      <w:r w:rsidRPr="00AE2075">
        <w:rPr>
          <w:lang w:eastAsia="en-US"/>
        </w:rPr>
        <w:softHyphen/>
        <w:t>den uitgebeeld, en tevens ook de gemeen</w:t>
      </w:r>
      <w:r>
        <w:rPr>
          <w:lang w:eastAsia="en-US"/>
        </w:rPr>
        <w:t>schap der dopelin</w:t>
      </w:r>
      <w:r>
        <w:rPr>
          <w:lang w:eastAsia="en-US"/>
        </w:rPr>
        <w:softHyphen/>
        <w:t>gen met hun</w:t>
      </w:r>
      <w:r w:rsidRPr="00AE2075">
        <w:rPr>
          <w:lang w:eastAsia="en-US"/>
        </w:rPr>
        <w:t xml:space="preserve"> Middelaar in Zijn lijden en opstanding daarbij vertoond. Hieruit volgt, dat men in de historie des zondvloed een even gelijk teken als in</w:t>
      </w:r>
      <w:r>
        <w:rPr>
          <w:lang w:eastAsia="en-US"/>
        </w:rPr>
        <w:t xml:space="preserve"> de </w:t>
      </w:r>
      <w:r w:rsidRPr="00AE2075">
        <w:rPr>
          <w:lang w:eastAsia="en-US"/>
        </w:rPr>
        <w:t>doop heeft, waarin men van deze geestelijke behoudenis eens zondaars door Chris</w:t>
      </w:r>
      <w:r w:rsidRPr="00AE2075">
        <w:rPr>
          <w:lang w:eastAsia="en-US"/>
        </w:rPr>
        <w:softHyphen/>
        <w:t>tus wordt on</w:t>
      </w:r>
      <w:r>
        <w:rPr>
          <w:lang w:eastAsia="en-US"/>
        </w:rPr>
        <w:t>derw</w:t>
      </w:r>
      <w:r w:rsidRPr="00AE2075">
        <w:rPr>
          <w:lang w:eastAsia="en-US"/>
        </w:rPr>
        <w:t>ezen, en wel bijzonder, dat men die in de gemeenschap des doods en der opstanding van Christus te wachten had. Dus zijn de water en des afgronds van bene</w:t>
      </w:r>
      <w:r w:rsidRPr="00AE2075">
        <w:rPr>
          <w:lang w:eastAsia="en-US"/>
        </w:rPr>
        <w:softHyphen/>
        <w:t>den en der sluizen des hemels van boven een prent van de verdervende middelen, die Gods too</w:t>
      </w:r>
      <w:r>
        <w:rPr>
          <w:lang w:eastAsia="en-US"/>
        </w:rPr>
        <w:t>rn</w:t>
      </w:r>
      <w:r w:rsidRPr="00AE2075">
        <w:rPr>
          <w:lang w:eastAsia="en-US"/>
        </w:rPr>
        <w:t xml:space="preserve"> als een vloek op onbekeerde zondaren zal storten, als Hij hen zal oordelen en straffen. </w:t>
      </w:r>
      <w:r w:rsidR="00C950E7" w:rsidRPr="00AE2075">
        <w:rPr>
          <w:lang w:eastAsia="en-US"/>
        </w:rPr>
        <w:t>De ark, die ha</w:t>
      </w:r>
      <w:r w:rsidR="00C950E7">
        <w:rPr>
          <w:lang w:eastAsia="en-US"/>
        </w:rPr>
        <w:t>a</w:t>
      </w:r>
      <w:r w:rsidR="00C950E7" w:rsidRPr="00AE2075">
        <w:rPr>
          <w:lang w:eastAsia="en-US"/>
        </w:rPr>
        <w:t>r ingeslotenen bevrijdt en zelf onder</w:t>
      </w:r>
      <w:r w:rsidR="00C950E7">
        <w:rPr>
          <w:lang w:eastAsia="en-US"/>
        </w:rPr>
        <w:t>tussen</w:t>
      </w:r>
      <w:r w:rsidR="00C950E7" w:rsidRPr="00AE2075">
        <w:rPr>
          <w:lang w:eastAsia="en-US"/>
        </w:rPr>
        <w:t xml:space="preserve"> in die wateren dobbert, met een uit</w:t>
      </w:r>
      <w:r w:rsidR="00C950E7" w:rsidRPr="00AE2075">
        <w:rPr>
          <w:lang w:eastAsia="en-US"/>
        </w:rPr>
        <w:softHyphen/>
        <w:t>komst van bevrijding voor schipbreuk in hare rust, ver</w:t>
      </w:r>
      <w:r w:rsidR="00C950E7" w:rsidRPr="00AE2075">
        <w:rPr>
          <w:lang w:eastAsia="en-US"/>
        </w:rPr>
        <w:softHyphen/>
        <w:t>beeldt</w:t>
      </w:r>
      <w:r w:rsidR="00C950E7">
        <w:rPr>
          <w:lang w:eastAsia="en-US"/>
        </w:rPr>
        <w:t xml:space="preserve"> </w:t>
      </w:r>
      <w:r w:rsidR="00C950E7" w:rsidRPr="00AE2075">
        <w:rPr>
          <w:lang w:eastAsia="en-US"/>
        </w:rPr>
        <w:t>mij</w:t>
      </w:r>
      <w:r w:rsidR="00C950E7">
        <w:rPr>
          <w:lang w:eastAsia="en-US"/>
        </w:rPr>
        <w:t xml:space="preserve"> de </w:t>
      </w:r>
      <w:r w:rsidR="00C950E7" w:rsidRPr="00AE2075">
        <w:rPr>
          <w:lang w:eastAsia="en-US"/>
        </w:rPr>
        <w:t xml:space="preserve">Middelaar des Verbonds, </w:t>
      </w:r>
      <w:r w:rsidR="00C950E7">
        <w:rPr>
          <w:lang w:eastAsia="en-US"/>
        </w:rPr>
        <w:t>D</w:t>
      </w:r>
      <w:r w:rsidR="00C950E7" w:rsidRPr="00AE2075">
        <w:rPr>
          <w:lang w:eastAsia="en-US"/>
        </w:rPr>
        <w:t>ie de erf</w:t>
      </w:r>
      <w:r w:rsidR="00C950E7" w:rsidRPr="00AE2075">
        <w:rPr>
          <w:lang w:eastAsia="en-US"/>
        </w:rPr>
        <w:softHyphen/>
        <w:t>genamen van Gods genade door het geloof in</w:t>
      </w:r>
      <w:r w:rsidR="00C950E7">
        <w:rPr>
          <w:lang w:eastAsia="en-US"/>
        </w:rPr>
        <w:t xml:space="preserve"> zijn </w:t>
      </w:r>
      <w:r w:rsidR="00C950E7" w:rsidRPr="00AE2075">
        <w:rPr>
          <w:lang w:eastAsia="en-US"/>
        </w:rPr>
        <w:t>gemeenschap ontvangt, en met zelf</w:t>
      </w:r>
      <w:r w:rsidR="00C950E7">
        <w:rPr>
          <w:lang w:eastAsia="en-US"/>
        </w:rPr>
        <w:t xml:space="preserve"> de vloek en toorn Gods te dragen, </w:t>
      </w:r>
      <w:r w:rsidR="00C950E7" w:rsidRPr="00AE2075">
        <w:rPr>
          <w:lang w:eastAsia="en-US"/>
        </w:rPr>
        <w:t>en</w:t>
      </w:r>
      <w:r w:rsidR="00C950E7">
        <w:rPr>
          <w:lang w:eastAsia="en-US"/>
        </w:rPr>
        <w:t xml:space="preserve"> zo </w:t>
      </w:r>
      <w:r w:rsidR="00C950E7" w:rsidRPr="00AE2075">
        <w:rPr>
          <w:lang w:eastAsia="en-US"/>
        </w:rPr>
        <w:t>te zinken in die wateren, totdat Hij te r</w:t>
      </w:r>
      <w:r w:rsidR="00C950E7">
        <w:rPr>
          <w:lang w:eastAsia="en-US"/>
        </w:rPr>
        <w:t>u</w:t>
      </w:r>
      <w:r w:rsidR="00C950E7" w:rsidRPr="00AE2075">
        <w:rPr>
          <w:lang w:eastAsia="en-US"/>
        </w:rPr>
        <w:t xml:space="preserve">ste kwam </w:t>
      </w:r>
      <w:r w:rsidR="00C950E7">
        <w:rPr>
          <w:lang w:eastAsia="en-US"/>
        </w:rPr>
        <w:t>door Zijn opstanding uit de doden, al</w:t>
      </w:r>
      <w:r w:rsidR="00C950E7" w:rsidRPr="00AE2075">
        <w:rPr>
          <w:lang w:eastAsia="en-US"/>
        </w:rPr>
        <w:t xml:space="preserve"> de Zijnen van dat oordeel behoudt. </w:t>
      </w:r>
      <w:r w:rsidRPr="00AE2075">
        <w:rPr>
          <w:lang w:eastAsia="en-US"/>
        </w:rPr>
        <w:t>Waarop een vrije uitgang volgt in 't leven;</w:t>
      </w:r>
      <w:r>
        <w:rPr>
          <w:lang w:eastAsia="en-US"/>
        </w:rPr>
        <w:t xml:space="preserve"> </w:t>
      </w:r>
      <w:r w:rsidRPr="00AE2075">
        <w:rPr>
          <w:lang w:eastAsia="en-US"/>
        </w:rPr>
        <w:t xml:space="preserve">hetgeen mij vertoont de zaligheid der mensen uit kracht van </w:t>
      </w:r>
      <w:r>
        <w:rPr>
          <w:lang w:eastAsia="en-US"/>
        </w:rPr>
        <w:t>hun gemeenschap met die</w:t>
      </w:r>
      <w:r w:rsidRPr="00AE2075">
        <w:rPr>
          <w:lang w:eastAsia="en-US"/>
        </w:rPr>
        <w:t xml:space="preserve"> </w:t>
      </w:r>
      <w:r>
        <w:rPr>
          <w:lang w:eastAsia="en-US"/>
        </w:rPr>
        <w:t>B</w:t>
      </w:r>
      <w:r w:rsidRPr="00AE2075">
        <w:rPr>
          <w:lang w:eastAsia="en-US"/>
        </w:rPr>
        <w:t>ehouder, die men door he</w:t>
      </w:r>
      <w:r>
        <w:rPr>
          <w:lang w:eastAsia="en-US"/>
        </w:rPr>
        <w:t>t geloof in Hem verkrijgen zou</w:t>
      </w:r>
      <w:r w:rsidRPr="00AE2075">
        <w:rPr>
          <w:lang w:eastAsia="en-US"/>
        </w:rPr>
        <w:t>. Vraagt men op wat grond zulk een toepassing steunt?</w:t>
      </w:r>
      <w:r>
        <w:rPr>
          <w:lang w:eastAsia="en-US"/>
        </w:rPr>
        <w:t xml:space="preserve"> Dan </w:t>
      </w:r>
      <w:r w:rsidRPr="00AE2075">
        <w:rPr>
          <w:lang w:eastAsia="en-US"/>
        </w:rPr>
        <w:t xml:space="preserve">antwoord ik, dat zulks steunt op de Godspraak zelve, Gen. 6: 18, 19: „Met u zal Ik Mijn verbond bevestigen en </w:t>
      </w:r>
      <w:r>
        <w:rPr>
          <w:lang w:eastAsia="en-US"/>
        </w:rPr>
        <w:t>gij zult in de ark</w:t>
      </w:r>
      <w:r w:rsidRPr="00AE2075">
        <w:rPr>
          <w:lang w:eastAsia="en-US"/>
        </w:rPr>
        <w:t xml:space="preserve"> gaan </w:t>
      </w:r>
      <w:r>
        <w:rPr>
          <w:lang w:eastAsia="en-US"/>
        </w:rPr>
        <w:t xml:space="preserve">- </w:t>
      </w:r>
      <w:r w:rsidRPr="00AE2075">
        <w:rPr>
          <w:lang w:eastAsia="en-US"/>
        </w:rPr>
        <w:t>om met u</w:t>
      </w:r>
      <w:r>
        <w:rPr>
          <w:lang w:eastAsia="en-US"/>
        </w:rPr>
        <w:t>”</w:t>
      </w:r>
      <w:r w:rsidRPr="00AE2075">
        <w:rPr>
          <w:lang w:eastAsia="en-US"/>
        </w:rPr>
        <w:t xml:space="preserve"> (al wat mede ingaat) „in het leven te behouden,</w:t>
      </w:r>
      <w:r>
        <w:rPr>
          <w:lang w:eastAsia="en-US"/>
        </w:rPr>
        <w:t>”</w:t>
      </w:r>
      <w:r w:rsidRPr="00AE2075">
        <w:rPr>
          <w:lang w:eastAsia="en-US"/>
        </w:rPr>
        <w:t xml:space="preserve"> </w:t>
      </w:r>
      <w:r>
        <w:rPr>
          <w:lang w:eastAsia="en-US"/>
        </w:rPr>
        <w:t>W</w:t>
      </w:r>
      <w:r w:rsidRPr="00AE2075">
        <w:rPr>
          <w:lang w:eastAsia="en-US"/>
        </w:rPr>
        <w:t>aar het verbond Gods is</w:t>
      </w:r>
      <w:r>
        <w:rPr>
          <w:lang w:eastAsia="en-US"/>
        </w:rPr>
        <w:t xml:space="preserve"> het </w:t>
      </w:r>
      <w:r w:rsidRPr="00AE2075">
        <w:rPr>
          <w:lang w:eastAsia="en-US"/>
        </w:rPr>
        <w:t>Genadeverbond, 't geen aan Noach de zaligma</w:t>
      </w:r>
      <w:r w:rsidRPr="00AE2075">
        <w:rPr>
          <w:lang w:eastAsia="en-US"/>
        </w:rPr>
        <w:softHyphen/>
        <w:t>kende vriendschap Gods belooft en deszelfs bevestig</w:t>
      </w:r>
      <w:r>
        <w:rPr>
          <w:lang w:eastAsia="en-US"/>
        </w:rPr>
        <w:t>ing is een oprichting van een t</w:t>
      </w:r>
      <w:r w:rsidRPr="00AE2075">
        <w:rPr>
          <w:lang w:eastAsia="en-US"/>
        </w:rPr>
        <w:t>ek</w:t>
      </w:r>
      <w:r>
        <w:rPr>
          <w:lang w:eastAsia="en-US"/>
        </w:rPr>
        <w:t>e</w:t>
      </w:r>
      <w:r w:rsidRPr="00AE2075">
        <w:rPr>
          <w:lang w:eastAsia="en-US"/>
        </w:rPr>
        <w:t>n, 't geen daarop beschreven wordt.</w:t>
      </w:r>
    </w:p>
    <w:p w:rsidR="00CF349E" w:rsidRPr="00AE2075" w:rsidRDefault="00C950E7" w:rsidP="00CF349E">
      <w:pPr>
        <w:jc w:val="both"/>
        <w:rPr>
          <w:lang w:eastAsia="en-US"/>
        </w:rPr>
      </w:pPr>
      <w:r w:rsidRPr="00AE2075">
        <w:rPr>
          <w:lang w:eastAsia="en-US"/>
        </w:rPr>
        <w:t>Zo was dan Noa</w:t>
      </w:r>
      <w:r>
        <w:rPr>
          <w:lang w:eastAsia="en-US"/>
        </w:rPr>
        <w:t>c</w:t>
      </w:r>
      <w:r w:rsidRPr="00AE2075">
        <w:rPr>
          <w:lang w:eastAsia="en-US"/>
        </w:rPr>
        <w:t>h's ingang in de ark tot zijn behoud, met al wat met h</w:t>
      </w:r>
      <w:r>
        <w:rPr>
          <w:lang w:eastAsia="en-US"/>
        </w:rPr>
        <w:t>e</w:t>
      </w:r>
      <w:r w:rsidRPr="00AE2075">
        <w:rPr>
          <w:lang w:eastAsia="en-US"/>
        </w:rPr>
        <w:t>m inging, niet alleen een kleine proef van Gods gunst, maar ook een verbondsteken 't geen hem tot een vraagstuk van een goede consciëntie bij God verstrekken kon, om op dat onderpand de we</w:t>
      </w:r>
      <w:r>
        <w:rPr>
          <w:lang w:eastAsia="en-US"/>
        </w:rPr>
        <w:t>dereis van de beloften des Genadeve</w:t>
      </w:r>
      <w:r w:rsidRPr="00AE2075">
        <w:rPr>
          <w:lang w:eastAsia="en-US"/>
        </w:rPr>
        <w:t>rbonds hij God vrijelijk te mogen uitbrengen</w:t>
      </w:r>
      <w:r>
        <w:rPr>
          <w:lang w:eastAsia="en-US"/>
        </w:rPr>
        <w:t xml:space="preserve">. </w:t>
      </w:r>
      <w:r w:rsidR="00CF349E">
        <w:rPr>
          <w:lang w:eastAsia="en-US"/>
        </w:rPr>
        <w:t xml:space="preserve">Zo </w:t>
      </w:r>
      <w:r w:rsidR="00CF349E" w:rsidRPr="00AE2075">
        <w:rPr>
          <w:lang w:eastAsia="en-US"/>
        </w:rPr>
        <w:t>moest dan dit teken als een sprekend zinnebeeld en zegel der belofte worden aangezien, waarin de orde van eens zon</w:t>
      </w:r>
      <w:r w:rsidR="00CF349E" w:rsidRPr="00AE2075">
        <w:rPr>
          <w:lang w:eastAsia="en-US"/>
        </w:rPr>
        <w:softHyphen/>
        <w:t>daars behoudenis onder bekwame beelden was uitgebeeld, die met de verklaring van Gods weg in het eerste woord der genade vergeleken,</w:t>
      </w:r>
      <w:r w:rsidR="00CF349E">
        <w:rPr>
          <w:lang w:eastAsia="en-US"/>
        </w:rPr>
        <w:t xml:space="preserve"> de </w:t>
      </w:r>
      <w:r w:rsidR="00CF349E" w:rsidRPr="00AE2075">
        <w:rPr>
          <w:lang w:eastAsia="en-US"/>
        </w:rPr>
        <w:t>inhoud des verbonds levendig genoeg vertoonden, gelijk wij uit de verklaring der zinnebeelden, even aangewezen, kunnen afnemen.</w:t>
      </w:r>
      <w:r w:rsidR="00CF349E">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Lees nu,</w:t>
      </w:r>
      <w:r>
        <w:rPr>
          <w:lang w:eastAsia="en-US"/>
        </w:rPr>
        <w:t xml:space="preserve"> zo </w:t>
      </w:r>
      <w:r w:rsidRPr="00AE2075">
        <w:rPr>
          <w:lang w:eastAsia="en-US"/>
        </w:rPr>
        <w:t>ik u ver</w:t>
      </w:r>
      <w:r>
        <w:rPr>
          <w:lang w:eastAsia="en-US"/>
        </w:rPr>
        <w:t>z</w:t>
      </w:r>
      <w:r w:rsidRPr="00AE2075">
        <w:rPr>
          <w:lang w:eastAsia="en-US"/>
        </w:rPr>
        <w:t>oe</w:t>
      </w:r>
      <w:r>
        <w:rPr>
          <w:lang w:eastAsia="en-US"/>
        </w:rPr>
        <w:t>k</w:t>
      </w:r>
      <w:r w:rsidRPr="00AE2075">
        <w:rPr>
          <w:lang w:eastAsia="en-US"/>
        </w:rPr>
        <w:t>en mag, nog ten laatste iets op blz. 307 en 308 van dit volks</w:t>
      </w:r>
      <w:r>
        <w:rPr>
          <w:lang w:eastAsia="en-US"/>
        </w:rPr>
        <w:t>boek; het is van dezelfde</w:t>
      </w:r>
      <w:r w:rsidRPr="00AE2075">
        <w:rPr>
          <w:lang w:eastAsia="en-US"/>
        </w:rPr>
        <w:t xml:space="preserve"> tijd</w:t>
      </w:r>
      <w:r>
        <w:rPr>
          <w:lang w:eastAsia="en-US"/>
        </w:rPr>
        <w:t>;</w:t>
      </w:r>
      <w:r w:rsidRPr="00AE2075">
        <w:rPr>
          <w:lang w:eastAsia="en-US"/>
        </w:rPr>
        <w:t xml:space="preserve"> en van JOHANNES VAN STAVEREN, Predikant te Amsterdam.</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„Zeker, hij moet v</w:t>
      </w:r>
      <w:r>
        <w:rPr>
          <w:lang w:eastAsia="en-US"/>
        </w:rPr>
        <w:t>rij blind zijn, die hier in die zonderlinge</w:t>
      </w:r>
      <w:r w:rsidRPr="00AE2075">
        <w:rPr>
          <w:lang w:eastAsia="en-US"/>
        </w:rPr>
        <w:t xml:space="preserve"> optocht v</w:t>
      </w:r>
      <w:r>
        <w:rPr>
          <w:lang w:eastAsia="en-US"/>
        </w:rPr>
        <w:t>an Israël, na, in en door de Rode zee</w:t>
      </w:r>
      <w:r w:rsidRPr="00AE2075">
        <w:rPr>
          <w:lang w:eastAsia="en-US"/>
        </w:rPr>
        <w:t xml:space="preserve"> onder Mozes</w:t>
      </w:r>
      <w:r>
        <w:rPr>
          <w:lang w:eastAsia="en-US"/>
        </w:rPr>
        <w:t>’</w:t>
      </w:r>
      <w:r w:rsidRPr="00AE2075">
        <w:rPr>
          <w:lang w:eastAsia="en-US"/>
        </w:rPr>
        <w:t xml:space="preserve"> geleide, en in de bescherming van hen, door tegenwoordigheid van</w:t>
      </w:r>
      <w:r>
        <w:rPr>
          <w:lang w:eastAsia="en-US"/>
        </w:rPr>
        <w:t xml:space="preserve"> de </w:t>
      </w:r>
      <w:r w:rsidRPr="00AE2075">
        <w:rPr>
          <w:lang w:eastAsia="en-US"/>
        </w:rPr>
        <w:t>Engel des Verbonds, tegen, en met</w:t>
      </w:r>
      <w:r>
        <w:rPr>
          <w:lang w:eastAsia="en-US"/>
        </w:rPr>
        <w:t xml:space="preserve"> de </w:t>
      </w:r>
      <w:r w:rsidRPr="00AE2075">
        <w:rPr>
          <w:lang w:eastAsia="en-US"/>
        </w:rPr>
        <w:t>uitroeiing van</w:t>
      </w:r>
      <w:r>
        <w:rPr>
          <w:lang w:eastAsia="en-US"/>
        </w:rPr>
        <w:t xml:space="preserve"> de </w:t>
      </w:r>
      <w:r w:rsidRPr="00AE2075">
        <w:rPr>
          <w:lang w:eastAsia="en-US"/>
        </w:rPr>
        <w:t>Egypte</w:t>
      </w:r>
      <w:r>
        <w:rPr>
          <w:lang w:eastAsia="en-US"/>
        </w:rPr>
        <w:t>naar, en zo dan in de volkomen</w:t>
      </w:r>
      <w:r w:rsidRPr="00AE2075">
        <w:rPr>
          <w:lang w:eastAsia="en-US"/>
        </w:rPr>
        <w:t xml:space="preserve"> verlossing van Israël en hun geloof in</w:t>
      </w:r>
      <w:r>
        <w:rPr>
          <w:lang w:eastAsia="en-US"/>
        </w:rPr>
        <w:t xml:space="preserve"> de Heere en aan Mozes Zijn</w:t>
      </w:r>
      <w:r w:rsidRPr="00AE2075">
        <w:rPr>
          <w:lang w:eastAsia="en-US"/>
        </w:rPr>
        <w:t xml:space="preserve"> knecht, geen voorbeeld vinden k</w:t>
      </w:r>
      <w:r>
        <w:rPr>
          <w:lang w:eastAsia="en-US"/>
        </w:rPr>
        <w:t>a</w:t>
      </w:r>
      <w:r w:rsidRPr="00AE2075">
        <w:rPr>
          <w:lang w:eastAsia="en-US"/>
        </w:rPr>
        <w:t>n</w:t>
      </w:r>
      <w:r>
        <w:rPr>
          <w:lang w:eastAsia="en-US"/>
        </w:rPr>
        <w:t xml:space="preserve"> </w:t>
      </w:r>
      <w:r w:rsidRPr="00AE2075">
        <w:rPr>
          <w:lang w:eastAsia="en-US"/>
        </w:rPr>
        <w:t>van</w:t>
      </w:r>
      <w:r>
        <w:rPr>
          <w:lang w:eastAsia="en-US"/>
        </w:rPr>
        <w:t xml:space="preserve"> de </w:t>
      </w:r>
      <w:r w:rsidRPr="00AE2075">
        <w:rPr>
          <w:lang w:eastAsia="en-US"/>
        </w:rPr>
        <w:t>op- en doortocht van</w:t>
      </w:r>
      <w:r>
        <w:rPr>
          <w:lang w:eastAsia="en-US"/>
        </w:rPr>
        <w:t xml:space="preserve"> de ware</w:t>
      </w:r>
      <w:r w:rsidRPr="00AE2075">
        <w:rPr>
          <w:lang w:eastAsia="en-US"/>
        </w:rPr>
        <w:t xml:space="preserve"> Mozes, de Christus als Borg en Middelaar, die </w:t>
      </w:r>
      <w:r>
        <w:rPr>
          <w:lang w:eastAsia="en-US"/>
        </w:rPr>
        <w:t>Zelf ook de Ro</w:t>
      </w:r>
      <w:r w:rsidRPr="00AE2075">
        <w:rPr>
          <w:lang w:eastAsia="en-US"/>
        </w:rPr>
        <w:t>de zee en de vervolging zijner vijanden, ja de oordelen Gods in dezelve, heeft moeten ondergaan, maar die daaruit ve</w:t>
      </w:r>
      <w:r>
        <w:rPr>
          <w:lang w:eastAsia="en-US"/>
        </w:rPr>
        <w:t>rlost en gered is en Zijn gans</w:t>
      </w:r>
      <w:r w:rsidRPr="00AE2075">
        <w:rPr>
          <w:lang w:eastAsia="en-US"/>
        </w:rPr>
        <w:t>e Israël,</w:t>
      </w:r>
      <w:r>
        <w:rPr>
          <w:lang w:eastAsia="en-US"/>
        </w:rPr>
        <w:t xml:space="preserve"> met uitroeiing van de helse</w:t>
      </w:r>
      <w:r w:rsidRPr="00AE2075">
        <w:rPr>
          <w:lang w:eastAsia="en-US"/>
        </w:rPr>
        <w:t xml:space="preserve"> </w:t>
      </w:r>
      <w:r>
        <w:rPr>
          <w:lang w:eastAsia="en-US"/>
        </w:rPr>
        <w:t>F</w:t>
      </w:r>
      <w:r w:rsidRPr="00AE2075">
        <w:rPr>
          <w:lang w:eastAsia="en-US"/>
        </w:rPr>
        <w:t>arao</w:t>
      </w:r>
      <w:r>
        <w:rPr>
          <w:lang w:eastAsia="en-US"/>
        </w:rPr>
        <w:t xml:space="preserve"> en al zijn </w:t>
      </w:r>
      <w:r w:rsidRPr="00AE2075">
        <w:rPr>
          <w:lang w:eastAsia="en-US"/>
        </w:rPr>
        <w:t>en onze geestelijke vijanden, verlost en vrijgemaakt en dus dezelve gebracht heeft op</w:t>
      </w:r>
      <w:r>
        <w:rPr>
          <w:lang w:eastAsia="en-US"/>
        </w:rPr>
        <w:t xml:space="preserve"> de rechte weg naar 't hemelse Kanoën. W</w:t>
      </w:r>
      <w:r w:rsidRPr="00AE2075">
        <w:rPr>
          <w:lang w:eastAsia="en-US"/>
        </w:rPr>
        <w:t>aarom ook die allen verschuldigd zijn die grote hand Gods en verlossing, niet alleen met opmerking te zien, maar ook</w:t>
      </w:r>
      <w:r>
        <w:rPr>
          <w:lang w:eastAsia="en-US"/>
        </w:rPr>
        <w:t xml:space="preserve"> de Heere te vre</w:t>
      </w:r>
      <w:r w:rsidRPr="00AE2075">
        <w:rPr>
          <w:lang w:eastAsia="en-US"/>
        </w:rPr>
        <w:t>zen e</w:t>
      </w:r>
      <w:r>
        <w:rPr>
          <w:lang w:eastAsia="en-US"/>
        </w:rPr>
        <w:t>n to gel</w:t>
      </w:r>
      <w:r w:rsidRPr="00AE2075">
        <w:rPr>
          <w:lang w:eastAsia="en-US"/>
        </w:rPr>
        <w:t>oven in</w:t>
      </w:r>
      <w:r>
        <w:rPr>
          <w:lang w:eastAsia="en-US"/>
        </w:rPr>
        <w:t xml:space="preserve"> de </w:t>
      </w:r>
      <w:r w:rsidRPr="00AE2075">
        <w:rPr>
          <w:lang w:eastAsia="en-US"/>
        </w:rPr>
        <w:t>Heere</w:t>
      </w:r>
      <w:r>
        <w:rPr>
          <w:lang w:eastAsia="en-US"/>
        </w:rPr>
        <w:t xml:space="preserve"> en aan, ja, in de Chris</w:t>
      </w:r>
      <w:r w:rsidRPr="00AE2075">
        <w:rPr>
          <w:lang w:eastAsia="en-US"/>
        </w:rPr>
        <w:t>tus, als</w:t>
      </w:r>
      <w:r>
        <w:rPr>
          <w:lang w:eastAsia="en-US"/>
        </w:rPr>
        <w:t xml:space="preserve"> de ware</w:t>
      </w:r>
      <w:r w:rsidRPr="00AE2075">
        <w:rPr>
          <w:lang w:eastAsia="en-US"/>
        </w:rPr>
        <w:t xml:space="preserve"> Mozes,</w:t>
      </w:r>
      <w:r>
        <w:rPr>
          <w:lang w:eastAsia="en-US"/>
        </w:rPr>
        <w:t xml:space="preserve"> de </w:t>
      </w:r>
      <w:r w:rsidRPr="00AE2075">
        <w:rPr>
          <w:lang w:eastAsia="en-US"/>
        </w:rPr>
        <w:t>knecht en</w:t>
      </w:r>
      <w:r>
        <w:rPr>
          <w:lang w:eastAsia="en-US"/>
        </w:rPr>
        <w:t xml:space="preserve"> de </w:t>
      </w:r>
      <w:r w:rsidRPr="00AE2075">
        <w:rPr>
          <w:lang w:eastAsia="en-US"/>
        </w:rPr>
        <w:t>Zoon des levenden Gods.</w:t>
      </w:r>
      <w:r>
        <w:rPr>
          <w:lang w:eastAsia="en-US"/>
        </w:rPr>
        <w:t>”</w:t>
      </w:r>
      <w:r w:rsidRPr="00AE2075">
        <w:rPr>
          <w:lang w:eastAsia="en-US"/>
        </w:rPr>
        <w:t xml:space="preserve"> </w:t>
      </w:r>
    </w:p>
    <w:p w:rsidR="00CF349E" w:rsidRPr="00AE2075" w:rsidRDefault="00CF349E" w:rsidP="00CF349E">
      <w:pPr>
        <w:jc w:val="both"/>
        <w:rPr>
          <w:lang w:eastAsia="en-US"/>
        </w:rPr>
      </w:pPr>
      <w:r w:rsidRPr="00AE2075">
        <w:rPr>
          <w:lang w:eastAsia="en-US"/>
        </w:rPr>
        <w:t>„Werd Israël door die wolk, wanneer ze in de zee ingin</w:t>
      </w:r>
      <w:r w:rsidRPr="00AE2075">
        <w:rPr>
          <w:lang w:eastAsia="en-US"/>
        </w:rPr>
        <w:softHyphen/>
        <w:t>gen, onderscheiden en afgezonderd van de Egyptenaars, voor wie de wolk tot duisternis was, terwij</w:t>
      </w:r>
      <w:r>
        <w:rPr>
          <w:lang w:eastAsia="en-US"/>
        </w:rPr>
        <w:t>l zij Israël licht bracht: alzo</w:t>
      </w:r>
      <w:r w:rsidRPr="00AE2075">
        <w:rPr>
          <w:lang w:eastAsia="en-US"/>
        </w:rPr>
        <w:t xml:space="preserve"> wordt men in</w:t>
      </w:r>
      <w:r>
        <w:rPr>
          <w:lang w:eastAsia="en-US"/>
        </w:rPr>
        <w:t xml:space="preserve"> de </w:t>
      </w:r>
      <w:r w:rsidRPr="00AE2075">
        <w:rPr>
          <w:lang w:eastAsia="en-US"/>
        </w:rPr>
        <w:t>doop waarlijk onderscheiden en afgezonderd van de wereld en van</w:t>
      </w:r>
      <w:r>
        <w:rPr>
          <w:lang w:eastAsia="en-US"/>
        </w:rPr>
        <w:t xml:space="preserve"> onze oude</w:t>
      </w:r>
      <w:r w:rsidRPr="00AE2075">
        <w:rPr>
          <w:lang w:eastAsia="en-US"/>
        </w:rPr>
        <w:t xml:space="preserve"> m</w:t>
      </w:r>
      <w:r>
        <w:rPr>
          <w:lang w:eastAsia="en-US"/>
        </w:rPr>
        <w:t>ens</w:t>
      </w:r>
      <w:r w:rsidRPr="00AE2075">
        <w:rPr>
          <w:lang w:eastAsia="en-US"/>
        </w:rPr>
        <w:t xml:space="preserve"> zel</w:t>
      </w:r>
      <w:r>
        <w:rPr>
          <w:lang w:eastAsia="en-US"/>
        </w:rPr>
        <w:t>f</w:t>
      </w:r>
      <w:r w:rsidRPr="00AE2075">
        <w:rPr>
          <w:lang w:eastAsia="en-US"/>
        </w:rPr>
        <w:t>, die daar als gedood en in duisternis voorkomt, daar Gods genade de gelovigen verlicht. Ook was Israël in de zee als van beide zijden met water omringd en van boven ook</w:t>
      </w:r>
      <w:r>
        <w:rPr>
          <w:lang w:eastAsia="en-US"/>
        </w:rPr>
        <w:t xml:space="preserve"> als met de wolk bedekt, evenz</w:t>
      </w:r>
      <w:r w:rsidRPr="00AE2075">
        <w:rPr>
          <w:lang w:eastAsia="en-US"/>
        </w:rPr>
        <w:t>o werden zij (oudtijds bijzonder) door indompeling ook als van rondom met water overdekt (hetgeen evenwel in de besprenging ook afgebeeld wordt.) Was daar in de zee en in de wolk water, het kan bekwaam hetzelfde met het water in</w:t>
      </w:r>
      <w:r>
        <w:rPr>
          <w:lang w:eastAsia="en-US"/>
        </w:rPr>
        <w:t xml:space="preserve"> de </w:t>
      </w:r>
      <w:r w:rsidRPr="00AE2075">
        <w:rPr>
          <w:lang w:eastAsia="en-US"/>
        </w:rPr>
        <w:t>doop verbeelden, en Israël tot de zee van Christus' verdi</w:t>
      </w:r>
      <w:r>
        <w:rPr>
          <w:lang w:eastAsia="en-US"/>
        </w:rPr>
        <w:t>ensten en bloedig lijden nodi</w:t>
      </w:r>
      <w:r w:rsidRPr="00AE2075">
        <w:rPr>
          <w:lang w:eastAsia="en-US"/>
        </w:rPr>
        <w:t xml:space="preserve">gen; </w:t>
      </w:r>
      <w:r>
        <w:rPr>
          <w:lang w:eastAsia="en-US"/>
        </w:rPr>
        <w:t>evenals voormaals ook het was</w:t>
      </w:r>
      <w:r w:rsidRPr="00AE2075">
        <w:rPr>
          <w:lang w:eastAsia="en-US"/>
        </w:rPr>
        <w:t>vat en de koperen zee betekenden. De ingang niet alleen, maar ook de door</w:t>
      </w:r>
      <w:r w:rsidRPr="00AE2075">
        <w:rPr>
          <w:lang w:eastAsia="en-US"/>
        </w:rPr>
        <w:softHyphen/>
        <w:t>gang door en de uitgang uit het water, waar de Egyptenaars in omkwamen, ko</w:t>
      </w:r>
      <w:r>
        <w:rPr>
          <w:lang w:eastAsia="en-US"/>
        </w:rPr>
        <w:t>nden zeer klaar afbeelden de dodi</w:t>
      </w:r>
      <w:r w:rsidRPr="00AE2075">
        <w:rPr>
          <w:lang w:eastAsia="en-US"/>
        </w:rPr>
        <w:t>ng, af</w:t>
      </w:r>
      <w:r w:rsidRPr="00AE2075">
        <w:rPr>
          <w:lang w:eastAsia="en-US"/>
        </w:rPr>
        <w:softHyphen/>
        <w:t>sterving en begraving van</w:t>
      </w:r>
      <w:r>
        <w:rPr>
          <w:lang w:eastAsia="en-US"/>
        </w:rPr>
        <w:t xml:space="preserve"> de oude-, en de opstanding van de nieuwe</w:t>
      </w:r>
      <w:r w:rsidRPr="00AE2075">
        <w:rPr>
          <w:lang w:eastAsia="en-US"/>
        </w:rPr>
        <w:t xml:space="preserve"> mens, waarin men als geheiligd en reisvaardig voortkomt naar het eeuwige Kana</w:t>
      </w:r>
      <w:r>
        <w:rPr>
          <w:lang w:eastAsia="en-US"/>
        </w:rPr>
        <w:t>än, even</w:t>
      </w:r>
      <w:r w:rsidRPr="00AE2075">
        <w:rPr>
          <w:lang w:eastAsia="en-US"/>
        </w:rPr>
        <w:t xml:space="preserve">als </w:t>
      </w:r>
      <w:r>
        <w:rPr>
          <w:lang w:eastAsia="en-US"/>
        </w:rPr>
        <w:t>het Israël was na hun</w:t>
      </w:r>
      <w:r w:rsidRPr="00AE2075">
        <w:rPr>
          <w:lang w:eastAsia="en-US"/>
        </w:rPr>
        <w:t xml:space="preserve"> do</w:t>
      </w:r>
      <w:r>
        <w:rPr>
          <w:lang w:eastAsia="en-US"/>
        </w:rPr>
        <w:t>or</w:t>
      </w:r>
      <w:r w:rsidRPr="00AE2075">
        <w:rPr>
          <w:lang w:eastAsia="en-US"/>
        </w:rPr>
        <w:t xml:space="preserve">gang door de </w:t>
      </w:r>
      <w:r>
        <w:rPr>
          <w:lang w:eastAsia="en-US"/>
        </w:rPr>
        <w:t>Ro</w:t>
      </w:r>
      <w:r w:rsidRPr="00AE2075">
        <w:rPr>
          <w:lang w:eastAsia="en-US"/>
        </w:rPr>
        <w:t>de zee.</w:t>
      </w:r>
      <w:r>
        <w:rPr>
          <w:lang w:eastAsia="en-US"/>
        </w:rPr>
        <w:t>”</w:t>
      </w:r>
    </w:p>
    <w:p w:rsidR="00CF349E" w:rsidRPr="00AE2075" w:rsidRDefault="00CF349E" w:rsidP="00CF349E">
      <w:pPr>
        <w:jc w:val="both"/>
        <w:rPr>
          <w:lang w:eastAsia="en-US"/>
        </w:rPr>
      </w:pPr>
      <w:r w:rsidRPr="00AE2075">
        <w:rPr>
          <w:lang w:eastAsia="en-US"/>
        </w:rPr>
        <w:t>Hebben wij nog meer volksboeken uit de 18</w:t>
      </w:r>
      <w:r w:rsidRPr="00294535">
        <w:rPr>
          <w:vertAlign w:val="superscript"/>
          <w:lang w:eastAsia="en-US"/>
        </w:rPr>
        <w:t>e</w:t>
      </w:r>
      <w:r>
        <w:rPr>
          <w:lang w:eastAsia="en-US"/>
        </w:rPr>
        <w:t xml:space="preserve"> </w:t>
      </w:r>
      <w:r w:rsidRPr="00AE2075">
        <w:rPr>
          <w:lang w:eastAsia="en-US"/>
        </w:rPr>
        <w:t>eeuw, die hetzelfde zeggen op dit stuk</w:t>
      </w:r>
      <w:r>
        <w:rPr>
          <w:lang w:eastAsia="en-US"/>
        </w:rPr>
        <w: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Ja,</w:t>
      </w:r>
      <w:r>
        <w:rPr>
          <w:lang w:eastAsia="en-US"/>
        </w:rPr>
        <w:t xml:space="preserve"> neef </w:t>
      </w:r>
      <w:r w:rsidRPr="00AE2075">
        <w:rPr>
          <w:lang w:eastAsia="en-US"/>
        </w:rPr>
        <w:t>maar wij zullen het hierbij laten</w:t>
      </w:r>
      <w:r>
        <w:rPr>
          <w:lang w:eastAsia="en-US"/>
        </w:rPr>
        <w:t>.</w:t>
      </w:r>
      <w:r w:rsidRPr="00AE2075">
        <w:rPr>
          <w:lang w:eastAsia="en-US"/>
        </w:rPr>
        <w:t xml:space="preserve"> </w:t>
      </w:r>
      <w:r>
        <w:rPr>
          <w:lang w:eastAsia="en-US"/>
        </w:rPr>
        <w:t>Als ge</w:t>
      </w:r>
      <w:r w:rsidRPr="00AE2075">
        <w:rPr>
          <w:lang w:eastAsia="en-US"/>
        </w:rPr>
        <w:t xml:space="preserve"> eens in</w:t>
      </w:r>
      <w:r>
        <w:rPr>
          <w:lang w:eastAsia="en-US"/>
        </w:rPr>
        <w:t xml:space="preserve"> Den </w:t>
      </w:r>
      <w:r w:rsidRPr="00AE2075">
        <w:rPr>
          <w:lang w:eastAsia="en-US"/>
        </w:rPr>
        <w:t>Haag komt, en tijd en lust hebt om in de Koninklijke bibliotheek in het Lange Voorhout te gaan,</w:t>
      </w:r>
      <w:r>
        <w:rPr>
          <w:lang w:eastAsia="en-US"/>
        </w:rPr>
        <w:t xml:space="preserve"> zo </w:t>
      </w:r>
      <w:r w:rsidRPr="00AE2075">
        <w:rPr>
          <w:lang w:eastAsia="en-US"/>
        </w:rPr>
        <w:t xml:space="preserve">zult </w:t>
      </w:r>
      <w:r>
        <w:rPr>
          <w:lang w:eastAsia="en-US"/>
        </w:rPr>
        <w:t>ge</w:t>
      </w:r>
      <w:r w:rsidRPr="00AE2075">
        <w:rPr>
          <w:lang w:eastAsia="en-US"/>
        </w:rPr>
        <w:t xml:space="preserve"> u verwonderen over</w:t>
      </w:r>
      <w:r>
        <w:rPr>
          <w:lang w:eastAsia="en-US"/>
        </w:rPr>
        <w:t xml:space="preserve"> de </w:t>
      </w:r>
      <w:r w:rsidRPr="00AE2075">
        <w:rPr>
          <w:lang w:eastAsia="en-US"/>
        </w:rPr>
        <w:t>schat van vlijt en geleerdheid onzer vaderen in de 17</w:t>
      </w:r>
      <w:r w:rsidRPr="00294535">
        <w:rPr>
          <w:vertAlign w:val="superscript"/>
          <w:lang w:eastAsia="en-US"/>
        </w:rPr>
        <w:t>e</w:t>
      </w:r>
      <w:r>
        <w:rPr>
          <w:lang w:eastAsia="en-US"/>
        </w:rPr>
        <w:t xml:space="preserve"> </w:t>
      </w:r>
      <w:r w:rsidRPr="00AE2075">
        <w:rPr>
          <w:lang w:eastAsia="en-US"/>
        </w:rPr>
        <w:t>en 18</w:t>
      </w:r>
      <w:r w:rsidRPr="00294535">
        <w:rPr>
          <w:vertAlign w:val="superscript"/>
          <w:lang w:eastAsia="en-US"/>
        </w:rPr>
        <w:t>e</w:t>
      </w:r>
      <w:r>
        <w:rPr>
          <w:lang w:eastAsia="en-US"/>
        </w:rPr>
        <w:t xml:space="preserve"> eeuw, die daar te zien is. Vatten wij morgen we</w:t>
      </w:r>
      <w:r w:rsidRPr="00AE2075">
        <w:rPr>
          <w:lang w:eastAsia="en-US"/>
        </w:rPr>
        <w:t>er ons ges</w:t>
      </w:r>
      <w:r>
        <w:rPr>
          <w:lang w:eastAsia="en-US"/>
        </w:rPr>
        <w:t xml:space="preserve">prek op, terwijl wij </w:t>
      </w:r>
      <w:r w:rsidRPr="00AE2075">
        <w:rPr>
          <w:lang w:eastAsia="en-US"/>
        </w:rPr>
        <w:t>dan eerst overgaan tot onze eeuw.</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Neef. Maar,</w:t>
      </w:r>
      <w:r>
        <w:rPr>
          <w:lang w:eastAsia="en-US"/>
        </w:rPr>
        <w:t xml:space="preserve"> oom,</w:t>
      </w:r>
      <w:r w:rsidRPr="00AE2075">
        <w:rPr>
          <w:lang w:eastAsia="en-US"/>
        </w:rPr>
        <w:t xml:space="preserve"> is er niet</w:t>
      </w:r>
      <w:r>
        <w:rPr>
          <w:lang w:eastAsia="en-US"/>
        </w:rPr>
        <w:t xml:space="preserve"> de </w:t>
      </w:r>
      <w:r w:rsidRPr="00AE2075">
        <w:rPr>
          <w:lang w:eastAsia="en-US"/>
        </w:rPr>
        <w:t>uitlegger van naam uit de vorige eeuw, die bij alles wat in het midden gebracht</w:t>
      </w:r>
      <w:r>
        <w:rPr>
          <w:lang w:eastAsia="en-US"/>
        </w:rPr>
        <w:t xml:space="preserve"> </w:t>
      </w:r>
      <w:r w:rsidRPr="00AE2075">
        <w:rPr>
          <w:lang w:eastAsia="en-US"/>
        </w:rPr>
        <w:t>is, die geestelijke betekenis van</w:t>
      </w:r>
      <w:r>
        <w:rPr>
          <w:lang w:eastAsia="en-US"/>
        </w:rPr>
        <w:t xml:space="preserve"> de </w:t>
      </w:r>
      <w:r w:rsidRPr="00AE2075">
        <w:rPr>
          <w:lang w:eastAsia="en-US"/>
        </w:rPr>
        <w:t>zondvloed en de R</w:t>
      </w:r>
      <w:r>
        <w:rPr>
          <w:lang w:eastAsia="en-US"/>
        </w:rPr>
        <w:t>ode</w:t>
      </w:r>
      <w:r w:rsidRPr="00AE2075">
        <w:rPr>
          <w:lang w:eastAsia="en-US"/>
        </w:rPr>
        <w:t xml:space="preserve"> zee niet zien kan?</w:t>
      </w:r>
    </w:p>
    <w:p w:rsidR="00CF349E" w:rsidRDefault="00CF349E" w:rsidP="00CF349E">
      <w:pPr>
        <w:jc w:val="both"/>
        <w:rPr>
          <w:lang w:eastAsia="en-US"/>
        </w:rPr>
      </w:pPr>
    </w:p>
    <w:p w:rsidR="00CF349E" w:rsidRDefault="00CF349E" w:rsidP="00CF349E">
      <w:pPr>
        <w:jc w:val="both"/>
        <w:rPr>
          <w:lang w:eastAsia="en-US"/>
        </w:rPr>
      </w:pPr>
      <w:r>
        <w:rPr>
          <w:lang w:eastAsia="en-US"/>
        </w:rPr>
        <w:t>Oom. Niemand, voor zo</w:t>
      </w:r>
      <w:r w:rsidRPr="00AE2075">
        <w:rPr>
          <w:lang w:eastAsia="en-US"/>
        </w:rPr>
        <w:t>veel ik weet van wezenlijke ver</w:t>
      </w:r>
      <w:r w:rsidRPr="00AE2075">
        <w:rPr>
          <w:lang w:eastAsia="en-US"/>
        </w:rPr>
        <w:softHyphen/>
        <w:t>dienste in de uitlegkunde, of het moest de Jezuïet HARD</w:t>
      </w:r>
      <w:r>
        <w:rPr>
          <w:lang w:eastAsia="en-US"/>
        </w:rPr>
        <w:t>U</w:t>
      </w:r>
      <w:r w:rsidRPr="00AE2075">
        <w:rPr>
          <w:lang w:eastAsia="en-US"/>
        </w:rPr>
        <w:t>IN wezen, wien</w:t>
      </w:r>
      <w:r>
        <w:rPr>
          <w:lang w:eastAsia="en-US"/>
        </w:rPr>
        <w:t xml:space="preserve"> het </w:t>
      </w:r>
      <w:r w:rsidRPr="00AE2075">
        <w:rPr>
          <w:lang w:eastAsia="en-US"/>
        </w:rPr>
        <w:t xml:space="preserve">hetzelfde is wat hij schrijft, </w:t>
      </w:r>
      <w:r>
        <w:rPr>
          <w:lang w:eastAsia="en-US"/>
        </w:rPr>
        <w:t>ó</w:t>
      </w:r>
      <w:r w:rsidRPr="00AE2075">
        <w:rPr>
          <w:lang w:eastAsia="en-US"/>
        </w:rPr>
        <w:t xml:space="preserve">f waar, </w:t>
      </w:r>
      <w:r>
        <w:rPr>
          <w:lang w:eastAsia="en-US"/>
        </w:rPr>
        <w:t>ó</w:t>
      </w:r>
      <w:r w:rsidRPr="00AE2075">
        <w:rPr>
          <w:lang w:eastAsia="en-US"/>
        </w:rPr>
        <w:t>f gelogen,</w:t>
      </w:r>
      <w:r>
        <w:rPr>
          <w:lang w:eastAsia="en-US"/>
        </w:rPr>
        <w:t xml:space="preserve"> zo </w:t>
      </w:r>
      <w:r w:rsidRPr="00AE2075">
        <w:rPr>
          <w:lang w:eastAsia="en-US"/>
        </w:rPr>
        <w:t>hij maar tot zijn doel komt, Een Jezuïet, van welke kleur ook, rilt voor</w:t>
      </w:r>
      <w:r>
        <w:rPr>
          <w:lang w:eastAsia="en-US"/>
        </w:rPr>
        <w:t xml:space="preserve"> de </w:t>
      </w:r>
      <w:r w:rsidRPr="00AE2075">
        <w:rPr>
          <w:lang w:eastAsia="en-US"/>
        </w:rPr>
        <w:t>zondvloed</w:t>
      </w:r>
      <w:r>
        <w:rPr>
          <w:lang w:eastAsia="en-US"/>
        </w:rPr>
        <w:t xml:space="preserve"> </w:t>
      </w:r>
      <w:r w:rsidRPr="00AE2075">
        <w:rPr>
          <w:lang w:eastAsia="en-US"/>
        </w:rPr>
        <w:t>van het doop</w:t>
      </w:r>
      <w:r w:rsidRPr="00AE2075">
        <w:rPr>
          <w:lang w:eastAsia="en-US"/>
        </w:rPr>
        <w:softHyphen/>
        <w:t xml:space="preserve">water. </w:t>
      </w:r>
    </w:p>
    <w:p w:rsidR="00CF349E" w:rsidRDefault="00CF349E" w:rsidP="00CF349E">
      <w:pPr>
        <w:jc w:val="both"/>
        <w:rPr>
          <w:lang w:eastAsia="en-US"/>
        </w:rPr>
      </w:pPr>
      <w:r w:rsidRPr="00AE2075">
        <w:rPr>
          <w:lang w:eastAsia="en-US"/>
        </w:rPr>
        <w:t>Ook worden deze zaken in een doopsgebed van</w:t>
      </w:r>
      <w:r>
        <w:rPr>
          <w:lang w:eastAsia="en-US"/>
        </w:rPr>
        <w:t xml:space="preserve"> de </w:t>
      </w:r>
      <w:r w:rsidRPr="00AE2075">
        <w:rPr>
          <w:lang w:eastAsia="en-US"/>
        </w:rPr>
        <w:t>Remonstranten niet gevonden.</w:t>
      </w:r>
      <w:r>
        <w:rPr>
          <w:rStyle w:val="FootnoteReference"/>
          <w:lang w:eastAsia="en-US"/>
        </w:rPr>
        <w:footnoteReference w:id="26"/>
      </w:r>
      <w:r w:rsidRPr="00AE2075">
        <w:rPr>
          <w:lang w:eastAsia="en-US"/>
        </w:rPr>
        <w:t xml:space="preserve"> </w:t>
      </w:r>
    </w:p>
    <w:p w:rsidR="00CF349E" w:rsidRPr="00AE2075" w:rsidRDefault="00CF349E" w:rsidP="00CF349E">
      <w:pPr>
        <w:jc w:val="both"/>
        <w:rPr>
          <w:lang w:eastAsia="en-US"/>
        </w:rPr>
      </w:pPr>
      <w:r w:rsidRPr="00AE2075">
        <w:rPr>
          <w:lang w:eastAsia="en-US"/>
        </w:rPr>
        <w:t>Rust wel,</w:t>
      </w:r>
      <w:r>
        <w:rPr>
          <w:lang w:eastAsia="en-US"/>
        </w:rPr>
        <w:t xml:space="preserve"> neef!</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Neef. Welte</w:t>
      </w:r>
      <w:r w:rsidRPr="00AE2075">
        <w:rPr>
          <w:lang w:eastAsia="en-US"/>
        </w:rPr>
        <w:t>rusten,</w:t>
      </w:r>
      <w:r>
        <w:rPr>
          <w:lang w:eastAsia="en-US"/>
        </w:rPr>
        <w:t xml:space="preserve"> oom!</w:t>
      </w:r>
      <w:r w:rsidRPr="00AE2075">
        <w:rPr>
          <w:lang w:eastAsia="en-US"/>
        </w:rPr>
        <w:t xml:space="preserve"> </w:t>
      </w:r>
      <w:r>
        <w:rPr>
          <w:lang w:eastAsia="en-US"/>
        </w:rPr>
        <w:t>V</w:t>
      </w:r>
      <w:r w:rsidRPr="00AE2075">
        <w:rPr>
          <w:lang w:eastAsia="en-US"/>
        </w:rPr>
        <w:t>eel, veel dank.</w:t>
      </w: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Default="00CF349E" w:rsidP="00CF349E">
      <w:pPr>
        <w:jc w:val="both"/>
        <w:rPr>
          <w:lang w:eastAsia="en-US"/>
        </w:rPr>
      </w:pPr>
    </w:p>
    <w:p w:rsidR="00CF349E" w:rsidRPr="00294535" w:rsidRDefault="00CF349E" w:rsidP="00CF349E">
      <w:pPr>
        <w:jc w:val="center"/>
        <w:rPr>
          <w:b/>
          <w:lang w:eastAsia="en-US"/>
        </w:rPr>
      </w:pPr>
      <w:r w:rsidRPr="00294535">
        <w:rPr>
          <w:b/>
          <w:lang w:eastAsia="en-US"/>
        </w:rPr>
        <w:t>VIERDE GESPREK.</w:t>
      </w:r>
    </w:p>
    <w:p w:rsidR="00CF349E" w:rsidRDefault="00CF349E" w:rsidP="00CF349E">
      <w:pPr>
        <w:jc w:val="both"/>
        <w:rPr>
          <w:lang w:eastAsia="en-US"/>
        </w:rPr>
      </w:pPr>
    </w:p>
    <w:p w:rsidR="00CF349E" w:rsidRPr="00AE2075" w:rsidRDefault="00CF349E" w:rsidP="00CF349E">
      <w:pPr>
        <w:jc w:val="both"/>
        <w:rPr>
          <w:lang w:eastAsia="en-US"/>
        </w:rPr>
      </w:pPr>
      <w:r>
        <w:rPr>
          <w:lang w:eastAsia="en-US"/>
        </w:rPr>
        <w:t>Neef. Goede</w:t>
      </w:r>
      <w:r w:rsidRPr="00AE2075">
        <w:rPr>
          <w:lang w:eastAsia="en-US"/>
        </w:rPr>
        <w:t>morgen,</w:t>
      </w:r>
      <w:r>
        <w:rPr>
          <w:lang w:eastAsia="en-US"/>
        </w:rPr>
        <w:t xml:space="preserve"> oom! Alwe</w:t>
      </w:r>
      <w:r w:rsidRPr="00AE2075">
        <w:rPr>
          <w:lang w:eastAsia="en-US"/>
        </w:rPr>
        <w:t>er</w:t>
      </w:r>
      <w:r>
        <w:rPr>
          <w:lang w:eastAsia="en-US"/>
        </w:rPr>
        <w:t xml:space="preserve"> zo vroeg bij de hand. En alweer</w:t>
      </w:r>
      <w:r w:rsidRPr="00AE2075">
        <w:rPr>
          <w:lang w:eastAsia="en-US"/>
        </w:rPr>
        <w:t xml:space="preserve"> midden in de boeken! Wat </w:t>
      </w:r>
      <w:r>
        <w:rPr>
          <w:lang w:eastAsia="en-US"/>
        </w:rPr>
        <w:t>ben</w:t>
      </w:r>
      <w:r w:rsidRPr="00AE2075">
        <w:rPr>
          <w:lang w:eastAsia="en-US"/>
        </w:rPr>
        <w:t>t u toch een onvermoeid man, ik begrijp niet hoe u dat uithoudt!</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Oom. Van werken wordt men</w:t>
      </w:r>
      <w:r>
        <w:rPr>
          <w:lang w:eastAsia="en-US"/>
        </w:rPr>
        <w:t xml:space="preserve"> zo moe</w:t>
      </w:r>
      <w:r w:rsidRPr="00AE2075">
        <w:rPr>
          <w:lang w:eastAsia="en-US"/>
        </w:rPr>
        <w:t xml:space="preserve"> niet als van le</w:t>
      </w:r>
      <w:r>
        <w:rPr>
          <w:lang w:eastAsia="en-US"/>
        </w:rPr>
        <w:t>e</w:t>
      </w:r>
      <w:r w:rsidRPr="00AE2075">
        <w:rPr>
          <w:lang w:eastAsia="en-US"/>
        </w:rPr>
        <w:t>g</w:t>
      </w:r>
      <w:r>
        <w:rPr>
          <w:lang w:eastAsia="en-US"/>
        </w:rPr>
        <w:t xml:space="preserve"> </w:t>
      </w:r>
      <w:r w:rsidRPr="00AE2075">
        <w:rPr>
          <w:lang w:eastAsia="en-US"/>
        </w:rPr>
        <w:t>zitten, en de geest rust met van het een onderwerp op het andere over te gaan. Daarbij gevoel ik mij zeer gelukkig, verkwikt en h</w:t>
      </w:r>
      <w:r>
        <w:rPr>
          <w:lang w:eastAsia="en-US"/>
        </w:rPr>
        <w:t>et gezondst. Maar ik heb hier enige boeken voor u opgeslagen. L</w:t>
      </w:r>
      <w:r w:rsidRPr="00AE2075">
        <w:rPr>
          <w:lang w:eastAsia="en-US"/>
        </w:rPr>
        <w:t xml:space="preserve">aat ons nu tot onze eeuw overgaan; het zal een bijdrage te meer wezen, dat de beroemdste uitleggers, waarvan ik uit elke eeuw iets heb medegedeeld, bij deelswijze verscheidenheid van opvatting der bijzonderheden, in volle overeenstemming aangaande het geheel, </w:t>
      </w:r>
      <w:r>
        <w:rPr>
          <w:lang w:eastAsia="en-US"/>
        </w:rPr>
        <w:t xml:space="preserve">hun </w:t>
      </w:r>
      <w:r w:rsidRPr="00AE2075">
        <w:rPr>
          <w:lang w:eastAsia="en-US"/>
        </w:rPr>
        <w:t>verklaringen, dat door</w:t>
      </w:r>
      <w:r>
        <w:rPr>
          <w:lang w:eastAsia="en-US"/>
        </w:rPr>
        <w:t xml:space="preserve"> de </w:t>
      </w:r>
      <w:r w:rsidRPr="00AE2075">
        <w:rPr>
          <w:lang w:eastAsia="en-US"/>
        </w:rPr>
        <w:t>zondvloed en het gebeur</w:t>
      </w:r>
      <w:r>
        <w:rPr>
          <w:lang w:eastAsia="en-US"/>
        </w:rPr>
        <w:t xml:space="preserve">de met </w:t>
      </w:r>
      <w:r w:rsidRPr="004920A6">
        <w:rPr>
          <w:i/>
          <w:lang w:eastAsia="en-US"/>
        </w:rPr>
        <w:t>Israël en Farao in de Rode zee, de doop beduid wordt</w:t>
      </w:r>
      <w:r w:rsidRPr="00AE2075">
        <w:rPr>
          <w:lang w:eastAsia="en-US"/>
        </w:rPr>
        <w:t>, gegrond hebben op de woorden der heilige Schrift en dat ze daarop gegrond zijn. Laat mij hier met zes uitleggers volstaan.</w:t>
      </w:r>
    </w:p>
    <w:p w:rsidR="00CF349E" w:rsidRDefault="00CF349E" w:rsidP="00CF349E">
      <w:pPr>
        <w:jc w:val="both"/>
        <w:rPr>
          <w:lang w:eastAsia="en-US"/>
        </w:rPr>
      </w:pPr>
    </w:p>
    <w:p w:rsidR="00CF349E" w:rsidRPr="00AE2075" w:rsidRDefault="00CF349E" w:rsidP="00CF349E">
      <w:pPr>
        <w:jc w:val="both"/>
        <w:rPr>
          <w:lang w:eastAsia="en-US"/>
        </w:rPr>
      </w:pPr>
      <w:r w:rsidRPr="00AE2075">
        <w:rPr>
          <w:lang w:eastAsia="en-US"/>
        </w:rPr>
        <w:t xml:space="preserve">FLATT, Vorlesungen </w:t>
      </w:r>
      <w:r>
        <w:rPr>
          <w:lang w:eastAsia="en-US"/>
        </w:rPr>
        <w:t>über die Pauli</w:t>
      </w:r>
      <w:r w:rsidRPr="00AE2075">
        <w:rPr>
          <w:lang w:eastAsia="en-US"/>
        </w:rPr>
        <w:t xml:space="preserve"> Briefe.</w:t>
      </w:r>
      <w:r>
        <w:rPr>
          <w:lang w:eastAsia="en-US"/>
        </w:rPr>
        <w:t>”</w:t>
      </w:r>
      <w:r w:rsidRPr="00AE2075">
        <w:rPr>
          <w:lang w:eastAsia="en-US"/>
        </w:rPr>
        <w:t xml:space="preserve"> (T</w:t>
      </w:r>
      <w:r>
        <w:rPr>
          <w:lang w:eastAsia="en-US"/>
        </w:rPr>
        <w:t>ü</w:t>
      </w:r>
      <w:r w:rsidRPr="00AE2075">
        <w:rPr>
          <w:lang w:eastAsia="en-US"/>
        </w:rPr>
        <w:t xml:space="preserve">bingen 1827.) Op 1 </w:t>
      </w:r>
      <w:r>
        <w:rPr>
          <w:lang w:eastAsia="en-US"/>
        </w:rPr>
        <w:t>Kor. 10: 2.</w:t>
      </w:r>
      <w:r w:rsidRPr="00AE2075">
        <w:rPr>
          <w:lang w:eastAsia="en-US"/>
        </w:rPr>
        <w:t>„Dit is een toespeling op</w:t>
      </w:r>
      <w:r>
        <w:rPr>
          <w:lang w:eastAsia="en-US"/>
        </w:rPr>
        <w:t xml:space="preserve"> de christelijke</w:t>
      </w:r>
      <w:r w:rsidRPr="00AE2075">
        <w:rPr>
          <w:lang w:eastAsia="en-US"/>
        </w:rPr>
        <w:t xml:space="preserve"> doop. De Israëlieten werden bij</w:t>
      </w:r>
      <w:r>
        <w:rPr>
          <w:lang w:eastAsia="en-US"/>
        </w:rPr>
        <w:t xml:space="preserve"> de </w:t>
      </w:r>
      <w:r w:rsidRPr="00AE2075">
        <w:rPr>
          <w:lang w:eastAsia="en-US"/>
        </w:rPr>
        <w:t>doorgang door de R</w:t>
      </w:r>
      <w:r>
        <w:rPr>
          <w:lang w:eastAsia="en-US"/>
        </w:rPr>
        <w:t>ode</w:t>
      </w:r>
      <w:r w:rsidRPr="00AE2075">
        <w:rPr>
          <w:lang w:eastAsia="en-US"/>
        </w:rPr>
        <w:t xml:space="preserve"> zee voor Gods vol</w:t>
      </w:r>
      <w:r>
        <w:rPr>
          <w:lang w:eastAsia="en-US"/>
        </w:rPr>
        <w:t>k</w:t>
      </w:r>
      <w:r w:rsidRPr="00AE2075">
        <w:rPr>
          <w:lang w:eastAsia="en-US"/>
        </w:rPr>
        <w:t xml:space="preserve"> verklaard en verbonden tot geloof en gehoorzaamheid aan Mozes, als een </w:t>
      </w:r>
      <w:r>
        <w:rPr>
          <w:lang w:eastAsia="en-US"/>
        </w:rPr>
        <w:t>G</w:t>
      </w:r>
      <w:r w:rsidRPr="00AE2075">
        <w:rPr>
          <w:lang w:eastAsia="en-US"/>
        </w:rPr>
        <w:t>oddelijk gezant,</w:t>
      </w:r>
      <w:r>
        <w:rPr>
          <w:lang w:eastAsia="en-US"/>
        </w:rPr>
        <w:t>”</w:t>
      </w:r>
      <w:r w:rsidRPr="00AE2075">
        <w:rPr>
          <w:lang w:eastAsia="en-US"/>
        </w:rPr>
        <w:t xml:space="preserve"> </w:t>
      </w:r>
      <w:r>
        <w:rPr>
          <w:lang w:eastAsia="en-US"/>
        </w:rPr>
        <w:t>e</w:t>
      </w:r>
      <w:r w:rsidRPr="00AE2075">
        <w:rPr>
          <w:lang w:eastAsia="en-US"/>
        </w:rPr>
        <w:t>nz.</w:t>
      </w:r>
    </w:p>
    <w:p w:rsidR="00CF349E" w:rsidRDefault="00CF349E" w:rsidP="00CF349E">
      <w:pPr>
        <w:jc w:val="both"/>
        <w:rPr>
          <w:lang w:eastAsia="en-US"/>
        </w:rPr>
      </w:pPr>
      <w:r w:rsidRPr="00AE2075">
        <w:rPr>
          <w:lang w:eastAsia="en-US"/>
        </w:rPr>
        <w:t>R</w:t>
      </w:r>
      <w:r>
        <w:rPr>
          <w:lang w:eastAsia="en-US"/>
        </w:rPr>
        <w:t>Ü</w:t>
      </w:r>
      <w:r w:rsidRPr="00AE2075">
        <w:rPr>
          <w:lang w:eastAsia="en-US"/>
        </w:rPr>
        <w:t>CKERT, „Die Briefe Pauli</w:t>
      </w:r>
      <w:r w:rsidR="001F5AFB">
        <w:rPr>
          <w:lang w:eastAsia="en-US"/>
        </w:rPr>
        <w:t xml:space="preserve"> an die Cor.</w:t>
      </w:r>
      <w:r w:rsidRPr="00AE2075">
        <w:rPr>
          <w:lang w:eastAsia="en-US"/>
        </w:rPr>
        <w:t xml:space="preserve">' (Leipzig 1836.) Op 1 </w:t>
      </w:r>
      <w:r>
        <w:rPr>
          <w:lang w:eastAsia="en-US"/>
        </w:rPr>
        <w:t>Kor.</w:t>
      </w:r>
      <w:r w:rsidRPr="00AE2075">
        <w:rPr>
          <w:lang w:eastAsia="en-US"/>
        </w:rPr>
        <w:t xml:space="preserve"> 10. </w:t>
      </w:r>
    </w:p>
    <w:p w:rsidR="00CF349E" w:rsidRPr="00AE2075" w:rsidRDefault="00CF349E" w:rsidP="00CF349E">
      <w:pPr>
        <w:jc w:val="both"/>
        <w:rPr>
          <w:lang w:eastAsia="en-US"/>
        </w:rPr>
      </w:pPr>
      <w:r w:rsidRPr="00AE2075">
        <w:rPr>
          <w:lang w:eastAsia="en-US"/>
        </w:rPr>
        <w:t>„Bei</w:t>
      </w:r>
      <w:r>
        <w:rPr>
          <w:lang w:eastAsia="en-US"/>
        </w:rPr>
        <w:t>de hier genoemde voorvallen ver</w:t>
      </w:r>
      <w:r w:rsidRPr="00AE2075">
        <w:rPr>
          <w:lang w:eastAsia="en-US"/>
        </w:rPr>
        <w:t>enigen zich onder het begrip van wonderbare gebeur</w:t>
      </w:r>
      <w:r w:rsidRPr="00AE2075">
        <w:rPr>
          <w:lang w:eastAsia="en-US"/>
        </w:rPr>
        <w:softHyphen/>
        <w:t>tenissen, welke God tot bescherming en tot redding van Zijn volk heeft laten gebeuren, en zij worden waarschijnlijk door Paulus, als typen van de verlossing, die door Christus geschied is, aangezien.</w:t>
      </w:r>
      <w:r>
        <w:rPr>
          <w:lang w:eastAsia="en-US"/>
        </w:rPr>
        <w:t>”</w:t>
      </w:r>
    </w:p>
    <w:p w:rsidR="00CF349E" w:rsidRPr="00AE2075" w:rsidRDefault="001F5AFB" w:rsidP="00CF349E">
      <w:pPr>
        <w:jc w:val="both"/>
        <w:rPr>
          <w:lang w:eastAsia="en-US"/>
        </w:rPr>
      </w:pPr>
      <w:r>
        <w:rPr>
          <w:lang w:eastAsia="en-US"/>
        </w:rPr>
        <w:t>Vs. 3, 4. „Even</w:t>
      </w:r>
      <w:r w:rsidR="00CF349E" w:rsidRPr="00AE2075">
        <w:rPr>
          <w:lang w:eastAsia="en-US"/>
        </w:rPr>
        <w:t>als het volk (Israëls) e</w:t>
      </w:r>
      <w:r w:rsidR="00CF349E">
        <w:rPr>
          <w:lang w:eastAsia="en-US"/>
        </w:rPr>
        <w:t>en</w:t>
      </w:r>
      <w:r w:rsidR="00CF349E" w:rsidRPr="00AE2075">
        <w:rPr>
          <w:lang w:eastAsia="en-US"/>
        </w:rPr>
        <w:t xml:space="preserve"> doop had,</w:t>
      </w:r>
      <w:r w:rsidR="00CF349E">
        <w:rPr>
          <w:lang w:eastAsia="en-US"/>
        </w:rPr>
        <w:t xml:space="preserve"> zo </w:t>
      </w:r>
      <w:r w:rsidR="00CF349E" w:rsidRPr="00AE2075">
        <w:rPr>
          <w:lang w:eastAsia="en-US"/>
        </w:rPr>
        <w:t>had het ook iets, wat in verhouding stond tot het nacht</w:t>
      </w:r>
      <w:r w:rsidR="00CF349E" w:rsidRPr="00AE2075">
        <w:rPr>
          <w:lang w:eastAsia="en-US"/>
        </w:rPr>
        <w:softHyphen/>
        <w:t>maal des H</w:t>
      </w:r>
      <w:r w:rsidR="00CF349E">
        <w:rPr>
          <w:lang w:eastAsia="en-US"/>
        </w:rPr>
        <w:t>e</w:t>
      </w:r>
      <w:r w:rsidR="00CF349E" w:rsidRPr="00AE2075">
        <w:rPr>
          <w:lang w:eastAsia="en-US"/>
        </w:rPr>
        <w:t>eren.</w:t>
      </w:r>
      <w:r w:rsidR="00CF349E">
        <w:rPr>
          <w:lang w:eastAsia="en-US"/>
        </w:rPr>
        <w:t>”</w:t>
      </w:r>
    </w:p>
    <w:p w:rsidR="00CF349E" w:rsidRPr="00AE2075" w:rsidRDefault="00CF349E" w:rsidP="00CF349E">
      <w:pPr>
        <w:jc w:val="both"/>
        <w:rPr>
          <w:lang w:eastAsia="en-US"/>
        </w:rPr>
      </w:pPr>
      <w:r w:rsidRPr="00AE2075">
        <w:rPr>
          <w:lang w:eastAsia="en-US"/>
        </w:rPr>
        <w:t xml:space="preserve">„Het is hier de vraag niet of zulke </w:t>
      </w:r>
      <w:r w:rsidR="001F5AFB" w:rsidRPr="00AE2075">
        <w:rPr>
          <w:lang w:eastAsia="en-US"/>
        </w:rPr>
        <w:t>allegorieën</w:t>
      </w:r>
      <w:r w:rsidRPr="00AE2075">
        <w:rPr>
          <w:lang w:eastAsia="en-US"/>
        </w:rPr>
        <w:t xml:space="preserve"> ons behagen kunnen, ook niet of zich daarbij iets denken laat wat helder en duidelijk is, maar alleen of zij aan</w:t>
      </w:r>
      <w:r>
        <w:rPr>
          <w:lang w:eastAsia="en-US"/>
        </w:rPr>
        <w:t xml:space="preserve"> de </w:t>
      </w:r>
      <w:r w:rsidRPr="00AE2075">
        <w:rPr>
          <w:lang w:eastAsia="en-US"/>
        </w:rPr>
        <w:t>tijd,</w:t>
      </w:r>
      <w:r>
        <w:rPr>
          <w:lang w:eastAsia="en-US"/>
        </w:rPr>
        <w:t xml:space="preserve"> de </w:t>
      </w:r>
      <w:r w:rsidRPr="00AE2075">
        <w:rPr>
          <w:lang w:eastAsia="en-US"/>
        </w:rPr>
        <w:t xml:space="preserve">trap van beschaving </w:t>
      </w:r>
      <w:r>
        <w:rPr>
          <w:lang w:eastAsia="en-US"/>
        </w:rPr>
        <w:t>en de manier van uitlegging des</w:t>
      </w:r>
      <w:r w:rsidRPr="00AE2075">
        <w:rPr>
          <w:lang w:eastAsia="en-US"/>
        </w:rPr>
        <w:t xml:space="preserve"> Apostels voegd</w:t>
      </w:r>
      <w:r>
        <w:rPr>
          <w:lang w:eastAsia="en-US"/>
        </w:rPr>
        <w:t>e</w:t>
      </w:r>
      <w:r w:rsidRPr="00AE2075">
        <w:rPr>
          <w:lang w:eastAsia="en-US"/>
        </w:rPr>
        <w:t>n, en daaro</w:t>
      </w:r>
      <w:r>
        <w:rPr>
          <w:lang w:eastAsia="en-US"/>
        </w:rPr>
        <w:t>p geloof ik slechts met j</w:t>
      </w:r>
      <w:r w:rsidRPr="00AE2075">
        <w:rPr>
          <w:lang w:eastAsia="en-US"/>
        </w:rPr>
        <w:t>a te kunnen antwoorden.</w:t>
      </w:r>
      <w:r>
        <w:rPr>
          <w:lang w:eastAsia="en-US"/>
        </w:rPr>
        <w:t>”</w:t>
      </w:r>
    </w:p>
    <w:p w:rsidR="00CF349E" w:rsidRPr="00AE2075" w:rsidRDefault="00CF349E" w:rsidP="00CF349E">
      <w:pPr>
        <w:jc w:val="both"/>
        <w:rPr>
          <w:lang w:eastAsia="en-US"/>
        </w:rPr>
      </w:pPr>
      <w:r w:rsidRPr="00AE2075">
        <w:rPr>
          <w:lang w:eastAsia="en-US"/>
        </w:rPr>
        <w:t>Gij ziet, waarde</w:t>
      </w:r>
      <w:r>
        <w:rPr>
          <w:lang w:eastAsia="en-US"/>
        </w:rPr>
        <w:t xml:space="preserve"> neef</w:t>
      </w:r>
      <w:r w:rsidRPr="00AE2075">
        <w:rPr>
          <w:lang w:eastAsia="en-US"/>
        </w:rPr>
        <w:t>, dat dit ruwe mens niets ontziet en zich boven</w:t>
      </w:r>
      <w:r>
        <w:rPr>
          <w:lang w:eastAsia="en-US"/>
        </w:rPr>
        <w:t xml:space="preserve"> de </w:t>
      </w:r>
      <w:r w:rsidRPr="00AE2075">
        <w:rPr>
          <w:lang w:eastAsia="en-US"/>
        </w:rPr>
        <w:t>Apostel zet.</w:t>
      </w:r>
    </w:p>
    <w:p w:rsidR="00CF349E" w:rsidRDefault="00CF349E" w:rsidP="00CF349E">
      <w:pPr>
        <w:jc w:val="both"/>
        <w:rPr>
          <w:lang w:eastAsia="en-US"/>
        </w:rPr>
      </w:pPr>
    </w:p>
    <w:p w:rsidR="00CF349E" w:rsidRDefault="00CF349E" w:rsidP="00CF349E">
      <w:pPr>
        <w:jc w:val="both"/>
        <w:rPr>
          <w:lang w:eastAsia="en-US"/>
        </w:rPr>
      </w:pPr>
      <w:r w:rsidRPr="00AE2075">
        <w:rPr>
          <w:lang w:eastAsia="en-US"/>
        </w:rPr>
        <w:t xml:space="preserve">Hetzelfde geldt van DE WETTE. Deze zegt op 1 </w:t>
      </w:r>
      <w:r>
        <w:rPr>
          <w:lang w:eastAsia="en-US"/>
        </w:rPr>
        <w:t>Kor.</w:t>
      </w:r>
      <w:r w:rsidRPr="00AE2075">
        <w:rPr>
          <w:lang w:eastAsia="en-US"/>
        </w:rPr>
        <w:t xml:space="preserve"> </w:t>
      </w:r>
      <w:smartTag w:uri="urn:schemas-microsoft-com:office:smarttags" w:element="metricconverter">
        <w:smartTagPr>
          <w:attr w:name="ProductID" w:val="248. In"/>
        </w:smartTagPr>
        <w:r w:rsidRPr="00AE2075">
          <w:rPr>
            <w:lang w:eastAsia="en-US"/>
          </w:rPr>
          <w:t>10 in</w:t>
        </w:r>
      </w:smartTag>
      <w:r>
        <w:rPr>
          <w:lang w:eastAsia="en-US"/>
        </w:rPr>
        <w:t xml:space="preserve"> zijn </w:t>
      </w:r>
      <w:r w:rsidRPr="00AE2075">
        <w:rPr>
          <w:lang w:eastAsia="en-US"/>
        </w:rPr>
        <w:t>„Kurze Erkl</w:t>
      </w:r>
      <w:r>
        <w:rPr>
          <w:lang w:eastAsia="en-US"/>
        </w:rPr>
        <w:t>ä</w:t>
      </w:r>
      <w:r w:rsidRPr="00AE2075">
        <w:rPr>
          <w:lang w:eastAsia="en-US"/>
        </w:rPr>
        <w:t>rung der Briefe an die C</w:t>
      </w:r>
      <w:r>
        <w:rPr>
          <w:lang w:eastAsia="en-US"/>
        </w:rPr>
        <w:t>orint</w:t>
      </w:r>
      <w:r w:rsidRPr="00AE2075">
        <w:rPr>
          <w:lang w:eastAsia="en-US"/>
        </w:rPr>
        <w:t>her:</w:t>
      </w:r>
      <w:r>
        <w:rPr>
          <w:lang w:eastAsia="en-US"/>
        </w:rPr>
        <w:t>”</w:t>
      </w:r>
      <w:r w:rsidRPr="00AE2075">
        <w:rPr>
          <w:lang w:eastAsia="en-US"/>
        </w:rPr>
        <w:t xml:space="preserve"> (Leipzig 1845.) </w:t>
      </w:r>
    </w:p>
    <w:p w:rsidR="00CF349E" w:rsidRPr="00AE2075" w:rsidRDefault="00CF349E" w:rsidP="00CF349E">
      <w:pPr>
        <w:jc w:val="both"/>
        <w:rPr>
          <w:lang w:eastAsia="en-US"/>
        </w:rPr>
      </w:pPr>
      <w:r w:rsidRPr="00AE2075">
        <w:rPr>
          <w:lang w:eastAsia="en-US"/>
        </w:rPr>
        <w:t>„De Apostel beschrijft hier de heilsweldaden, welke aan de voorvaderen ten deel vielen, maar dat doet hij niet naar d</w:t>
      </w:r>
      <w:r>
        <w:rPr>
          <w:lang w:eastAsia="en-US"/>
        </w:rPr>
        <w:t>erzelver eigendommelijkheid, zo</w:t>
      </w:r>
      <w:r w:rsidRPr="00AE2075">
        <w:rPr>
          <w:lang w:eastAsia="en-US"/>
        </w:rPr>
        <w:t>als die in de geschiedenis ligt, maar in een willekeurig-allegorische gelijk</w:t>
      </w:r>
      <w:r w:rsidRPr="00AE2075">
        <w:rPr>
          <w:lang w:eastAsia="en-US"/>
        </w:rPr>
        <w:softHyphen/>
        <w:t>stelling met</w:t>
      </w:r>
      <w:r>
        <w:rPr>
          <w:lang w:eastAsia="en-US"/>
        </w:rPr>
        <w:t xml:space="preserve"> de </w:t>
      </w:r>
      <w:r w:rsidRPr="00AE2075">
        <w:rPr>
          <w:lang w:eastAsia="en-US"/>
        </w:rPr>
        <w:t>doop en het avondmaal,</w:t>
      </w:r>
      <w:r>
        <w:rPr>
          <w:lang w:eastAsia="en-US"/>
        </w:rPr>
        <w:t>”</w:t>
      </w:r>
    </w:p>
    <w:p w:rsidR="00CF349E" w:rsidRPr="00AE2075" w:rsidRDefault="00CF349E" w:rsidP="00CF349E">
      <w:pPr>
        <w:jc w:val="both"/>
        <w:rPr>
          <w:lang w:eastAsia="en-US"/>
        </w:rPr>
      </w:pPr>
      <w:r w:rsidRPr="00AE2075">
        <w:rPr>
          <w:lang w:eastAsia="en-US"/>
        </w:rPr>
        <w:t>Dus ligt het toch volgens hem in de woorden des Apostels, maar hij neemt die apostolische uitlegging niet aan.</w:t>
      </w:r>
    </w:p>
    <w:p w:rsidR="00CF349E" w:rsidRPr="00AE2075" w:rsidRDefault="00CF349E" w:rsidP="00CF349E">
      <w:pPr>
        <w:jc w:val="both"/>
        <w:rPr>
          <w:lang w:eastAsia="en-US"/>
        </w:rPr>
      </w:pPr>
      <w:r w:rsidRPr="00AE2075">
        <w:rPr>
          <w:lang w:eastAsia="en-US"/>
        </w:rPr>
        <w:t xml:space="preserve">Op 1 </w:t>
      </w:r>
      <w:r>
        <w:rPr>
          <w:lang w:eastAsia="en-US"/>
        </w:rPr>
        <w:t>Petrus</w:t>
      </w:r>
      <w:r w:rsidRPr="00AE2075">
        <w:rPr>
          <w:lang w:eastAsia="en-US"/>
        </w:rPr>
        <w:t xml:space="preserve"> 3: 21, zegt DE WETTE evenzo, dat de Apostel de gebeurtenissen van het Oude Testament in analogie (verhouding) brengt tot Christus en</w:t>
      </w:r>
      <w:r>
        <w:rPr>
          <w:lang w:eastAsia="en-US"/>
        </w:rPr>
        <w:t xml:space="preserve"> zijn </w:t>
      </w:r>
      <w:r w:rsidRPr="00AE2075">
        <w:rPr>
          <w:lang w:eastAsia="en-US"/>
        </w:rPr>
        <w:t>gemeente.</w:t>
      </w:r>
    </w:p>
    <w:p w:rsidR="00CF349E" w:rsidRPr="00AE2075" w:rsidRDefault="00CF349E" w:rsidP="00CF349E">
      <w:pPr>
        <w:jc w:val="both"/>
        <w:rPr>
          <w:lang w:eastAsia="en-US"/>
        </w:rPr>
      </w:pPr>
      <w:r w:rsidRPr="00AE2075">
        <w:rPr>
          <w:lang w:eastAsia="en-US"/>
        </w:rPr>
        <w:t>Daarentegen STEIGER, „Der erste Brief Petri.</w:t>
      </w:r>
      <w:r>
        <w:rPr>
          <w:lang w:eastAsia="en-US"/>
        </w:rPr>
        <w:t>”</w:t>
      </w:r>
      <w:r w:rsidRPr="00AE2075">
        <w:rPr>
          <w:lang w:eastAsia="en-US"/>
        </w:rPr>
        <w:t xml:space="preserve"> (Berlin 1832.) „Het water, hetwelk in een tegenbeeld ook ons be</w:t>
      </w:r>
      <w:r w:rsidRPr="00AE2075">
        <w:rPr>
          <w:lang w:eastAsia="en-US"/>
        </w:rPr>
        <w:softHyphen/>
        <w:t xml:space="preserve">houdt, is het water des </w:t>
      </w:r>
      <w:r>
        <w:rPr>
          <w:lang w:eastAsia="en-US"/>
        </w:rPr>
        <w:t>doops.</w:t>
      </w:r>
      <w:r w:rsidRPr="00AE2075">
        <w:rPr>
          <w:lang w:eastAsia="en-US"/>
        </w:rPr>
        <w:t xml:space="preserve"> Doop, is de verklaring hoe het water in het gemeen ons behouden kan. De zondvloed zelf was voor Noach een doop (zoo als de doortocht door de R</w:t>
      </w:r>
      <w:r>
        <w:rPr>
          <w:lang w:eastAsia="en-US"/>
        </w:rPr>
        <w:t>ode</w:t>
      </w:r>
      <w:r w:rsidRPr="00AE2075">
        <w:rPr>
          <w:lang w:eastAsia="en-US"/>
        </w:rPr>
        <w:t xml:space="preserve"> zee voor de Israëlieten een doop was) en redde als zodanig. Datzelfde element, </w:t>
      </w:r>
      <w:r>
        <w:rPr>
          <w:lang w:eastAsia="en-US"/>
        </w:rPr>
        <w:t>h</w:t>
      </w:r>
      <w:r w:rsidRPr="00AE2075">
        <w:rPr>
          <w:lang w:eastAsia="en-US"/>
        </w:rPr>
        <w:t>et water, redt ook ons tegen</w:t>
      </w:r>
      <w:r w:rsidRPr="00AE2075">
        <w:rPr>
          <w:lang w:eastAsia="en-US"/>
        </w:rPr>
        <w:softHyphen/>
        <w:t>woordig op een oorspronkelijk voo</w:t>
      </w:r>
      <w:r>
        <w:rPr>
          <w:lang w:eastAsia="en-US"/>
        </w:rPr>
        <w:t>rbeeldende wijze, namelijk evenzo</w:t>
      </w:r>
      <w:r w:rsidRPr="00AE2075">
        <w:rPr>
          <w:lang w:eastAsia="en-US"/>
        </w:rPr>
        <w:t>, niet als bloot water, maar in deszelfs hoedanigheid, als doop.</w:t>
      </w:r>
      <w:r>
        <w:rPr>
          <w:lang w:eastAsia="en-US"/>
        </w:rPr>
        <w:t>”</w:t>
      </w:r>
    </w:p>
    <w:p w:rsidR="00CF349E" w:rsidRPr="00AE2075" w:rsidRDefault="00CF349E" w:rsidP="00CF349E">
      <w:pPr>
        <w:jc w:val="both"/>
        <w:rPr>
          <w:lang w:eastAsia="en-US"/>
        </w:rPr>
      </w:pPr>
      <w:r w:rsidRPr="00AE2075">
        <w:rPr>
          <w:lang w:eastAsia="en-US"/>
        </w:rPr>
        <w:t>OLSRAUSEN (K</w:t>
      </w:r>
      <w:r>
        <w:rPr>
          <w:lang w:eastAsia="en-US"/>
        </w:rPr>
        <w:t>ö</w:t>
      </w:r>
      <w:r w:rsidRPr="00AE2075">
        <w:rPr>
          <w:lang w:eastAsia="en-US"/>
        </w:rPr>
        <w:t>nigsberg 1836.) „De aard en wijze, waarop de schrijvers van het Nieuwe Testament zich van de gewich</w:t>
      </w:r>
      <w:r w:rsidRPr="00AE2075">
        <w:rPr>
          <w:lang w:eastAsia="en-US"/>
        </w:rPr>
        <w:softHyphen/>
        <w:t>tigste bewijsvoeringen bedienen, laat niet toe dat wij daarin een bloten vorm zien van opvatting, die alleen aan hunnen tijd eigen zou zijn. Naar Gods bestel vormen niet alleen de heilige plechtigheden van</w:t>
      </w:r>
      <w:r>
        <w:rPr>
          <w:lang w:eastAsia="en-US"/>
        </w:rPr>
        <w:t xml:space="preserve"> de </w:t>
      </w:r>
      <w:r w:rsidRPr="00AE2075">
        <w:rPr>
          <w:lang w:eastAsia="en-US"/>
        </w:rPr>
        <w:t>Godsdienst van het Oude Tes</w:t>
      </w:r>
      <w:r w:rsidRPr="00AE2075">
        <w:rPr>
          <w:lang w:eastAsia="en-US"/>
        </w:rPr>
        <w:softHyphen/>
        <w:t>tament, maar ook de geschiedenissen van h</w:t>
      </w:r>
      <w:r>
        <w:rPr>
          <w:lang w:eastAsia="en-US"/>
        </w:rPr>
        <w:t>et volk Gods, voorbeelden van h</w:t>
      </w:r>
      <w:r w:rsidRPr="00AE2075">
        <w:rPr>
          <w:lang w:eastAsia="en-US"/>
        </w:rPr>
        <w:t>ogere geestelijker verschijningen, namelijk van de Christelijke inrichting van huishouding, van ha</w:t>
      </w:r>
      <w:r w:rsidR="001F5AFB">
        <w:rPr>
          <w:lang w:eastAsia="en-US"/>
        </w:rPr>
        <w:t>a</w:t>
      </w:r>
      <w:r w:rsidRPr="00AE2075">
        <w:rPr>
          <w:lang w:eastAsia="en-US"/>
        </w:rPr>
        <w:t>r leer en geschiedenis</w:t>
      </w:r>
      <w:r>
        <w:rPr>
          <w:lang w:eastAsia="en-US"/>
        </w:rPr>
        <w:t xml:space="preserve">. Zo </w:t>
      </w:r>
      <w:r w:rsidRPr="00AE2075">
        <w:rPr>
          <w:lang w:eastAsia="en-US"/>
        </w:rPr>
        <w:t xml:space="preserve">is hier (1 </w:t>
      </w:r>
      <w:r>
        <w:rPr>
          <w:lang w:eastAsia="en-US"/>
        </w:rPr>
        <w:t>Kor.</w:t>
      </w:r>
      <w:r w:rsidRPr="00AE2075">
        <w:rPr>
          <w:lang w:eastAsia="en-US"/>
        </w:rPr>
        <w:t xml:space="preserve"> 10) de geschiedenis van Israël als voorbeeld (typisch) opgevat in betrekking tot de sacramentele plechtigheden van doop en avondmaal. Zodat indirect in deze schriftuurplaats een sterk, bewijs ligt voor deze beide sacramenten.</w:t>
      </w:r>
      <w:r>
        <w:rPr>
          <w:lang w:eastAsia="en-US"/>
        </w:rPr>
        <w:t>”</w:t>
      </w:r>
    </w:p>
    <w:p w:rsidR="001F5AFB" w:rsidRDefault="00CF349E" w:rsidP="00CF349E">
      <w:pPr>
        <w:jc w:val="both"/>
        <w:rPr>
          <w:lang w:eastAsia="en-US"/>
        </w:rPr>
      </w:pPr>
      <w:r w:rsidRPr="00A42E27">
        <w:rPr>
          <w:lang w:val="de-DE" w:eastAsia="en-US"/>
        </w:rPr>
        <w:t>OTTO VON GER</w:t>
      </w:r>
      <w:r>
        <w:rPr>
          <w:lang w:val="de-DE" w:eastAsia="en-US"/>
        </w:rPr>
        <w:t>LACH</w:t>
      </w:r>
      <w:r w:rsidRPr="00A42E27">
        <w:rPr>
          <w:lang w:val="de-DE" w:eastAsia="en-US"/>
        </w:rPr>
        <w:t xml:space="preserve"> (Weil. Doctor und Professor der The</w:t>
      </w:r>
      <w:r>
        <w:rPr>
          <w:lang w:val="de-DE" w:eastAsia="en-US"/>
        </w:rPr>
        <w:t>ol.</w:t>
      </w:r>
      <w:r w:rsidRPr="00A42E27">
        <w:rPr>
          <w:lang w:val="de-DE" w:eastAsia="en-US"/>
        </w:rPr>
        <w:t xml:space="preserve"> Consistorialrath und Hofprediger in </w:t>
      </w:r>
      <w:smartTag w:uri="urn:schemas-microsoft-com:office:smarttags" w:element="metricconverter">
        <w:smartTagPr>
          <w:attr w:name="ProductID" w:val="248. In"/>
        </w:smartTagPr>
        <w:r w:rsidRPr="00A42E27">
          <w:rPr>
            <w:lang w:val="de-DE" w:eastAsia="en-US"/>
          </w:rPr>
          <w:t>Berlin</w:t>
        </w:r>
      </w:smartTag>
      <w:r w:rsidRPr="00A42E27">
        <w:rPr>
          <w:lang w:val="de-DE" w:eastAsia="en-US"/>
        </w:rPr>
        <w:t>.) „Das Neue Testament.</w:t>
      </w:r>
      <w:r>
        <w:rPr>
          <w:lang w:val="de-DE" w:eastAsia="en-US"/>
        </w:rPr>
        <w:t>”</w:t>
      </w:r>
      <w:r w:rsidRPr="00A42E27">
        <w:rPr>
          <w:lang w:val="de-DE" w:eastAsia="en-US"/>
        </w:rPr>
        <w:t xml:space="preserve"> (</w:t>
      </w:r>
      <w:smartTag w:uri="urn:schemas-microsoft-com:office:smarttags" w:element="metricconverter">
        <w:smartTagPr>
          <w:attr w:name="ProductID" w:val="248. In"/>
        </w:smartTagPr>
        <w:r w:rsidRPr="00A42E27">
          <w:rPr>
            <w:lang w:val="de-DE" w:eastAsia="en-US"/>
          </w:rPr>
          <w:t>Berlin</w:t>
        </w:r>
      </w:smartTag>
      <w:r w:rsidRPr="00A42E27">
        <w:rPr>
          <w:lang w:val="de-DE" w:eastAsia="en-US"/>
        </w:rPr>
        <w:t xml:space="preserve"> 1852.) </w:t>
      </w:r>
      <w:r w:rsidRPr="00AE2075">
        <w:rPr>
          <w:lang w:eastAsia="en-US"/>
        </w:rPr>
        <w:t xml:space="preserve">Op 1 </w:t>
      </w:r>
      <w:r>
        <w:rPr>
          <w:lang w:eastAsia="en-US"/>
        </w:rPr>
        <w:t>Kor.</w:t>
      </w:r>
      <w:r w:rsidRPr="00AE2075">
        <w:rPr>
          <w:lang w:eastAsia="en-US"/>
        </w:rPr>
        <w:t xml:space="preserve"> 10: 2: </w:t>
      </w:r>
    </w:p>
    <w:p w:rsidR="00CF349E" w:rsidRPr="00AE2075" w:rsidRDefault="00CF349E" w:rsidP="00CF349E">
      <w:pPr>
        <w:jc w:val="both"/>
        <w:rPr>
          <w:lang w:eastAsia="en-US"/>
        </w:rPr>
      </w:pPr>
      <w:r w:rsidRPr="00AE2075">
        <w:rPr>
          <w:lang w:eastAsia="en-US"/>
        </w:rPr>
        <w:t xml:space="preserve">„Gelijk de zondvloed, (1 </w:t>
      </w:r>
      <w:r>
        <w:rPr>
          <w:lang w:eastAsia="en-US"/>
        </w:rPr>
        <w:t>Petrus</w:t>
      </w:r>
      <w:r w:rsidRPr="00AE2075">
        <w:rPr>
          <w:lang w:eastAsia="en-US"/>
        </w:rPr>
        <w:t xml:space="preserve"> 3, vs. 20, 21)</w:t>
      </w:r>
      <w:r>
        <w:rPr>
          <w:lang w:eastAsia="en-US"/>
        </w:rPr>
        <w:t xml:space="preserve"> zo </w:t>
      </w:r>
      <w:r w:rsidRPr="00AE2075">
        <w:rPr>
          <w:lang w:eastAsia="en-US"/>
        </w:rPr>
        <w:t xml:space="preserve">was de doortocht door de </w:t>
      </w:r>
      <w:r>
        <w:rPr>
          <w:lang w:eastAsia="en-US"/>
        </w:rPr>
        <w:t>R</w:t>
      </w:r>
      <w:r w:rsidRPr="00AE2075">
        <w:rPr>
          <w:lang w:eastAsia="en-US"/>
        </w:rPr>
        <w:t>ode zee een voorbeeld van</w:t>
      </w:r>
      <w:r>
        <w:rPr>
          <w:lang w:eastAsia="en-US"/>
        </w:rPr>
        <w:t xml:space="preserve"> de christelijke</w:t>
      </w:r>
      <w:r w:rsidRPr="00AE2075">
        <w:rPr>
          <w:lang w:eastAsia="en-US"/>
        </w:rPr>
        <w:t xml:space="preserve"> doop. De doop geschiedde in Mozes. De Israëlieten werden door deze reinigende, hen afzonderende doortocht, aan Mozes over</w:t>
      </w:r>
      <w:r w:rsidRPr="00AE2075">
        <w:rPr>
          <w:lang w:eastAsia="en-US"/>
        </w:rPr>
        <w:softHyphen/>
        <w:t>gegeven tot een voortgezet wordende leiding en verzorging,</w:t>
      </w:r>
      <w:r>
        <w:rPr>
          <w:lang w:eastAsia="en-US"/>
        </w:rPr>
        <w:t xml:space="preserve"> zoals</w:t>
      </w:r>
      <w:r w:rsidRPr="00AE2075">
        <w:rPr>
          <w:lang w:eastAsia="en-US"/>
        </w:rPr>
        <w:t xml:space="preserve"> de Christenen, gedoopt in Christus, van de gemeen</w:t>
      </w:r>
      <w:r w:rsidRPr="00AE2075">
        <w:rPr>
          <w:lang w:eastAsia="en-US"/>
        </w:rPr>
        <w:softHyphen/>
        <w:t xml:space="preserve">schap met de zonde en de wereld afgezonderd, van </w:t>
      </w:r>
      <w:r>
        <w:rPr>
          <w:lang w:eastAsia="en-US"/>
        </w:rPr>
        <w:t xml:space="preserve">hun </w:t>
      </w:r>
      <w:r w:rsidRPr="00AE2075">
        <w:rPr>
          <w:lang w:eastAsia="en-US"/>
        </w:rPr>
        <w:t>bevlekkinge</w:t>
      </w:r>
      <w:r w:rsidR="001F5AFB">
        <w:rPr>
          <w:lang w:eastAsia="en-US"/>
        </w:rPr>
        <w:t>n gereinigd en aan Christus ter</w:t>
      </w:r>
      <w:r w:rsidRPr="00AE2075">
        <w:rPr>
          <w:lang w:eastAsia="en-US"/>
        </w:rPr>
        <w:t xml:space="preserve"> bewaring overge</w:t>
      </w:r>
      <w:r w:rsidRPr="00AE2075">
        <w:rPr>
          <w:lang w:eastAsia="en-US"/>
        </w:rPr>
        <w:softHyphen/>
        <w:t>geven worden</w:t>
      </w:r>
      <w:r>
        <w:rPr>
          <w:lang w:eastAsia="en-US"/>
        </w:rPr>
        <w:t>. Zoals</w:t>
      </w:r>
      <w:r w:rsidRPr="00AE2075">
        <w:rPr>
          <w:lang w:eastAsia="en-US"/>
        </w:rPr>
        <w:t xml:space="preserve"> echter Mozes zelf, als voorbeeld van Christus, heenwees op</w:t>
      </w:r>
      <w:r>
        <w:rPr>
          <w:lang w:eastAsia="en-US"/>
        </w:rPr>
        <w:t xml:space="preserve"> de </w:t>
      </w:r>
      <w:r w:rsidR="001F5AFB">
        <w:rPr>
          <w:lang w:eastAsia="en-US"/>
        </w:rPr>
        <w:t>meer volmaakte</w:t>
      </w:r>
      <w:r w:rsidRPr="00AE2075">
        <w:rPr>
          <w:lang w:eastAsia="en-US"/>
        </w:rPr>
        <w:t xml:space="preserve"> Verbonds</w:t>
      </w:r>
      <w:r w:rsidRPr="00AE2075">
        <w:rPr>
          <w:lang w:eastAsia="en-US"/>
        </w:rPr>
        <w:softHyphen/>
        <w:t>middelaar, (Deut. 18: 18. Hand. 3: 18.) aan Wien de christenen ook op een meer volmaakte wijze overge</w:t>
      </w:r>
      <w:r w:rsidRPr="00AE2075">
        <w:rPr>
          <w:lang w:eastAsia="en-US"/>
        </w:rPr>
        <w:softHyphen/>
        <w:t>geven worden,</w:t>
      </w:r>
      <w:r>
        <w:rPr>
          <w:lang w:eastAsia="en-US"/>
        </w:rPr>
        <w:t xml:space="preserve"> zo </w:t>
      </w:r>
      <w:r w:rsidRPr="00AE2075">
        <w:rPr>
          <w:lang w:eastAsia="en-US"/>
        </w:rPr>
        <w:t>wees ook</w:t>
      </w:r>
      <w:r>
        <w:rPr>
          <w:lang w:eastAsia="en-US"/>
        </w:rPr>
        <w:t xml:space="preserve"> de </w:t>
      </w:r>
      <w:r w:rsidRPr="00AE2075">
        <w:rPr>
          <w:lang w:eastAsia="en-US"/>
        </w:rPr>
        <w:t>doop in Mozes, naardien dezelve de grondtrekken van</w:t>
      </w:r>
      <w:r>
        <w:rPr>
          <w:lang w:eastAsia="en-US"/>
        </w:rPr>
        <w:t xml:space="preserve"> de </w:t>
      </w:r>
      <w:r w:rsidR="001F5AFB">
        <w:rPr>
          <w:lang w:eastAsia="en-US"/>
        </w:rPr>
        <w:t xml:space="preserve">geestelijke natuur van de </w:t>
      </w:r>
      <w:r w:rsidRPr="00AE2075">
        <w:rPr>
          <w:lang w:eastAsia="en-US"/>
        </w:rPr>
        <w:t>christelijken doop in zich bevatte, heen op</w:t>
      </w:r>
      <w:r>
        <w:rPr>
          <w:lang w:eastAsia="en-US"/>
        </w:rPr>
        <w:t xml:space="preserve"> de </w:t>
      </w:r>
      <w:r w:rsidR="001F5AFB">
        <w:rPr>
          <w:lang w:eastAsia="en-US"/>
        </w:rPr>
        <w:t>christe</w:t>
      </w:r>
      <w:r w:rsidR="001F5AFB">
        <w:rPr>
          <w:lang w:eastAsia="en-US"/>
        </w:rPr>
        <w:softHyphen/>
        <w:t>lijke</w:t>
      </w:r>
      <w:r w:rsidRPr="00AE2075">
        <w:rPr>
          <w:lang w:eastAsia="en-US"/>
        </w:rPr>
        <w:t xml:space="preserve"> doop.</w:t>
      </w:r>
      <w:r>
        <w:rPr>
          <w:lang w:eastAsia="en-US"/>
        </w:rPr>
        <w:t>”</w:t>
      </w:r>
    </w:p>
    <w:p w:rsidR="00CF349E" w:rsidRPr="00AE2075" w:rsidRDefault="00C950E7" w:rsidP="00CF349E">
      <w:pPr>
        <w:jc w:val="both"/>
        <w:rPr>
          <w:lang w:eastAsia="en-US"/>
        </w:rPr>
      </w:pPr>
      <w:r w:rsidRPr="00AE2075">
        <w:rPr>
          <w:lang w:eastAsia="en-US"/>
        </w:rPr>
        <w:t xml:space="preserve">Op 1 </w:t>
      </w:r>
      <w:r>
        <w:rPr>
          <w:lang w:eastAsia="en-US"/>
        </w:rPr>
        <w:t>Petrus</w:t>
      </w:r>
      <w:r w:rsidRPr="00AE2075">
        <w:rPr>
          <w:lang w:eastAsia="en-US"/>
        </w:rPr>
        <w:t xml:space="preserve"> 3: 20, 21: „Naardien de Apostel</w:t>
      </w:r>
      <w:r>
        <w:rPr>
          <w:lang w:eastAsia="en-US"/>
        </w:rPr>
        <w:t xml:space="preserve"> de </w:t>
      </w:r>
      <w:r w:rsidRPr="00AE2075">
        <w:rPr>
          <w:lang w:eastAsia="en-US"/>
        </w:rPr>
        <w:t>zond</w:t>
      </w:r>
      <w:r w:rsidRPr="00AE2075">
        <w:rPr>
          <w:lang w:eastAsia="en-US"/>
        </w:rPr>
        <w:softHyphen/>
        <w:t>vloed als een voorbeeld van</w:t>
      </w:r>
      <w:r>
        <w:rPr>
          <w:lang w:eastAsia="en-US"/>
        </w:rPr>
        <w:t xml:space="preserve"> de </w:t>
      </w:r>
      <w:r w:rsidRPr="00AE2075">
        <w:rPr>
          <w:lang w:eastAsia="en-US"/>
        </w:rPr>
        <w:t>doop, en de weinigen, die met Noach gered werden, als een voorbeeld der geredde uit</w:t>
      </w:r>
      <w:r w:rsidRPr="00AE2075">
        <w:rPr>
          <w:lang w:eastAsia="en-US"/>
        </w:rPr>
        <w:softHyphen/>
        <w:t>verkorenen ons voorhoudt,</w:t>
      </w:r>
      <w:r>
        <w:rPr>
          <w:lang w:eastAsia="en-US"/>
        </w:rPr>
        <w:t xml:space="preserve"> zo </w:t>
      </w:r>
      <w:r w:rsidRPr="00AE2075">
        <w:rPr>
          <w:lang w:eastAsia="en-US"/>
        </w:rPr>
        <w:t>zijn ook volgens he</w:t>
      </w:r>
      <w:r>
        <w:rPr>
          <w:lang w:eastAsia="en-US"/>
        </w:rPr>
        <w:t>m</w:t>
      </w:r>
      <w:r w:rsidRPr="00AE2075">
        <w:rPr>
          <w:lang w:eastAsia="en-US"/>
        </w:rPr>
        <w:t xml:space="preserve"> diegenen, die door </w:t>
      </w:r>
      <w:r>
        <w:rPr>
          <w:lang w:eastAsia="en-US"/>
        </w:rPr>
        <w:t xml:space="preserve">hun </w:t>
      </w:r>
      <w:r w:rsidRPr="00AE2075">
        <w:rPr>
          <w:lang w:eastAsia="en-US"/>
        </w:rPr>
        <w:t>ongehoorzaamheid in</w:t>
      </w:r>
      <w:r>
        <w:rPr>
          <w:lang w:eastAsia="en-US"/>
        </w:rPr>
        <w:t xml:space="preserve"> de </w:t>
      </w:r>
      <w:r w:rsidRPr="00AE2075">
        <w:rPr>
          <w:lang w:eastAsia="en-US"/>
        </w:rPr>
        <w:t>vloed omkwamen, een voorbeeld van allen, die te allen tijde</w:t>
      </w:r>
      <w:r>
        <w:rPr>
          <w:lang w:eastAsia="en-US"/>
        </w:rPr>
        <w:t xml:space="preserve"> in enen derge</w:t>
      </w:r>
      <w:r>
        <w:rPr>
          <w:lang w:eastAsia="en-US"/>
        </w:rPr>
        <w:softHyphen/>
        <w:t>lijke</w:t>
      </w:r>
      <w:r w:rsidRPr="00AE2075">
        <w:rPr>
          <w:lang w:eastAsia="en-US"/>
        </w:rPr>
        <w:t xml:space="preserve"> toestand sterven.</w:t>
      </w:r>
      <w:r>
        <w:rPr>
          <w:lang w:eastAsia="en-US"/>
        </w:rPr>
        <w:t>”</w:t>
      </w:r>
      <w:r w:rsidRPr="00AE2075">
        <w:rPr>
          <w:lang w:eastAsia="en-US"/>
        </w:rPr>
        <w:t xml:space="preserve"> </w:t>
      </w:r>
    </w:p>
    <w:p w:rsidR="00CF349E" w:rsidRPr="00AE2075" w:rsidRDefault="00CF349E" w:rsidP="00CF349E">
      <w:pPr>
        <w:jc w:val="both"/>
        <w:rPr>
          <w:lang w:eastAsia="en-US"/>
        </w:rPr>
      </w:pPr>
      <w:r w:rsidRPr="00AE2075">
        <w:rPr>
          <w:lang w:eastAsia="en-US"/>
        </w:rPr>
        <w:t>„Bij de eerste lezing schijnt het opvallend, hoe van Noach kan gezegd worden dat hij door het water is behouden ge</w:t>
      </w:r>
      <w:r w:rsidRPr="00AE2075">
        <w:rPr>
          <w:lang w:eastAsia="en-US"/>
        </w:rPr>
        <w:softHyphen/>
        <w:t>worden, in dien zin, dat het water hem gered heeft, daar toch veel meer de ark hem voor het water, dat hem verder</w:t>
      </w:r>
      <w:r w:rsidRPr="00AE2075">
        <w:rPr>
          <w:lang w:eastAsia="en-US"/>
        </w:rPr>
        <w:softHyphen/>
        <w:t>ven wilde, beh</w:t>
      </w:r>
      <w:r w:rsidR="001F5AFB">
        <w:rPr>
          <w:lang w:eastAsia="en-US"/>
        </w:rPr>
        <w:t>ouden heeft. Wij hebben intuss</w:t>
      </w:r>
      <w:r w:rsidRPr="00AE2075">
        <w:rPr>
          <w:lang w:eastAsia="en-US"/>
        </w:rPr>
        <w:t xml:space="preserve">en hiermede 1 </w:t>
      </w:r>
      <w:r w:rsidR="001F5AFB">
        <w:rPr>
          <w:lang w:eastAsia="en-US"/>
        </w:rPr>
        <w:t>C</w:t>
      </w:r>
      <w:r w:rsidRPr="00AE2075">
        <w:rPr>
          <w:lang w:eastAsia="en-US"/>
        </w:rPr>
        <w:t>or. 10: 1 en 2 te vergelijken, waar de doortocht der Israëlieten door de R</w:t>
      </w:r>
      <w:r>
        <w:rPr>
          <w:lang w:eastAsia="en-US"/>
        </w:rPr>
        <w:t>ode</w:t>
      </w:r>
      <w:r w:rsidRPr="00AE2075">
        <w:rPr>
          <w:lang w:eastAsia="en-US"/>
        </w:rPr>
        <w:t xml:space="preserve"> zee een doop in Mozes heet. Om dit te begrijpen moet men dieper in de betekenis van het gebeurde indringen. De behoudenis van Noach met de zijnen in de ark was niet slechts een lichamelijke behoudenis, even</w:t>
      </w:r>
      <w:r>
        <w:rPr>
          <w:lang w:eastAsia="en-US"/>
        </w:rPr>
        <w:t xml:space="preserve"> zo </w:t>
      </w:r>
      <w:r w:rsidRPr="00AE2075">
        <w:rPr>
          <w:lang w:eastAsia="en-US"/>
        </w:rPr>
        <w:t>min als die der Israëlieten onder Mozes. Noach geloofde het woord der goddelijke bedreiging en belofte, en bouwde in dat geloof, zonder op het zichtbare te achten, de ark, die hem op Gods bevel behouden moest, terwijl de ongelovige wereld in het water omkwam. Bij gevolg was</w:t>
      </w:r>
      <w:r>
        <w:rPr>
          <w:lang w:eastAsia="en-US"/>
        </w:rPr>
        <w:t xml:space="preserve"> zijn </w:t>
      </w:r>
      <w:r w:rsidRPr="00AE2075">
        <w:rPr>
          <w:lang w:eastAsia="en-US"/>
        </w:rPr>
        <w:t>behoudenis, als geloofsdaad, een wedergeboorte voor hem, gelijk voor Abraha</w:t>
      </w:r>
      <w:r w:rsidR="001F5AFB">
        <w:rPr>
          <w:lang w:eastAsia="en-US"/>
        </w:rPr>
        <w:t>m de uittocht uit zijn heidens</w:t>
      </w:r>
      <w:r w:rsidRPr="00AE2075">
        <w:rPr>
          <w:lang w:eastAsia="en-US"/>
        </w:rPr>
        <w:t xml:space="preserve"> stamhuis, of voor het volk God</w:t>
      </w:r>
      <w:r w:rsidR="001F5AFB">
        <w:rPr>
          <w:lang w:eastAsia="en-US"/>
        </w:rPr>
        <w:t>s hun uittocht uit het heidens</w:t>
      </w:r>
      <w:r w:rsidRPr="00AE2075">
        <w:rPr>
          <w:lang w:eastAsia="en-US"/>
        </w:rPr>
        <w:t xml:space="preserve"> Egypte. Van daar</w:t>
      </w:r>
      <w:r>
        <w:rPr>
          <w:lang w:eastAsia="en-US"/>
        </w:rPr>
        <w:t xml:space="preserve"> zoals</w:t>
      </w:r>
      <w:r w:rsidRPr="00AE2075">
        <w:rPr>
          <w:lang w:eastAsia="en-US"/>
        </w:rPr>
        <w:t>, in</w:t>
      </w:r>
      <w:r>
        <w:rPr>
          <w:lang w:eastAsia="en-US"/>
        </w:rPr>
        <w:t xml:space="preserve"> de </w:t>
      </w:r>
      <w:r w:rsidRPr="00AE2075">
        <w:rPr>
          <w:lang w:eastAsia="en-US"/>
        </w:rPr>
        <w:t>doop de oude mens begraven wordt en de nieuwe mens opstaat, (Rom. 6: 3.) en die doop even</w:t>
      </w:r>
      <w:r>
        <w:rPr>
          <w:lang w:eastAsia="en-US"/>
        </w:rPr>
        <w:t xml:space="preserve"> zo </w:t>
      </w:r>
      <w:r w:rsidRPr="00AE2075">
        <w:rPr>
          <w:lang w:eastAsia="en-US"/>
        </w:rPr>
        <w:t>zeer een d</w:t>
      </w:r>
      <w:r>
        <w:rPr>
          <w:lang w:eastAsia="en-US"/>
        </w:rPr>
        <w:t>ode</w:t>
      </w:r>
      <w:r w:rsidRPr="00AE2075">
        <w:rPr>
          <w:lang w:eastAsia="en-US"/>
        </w:rPr>
        <w:t>nd en verdrinkend water als een leven</w:t>
      </w:r>
      <w:r w:rsidRPr="00AE2075">
        <w:rPr>
          <w:lang w:eastAsia="en-US"/>
        </w:rPr>
        <w:softHyphen/>
        <w:t>gevend bad der reinigmaking is,</w:t>
      </w:r>
      <w:r>
        <w:rPr>
          <w:lang w:eastAsia="en-US"/>
        </w:rPr>
        <w:t xml:space="preserve"> zo </w:t>
      </w:r>
      <w:r w:rsidRPr="00AE2075">
        <w:rPr>
          <w:lang w:eastAsia="en-US"/>
        </w:rPr>
        <w:t>was het ook met</w:t>
      </w:r>
      <w:r>
        <w:rPr>
          <w:lang w:eastAsia="en-US"/>
        </w:rPr>
        <w:t xml:space="preserve"> de </w:t>
      </w:r>
      <w:r w:rsidRPr="00AE2075">
        <w:rPr>
          <w:lang w:eastAsia="en-US"/>
        </w:rPr>
        <w:t xml:space="preserve">zondvloed voor </w:t>
      </w:r>
      <w:r w:rsidR="001F5AFB">
        <w:rPr>
          <w:lang w:eastAsia="en-US"/>
        </w:rPr>
        <w:t>Noach</w:t>
      </w:r>
      <w:r w:rsidRPr="00AE2075">
        <w:rPr>
          <w:lang w:eastAsia="en-US"/>
        </w:rPr>
        <w:t xml:space="preserve"> en met</w:t>
      </w:r>
      <w:r>
        <w:rPr>
          <w:lang w:eastAsia="en-US"/>
        </w:rPr>
        <w:t xml:space="preserve"> de </w:t>
      </w:r>
      <w:r w:rsidRPr="00AE2075">
        <w:rPr>
          <w:lang w:eastAsia="en-US"/>
        </w:rPr>
        <w:t>doortocht der kinderen Israëls door de R</w:t>
      </w:r>
      <w:r>
        <w:rPr>
          <w:lang w:eastAsia="en-US"/>
        </w:rPr>
        <w:t>ode</w:t>
      </w:r>
      <w:r w:rsidRPr="00AE2075">
        <w:rPr>
          <w:lang w:eastAsia="en-US"/>
        </w:rPr>
        <w:t xml:space="preserve"> zee niet anders gelegen</w:t>
      </w:r>
      <w:r>
        <w:rPr>
          <w:lang w:eastAsia="en-US"/>
        </w:rPr>
        <w:t>. Zoals</w:t>
      </w:r>
      <w:r w:rsidRPr="00AE2075">
        <w:rPr>
          <w:lang w:eastAsia="en-US"/>
        </w:rPr>
        <w:t xml:space="preserve"> dan door dit water heen, en te gelijk in de kracht van dezen doorgang door het water, niet uit vermogen van het water zelf, maar van het geloof aan Gods Woord, toenmaals een klein getal van uitverkorenen met Noach behouden werd, even</w:t>
      </w:r>
      <w:r>
        <w:rPr>
          <w:lang w:eastAsia="en-US"/>
        </w:rPr>
        <w:t xml:space="preserve"> zo </w:t>
      </w:r>
      <w:r w:rsidRPr="00AE2075">
        <w:rPr>
          <w:lang w:eastAsia="en-US"/>
        </w:rPr>
        <w:t>geschiedt het ook nog thans door</w:t>
      </w:r>
      <w:r>
        <w:rPr>
          <w:lang w:eastAsia="en-US"/>
        </w:rPr>
        <w:t xml:space="preserve"> de </w:t>
      </w:r>
      <w:r w:rsidRPr="00AE2075">
        <w:rPr>
          <w:lang w:eastAsia="en-US"/>
        </w:rPr>
        <w:t>doop.</w:t>
      </w:r>
      <w:r>
        <w:rPr>
          <w:lang w:eastAsia="en-US"/>
        </w:rPr>
        <w:t>”</w:t>
      </w:r>
    </w:p>
    <w:p w:rsidR="001F5AFB" w:rsidRDefault="001F5AFB" w:rsidP="00CF349E">
      <w:pPr>
        <w:jc w:val="both"/>
        <w:rPr>
          <w:lang w:eastAsia="en-US"/>
        </w:rPr>
      </w:pPr>
    </w:p>
    <w:p w:rsidR="00CF349E" w:rsidRPr="00AE2075" w:rsidRDefault="00CF349E" w:rsidP="00CF349E">
      <w:pPr>
        <w:jc w:val="both"/>
        <w:rPr>
          <w:lang w:eastAsia="en-US"/>
        </w:rPr>
      </w:pPr>
      <w:r w:rsidRPr="00AE2075">
        <w:rPr>
          <w:lang w:eastAsia="en-US"/>
        </w:rPr>
        <w:t>Oom. Wat denkt u nu,</w:t>
      </w:r>
      <w:r>
        <w:rPr>
          <w:lang w:eastAsia="en-US"/>
        </w:rPr>
        <w:t xml:space="preserve"> neef</w:t>
      </w:r>
      <w:r w:rsidR="001F5AFB">
        <w:rPr>
          <w:lang w:eastAsia="en-US"/>
        </w:rPr>
        <w:t>, na alles wat ik u heb me</w:t>
      </w:r>
      <w:r w:rsidRPr="00AE2075">
        <w:rPr>
          <w:lang w:eastAsia="en-US"/>
        </w:rPr>
        <w:t>egedeeld</w:t>
      </w:r>
      <w:r>
        <w:rPr>
          <w:lang w:eastAsia="en-US"/>
        </w:rPr>
        <w:t>?</w:t>
      </w:r>
    </w:p>
    <w:p w:rsidR="001F5AFB" w:rsidRDefault="001F5AFB" w:rsidP="00CF349E">
      <w:pPr>
        <w:jc w:val="both"/>
        <w:rPr>
          <w:lang w:eastAsia="en-US"/>
        </w:rPr>
      </w:pPr>
    </w:p>
    <w:p w:rsidR="001F5AFB" w:rsidRDefault="00CF349E" w:rsidP="00CF349E">
      <w:pPr>
        <w:jc w:val="both"/>
        <w:rPr>
          <w:lang w:eastAsia="en-US"/>
        </w:rPr>
      </w:pPr>
      <w:r w:rsidRPr="00AE2075">
        <w:rPr>
          <w:lang w:eastAsia="en-US"/>
        </w:rPr>
        <w:t>Neef. Wat ik denk</w:t>
      </w:r>
      <w:r w:rsidR="001F5AFB">
        <w:rPr>
          <w:lang w:eastAsia="en-US"/>
        </w:rPr>
        <w:t>?</w:t>
      </w:r>
      <w:r w:rsidRPr="00AE2075">
        <w:rPr>
          <w:lang w:eastAsia="en-US"/>
        </w:rPr>
        <w:t xml:space="preserve"> Ik denk, dat die mensen, die</w:t>
      </w:r>
      <w:r w:rsidR="001F5AFB">
        <w:rPr>
          <w:lang w:eastAsia="en-US"/>
        </w:rPr>
        <w:t xml:space="preserve"> </w:t>
      </w:r>
      <w:r w:rsidRPr="00AE2075">
        <w:rPr>
          <w:lang w:eastAsia="en-US"/>
        </w:rPr>
        <w:t xml:space="preserve">begeren dat </w:t>
      </w:r>
      <w:r w:rsidR="001F5AFB">
        <w:rPr>
          <w:lang w:eastAsia="en-US"/>
        </w:rPr>
        <w:t>h</w:t>
      </w:r>
      <w:r w:rsidRPr="00AE2075">
        <w:rPr>
          <w:lang w:eastAsia="en-US"/>
        </w:rPr>
        <w:t>et doopsformulier van a tot z gelezen wordt, en die daarbij vooral ook op</w:t>
      </w:r>
      <w:r>
        <w:rPr>
          <w:lang w:eastAsia="en-US"/>
        </w:rPr>
        <w:t xml:space="preserve"> de </w:t>
      </w:r>
      <w:r w:rsidRPr="00AE2075">
        <w:rPr>
          <w:lang w:eastAsia="en-US"/>
        </w:rPr>
        <w:t>aanhef van het gebed blijven staan,</w:t>
      </w:r>
      <w:r>
        <w:rPr>
          <w:lang w:eastAsia="en-US"/>
        </w:rPr>
        <w:t xml:space="preserve"> zo </w:t>
      </w:r>
      <w:r w:rsidRPr="00AE2075">
        <w:rPr>
          <w:lang w:eastAsia="en-US"/>
        </w:rPr>
        <w:t>dom niet zijn als waarvoor ik hen eerst aanzag. Ik begrijp dat hier</w:t>
      </w:r>
      <w:r w:rsidR="001F5AFB">
        <w:rPr>
          <w:lang w:eastAsia="en-US"/>
        </w:rPr>
        <w:t xml:space="preserve"> a</w:t>
      </w:r>
      <w:r w:rsidRPr="00AE2075">
        <w:rPr>
          <w:lang w:eastAsia="en-US"/>
        </w:rPr>
        <w:t xml:space="preserve">lles </w:t>
      </w:r>
      <w:r w:rsidR="001F5AFB">
        <w:rPr>
          <w:lang w:eastAsia="en-US"/>
        </w:rPr>
        <w:t>éé</w:t>
      </w:r>
      <w:r w:rsidRPr="00AE2075">
        <w:rPr>
          <w:lang w:eastAsia="en-US"/>
        </w:rPr>
        <w:t>n geheel is en dat men zich geen deel er van kan laten ontnemen, omdat er het geheel aan vast is</w:t>
      </w:r>
      <w:r>
        <w:rPr>
          <w:lang w:eastAsia="en-US"/>
        </w:rPr>
        <w:t xml:space="preserve">. Zo </w:t>
      </w:r>
      <w:r w:rsidR="001F5AFB">
        <w:rPr>
          <w:lang w:eastAsia="en-US"/>
        </w:rPr>
        <w:t>ligt b. v. deze gouden</w:t>
      </w:r>
      <w:r w:rsidRPr="00AE2075">
        <w:rPr>
          <w:lang w:eastAsia="en-US"/>
        </w:rPr>
        <w:t xml:space="preserve"> </w:t>
      </w:r>
      <w:r w:rsidR="001F5AFB" w:rsidRPr="00AE2075">
        <w:rPr>
          <w:lang w:eastAsia="en-US"/>
        </w:rPr>
        <w:t>horlogeketting</w:t>
      </w:r>
      <w:r w:rsidRPr="00AE2075">
        <w:rPr>
          <w:lang w:eastAsia="en-US"/>
        </w:rPr>
        <w:t xml:space="preserve"> uit </w:t>
      </w:r>
      <w:r>
        <w:rPr>
          <w:lang w:eastAsia="en-US"/>
        </w:rPr>
        <w:t>elkaar</w:t>
      </w:r>
      <w:r w:rsidRPr="00AE2075">
        <w:rPr>
          <w:lang w:eastAsia="en-US"/>
        </w:rPr>
        <w:t xml:space="preserve"> als er een schakeltje uit is; en</w:t>
      </w:r>
      <w:r>
        <w:rPr>
          <w:lang w:eastAsia="en-US"/>
        </w:rPr>
        <w:t xml:space="preserve"> zo </w:t>
      </w:r>
      <w:r w:rsidRPr="00AE2075">
        <w:rPr>
          <w:lang w:eastAsia="en-US"/>
        </w:rPr>
        <w:t xml:space="preserve">men er een of meer schakeltjes uitnam, ik zou ze weer willen hebben, omdat het mijn eigendom is en anders de ketting te kort zonde zijn. </w:t>
      </w:r>
    </w:p>
    <w:p w:rsidR="001F5AFB" w:rsidRDefault="00CF349E" w:rsidP="00CF349E">
      <w:pPr>
        <w:jc w:val="both"/>
        <w:rPr>
          <w:lang w:eastAsia="en-US"/>
        </w:rPr>
      </w:pPr>
      <w:r w:rsidRPr="00AE2075">
        <w:rPr>
          <w:lang w:eastAsia="en-US"/>
        </w:rPr>
        <w:t>Verd</w:t>
      </w:r>
      <w:r w:rsidR="001F5AFB">
        <w:rPr>
          <w:lang w:eastAsia="en-US"/>
        </w:rPr>
        <w:t>e</w:t>
      </w:r>
      <w:r w:rsidRPr="00AE2075">
        <w:rPr>
          <w:lang w:eastAsia="en-US"/>
        </w:rPr>
        <w:t xml:space="preserve">r zie ik dat die mensen achttien eeuwen vriend en vijand voor zich hebben, als zij zeggen met het gebed, door dat en dat wordt de doop beduid; er blijft mij dus geen keus over: </w:t>
      </w:r>
      <w:r w:rsidR="001F5AFB">
        <w:rPr>
          <w:lang w:eastAsia="en-US"/>
        </w:rPr>
        <w:t>óf ik heb het oo</w:t>
      </w:r>
      <w:r w:rsidRPr="00AE2075">
        <w:rPr>
          <w:lang w:eastAsia="en-US"/>
        </w:rPr>
        <w:t>k</w:t>
      </w:r>
      <w:r>
        <w:rPr>
          <w:lang w:eastAsia="en-US"/>
        </w:rPr>
        <w:t xml:space="preserve"> zo </w:t>
      </w:r>
      <w:r w:rsidRPr="00AE2075">
        <w:rPr>
          <w:lang w:eastAsia="en-US"/>
        </w:rPr>
        <w:t xml:space="preserve">te nemen en dus naar hun verlangen te doen, </w:t>
      </w:r>
      <w:r w:rsidR="001F5AFB">
        <w:rPr>
          <w:lang w:eastAsia="en-US"/>
        </w:rPr>
        <w:t>ó</w:t>
      </w:r>
      <w:r w:rsidRPr="00AE2075">
        <w:rPr>
          <w:lang w:eastAsia="en-US"/>
        </w:rPr>
        <w:t xml:space="preserve">f ik heb te zeggen, ik geloof het niet, </w:t>
      </w:r>
      <w:r w:rsidR="001F5AFB">
        <w:rPr>
          <w:lang w:eastAsia="en-US"/>
        </w:rPr>
        <w:t>hoewel</w:t>
      </w:r>
      <w:r w:rsidRPr="00AE2075">
        <w:rPr>
          <w:lang w:eastAsia="en-US"/>
        </w:rPr>
        <w:t xml:space="preserve"> Paulus en Petrus, ja ach</w:t>
      </w:r>
      <w:r w:rsidR="001F5AFB">
        <w:rPr>
          <w:lang w:eastAsia="en-US"/>
        </w:rPr>
        <w:t>ttien eeuwen met hen, het zeggen; ó</w:t>
      </w:r>
      <w:r w:rsidRPr="00AE2075">
        <w:rPr>
          <w:lang w:eastAsia="en-US"/>
        </w:rPr>
        <w:t xml:space="preserve">f ik stel </w:t>
      </w:r>
      <w:r w:rsidR="001F5AFB">
        <w:rPr>
          <w:lang w:eastAsia="en-US"/>
        </w:rPr>
        <w:t>het uiterste; dat ik uit heers</w:t>
      </w:r>
      <w:r w:rsidRPr="00AE2075">
        <w:rPr>
          <w:lang w:eastAsia="en-US"/>
        </w:rPr>
        <w:t>zu</w:t>
      </w:r>
      <w:r w:rsidR="001F5AFB">
        <w:rPr>
          <w:lang w:eastAsia="en-US"/>
        </w:rPr>
        <w:t>c</w:t>
      </w:r>
      <w:r w:rsidRPr="00AE2075">
        <w:rPr>
          <w:lang w:eastAsia="en-US"/>
        </w:rPr>
        <w:t>ht of om</w:t>
      </w:r>
      <w:r w:rsidR="001F5AFB">
        <w:rPr>
          <w:lang w:eastAsia="en-US"/>
        </w:rPr>
        <w:t xml:space="preserve"> andere slechte redenen volhoud</w:t>
      </w:r>
      <w:r w:rsidRPr="00AE2075">
        <w:rPr>
          <w:lang w:eastAsia="en-US"/>
        </w:rPr>
        <w:t xml:space="preserve"> dat ik het niet doen wil; evenwel, daar heb ik nu nog minder rust bij. </w:t>
      </w:r>
    </w:p>
    <w:p w:rsidR="00CF349E" w:rsidRPr="00AE2075" w:rsidRDefault="00CF349E" w:rsidP="00CF349E">
      <w:pPr>
        <w:jc w:val="both"/>
        <w:rPr>
          <w:lang w:eastAsia="en-US"/>
        </w:rPr>
      </w:pPr>
      <w:r w:rsidRPr="00AE2075">
        <w:rPr>
          <w:lang w:eastAsia="en-US"/>
        </w:rPr>
        <w:t>Maar,</w:t>
      </w:r>
      <w:r>
        <w:rPr>
          <w:lang w:eastAsia="en-US"/>
        </w:rPr>
        <w:t xml:space="preserve"> oom</w:t>
      </w:r>
      <w:r w:rsidR="001F5AFB">
        <w:rPr>
          <w:lang w:eastAsia="en-US"/>
        </w:rPr>
        <w:t>,</w:t>
      </w:r>
      <w:r w:rsidRPr="00AE2075">
        <w:rPr>
          <w:lang w:eastAsia="en-US"/>
        </w:rPr>
        <w:t xml:space="preserve"> waar komt di</w:t>
      </w:r>
      <w:r w:rsidR="001F5AFB">
        <w:rPr>
          <w:lang w:eastAsia="en-US"/>
        </w:rPr>
        <w:t>e aanhef van dat gebed toch vandaan, die</w:t>
      </w:r>
      <w:r w:rsidRPr="00AE2075">
        <w:rPr>
          <w:lang w:eastAsia="en-US"/>
        </w:rPr>
        <w:t xml:space="preserve"> </w:t>
      </w:r>
      <w:r w:rsidR="001F5AFB">
        <w:rPr>
          <w:lang w:eastAsia="en-US"/>
        </w:rPr>
        <w:t>hebben wij zeker uit de Engelse</w:t>
      </w:r>
      <w:r w:rsidRPr="00AE2075">
        <w:rPr>
          <w:lang w:eastAsia="en-US"/>
        </w:rPr>
        <w:t xml:space="preserve"> Kerk?</w:t>
      </w:r>
    </w:p>
    <w:p w:rsidR="001F5AFB" w:rsidRDefault="001F5AFB" w:rsidP="00CF349E">
      <w:pPr>
        <w:jc w:val="both"/>
        <w:rPr>
          <w:lang w:eastAsia="en-US"/>
        </w:rPr>
      </w:pPr>
    </w:p>
    <w:p w:rsidR="001F5AFB" w:rsidRDefault="00CF349E" w:rsidP="00CF349E">
      <w:pPr>
        <w:jc w:val="both"/>
        <w:rPr>
          <w:lang w:eastAsia="en-US"/>
        </w:rPr>
      </w:pPr>
      <w:r w:rsidRPr="00AE2075">
        <w:rPr>
          <w:lang w:eastAsia="en-US"/>
        </w:rPr>
        <w:t>Oom. Toch niet,</w:t>
      </w:r>
      <w:r>
        <w:rPr>
          <w:lang w:eastAsia="en-US"/>
        </w:rPr>
        <w:t xml:space="preserve"> neef,</w:t>
      </w:r>
      <w:r w:rsidRPr="00AE2075">
        <w:rPr>
          <w:lang w:eastAsia="en-US"/>
        </w:rPr>
        <w:t xml:space="preserve"> die aanhef van dat gebed is</w:t>
      </w:r>
      <w:r>
        <w:rPr>
          <w:lang w:eastAsia="en-US"/>
        </w:rPr>
        <w:t xml:space="preserve"> zo </w:t>
      </w:r>
      <w:r w:rsidRPr="00AE2075">
        <w:rPr>
          <w:lang w:eastAsia="en-US"/>
        </w:rPr>
        <w:t>oud als de weg</w:t>
      </w:r>
      <w:r>
        <w:rPr>
          <w:lang w:eastAsia="en-US"/>
        </w:rPr>
        <w:t xml:space="preserve">. Zo </w:t>
      </w:r>
      <w:r w:rsidRPr="00AE2075">
        <w:rPr>
          <w:lang w:eastAsia="en-US"/>
        </w:rPr>
        <w:t>vinden wij reeds in de 5</w:t>
      </w:r>
      <w:r w:rsidR="001F5AFB" w:rsidRPr="001F5AFB">
        <w:rPr>
          <w:vertAlign w:val="superscript"/>
          <w:lang w:eastAsia="en-US"/>
        </w:rPr>
        <w:t>e</w:t>
      </w:r>
      <w:r w:rsidR="001F5AFB">
        <w:rPr>
          <w:lang w:eastAsia="en-US"/>
        </w:rPr>
        <w:t xml:space="preserve"> </w:t>
      </w:r>
      <w:r w:rsidRPr="00AE2075">
        <w:rPr>
          <w:lang w:eastAsia="en-US"/>
        </w:rPr>
        <w:t>eeuw een dergelijke aanroeping:</w:t>
      </w:r>
      <w:r w:rsidR="001F5AFB">
        <w:rPr>
          <w:lang w:eastAsia="en-US"/>
        </w:rPr>
        <w:t xml:space="preserve"> „O God, die de misdaden e</w:t>
      </w:r>
      <w:r w:rsidRPr="00AE2075">
        <w:rPr>
          <w:lang w:eastAsia="en-US"/>
        </w:rPr>
        <w:t>ner boosdoende</w:t>
      </w:r>
      <w:r w:rsidR="001F5AFB">
        <w:rPr>
          <w:lang w:eastAsia="en-US"/>
        </w:rPr>
        <w:t xml:space="preserve"> wereld door het water wegwass</w:t>
      </w:r>
      <w:r w:rsidRPr="00AE2075">
        <w:rPr>
          <w:lang w:eastAsia="en-US"/>
        </w:rPr>
        <w:t>ende, het beeld van de wedergeboorte in de uitgieting zelve van</w:t>
      </w:r>
      <w:r>
        <w:rPr>
          <w:lang w:eastAsia="en-US"/>
        </w:rPr>
        <w:t xml:space="preserve"> de </w:t>
      </w:r>
      <w:r w:rsidR="001F5AFB">
        <w:rPr>
          <w:lang w:eastAsia="en-US"/>
        </w:rPr>
        <w:t>zondvloed betekend hebt.</w:t>
      </w:r>
      <w:r>
        <w:rPr>
          <w:lang w:eastAsia="en-US"/>
        </w:rPr>
        <w:t>”</w:t>
      </w:r>
      <w:r w:rsidRPr="00AE2075">
        <w:rPr>
          <w:lang w:eastAsia="en-US"/>
        </w:rPr>
        <w:t xml:space="preserve"> </w:t>
      </w:r>
      <w:r w:rsidR="001F5AFB">
        <w:rPr>
          <w:rStyle w:val="FootnoteReference"/>
          <w:lang w:eastAsia="en-US"/>
        </w:rPr>
        <w:footnoteReference w:id="27"/>
      </w:r>
    </w:p>
    <w:p w:rsidR="00CF349E" w:rsidRPr="00AE2075" w:rsidRDefault="00CF349E" w:rsidP="00CF349E">
      <w:pPr>
        <w:jc w:val="both"/>
        <w:rPr>
          <w:lang w:eastAsia="en-US"/>
        </w:rPr>
      </w:pPr>
      <w:r w:rsidRPr="00AE2075">
        <w:rPr>
          <w:lang w:eastAsia="en-US"/>
        </w:rPr>
        <w:t>En in het doopritu</w:t>
      </w:r>
      <w:r w:rsidR="001F5AFB">
        <w:rPr>
          <w:lang w:eastAsia="en-US"/>
        </w:rPr>
        <w:t>ee</w:t>
      </w:r>
      <w:r w:rsidRPr="00AE2075">
        <w:rPr>
          <w:lang w:eastAsia="en-US"/>
        </w:rPr>
        <w:t>l</w:t>
      </w:r>
      <w:r w:rsidR="001F5AFB">
        <w:rPr>
          <w:lang w:eastAsia="en-US"/>
        </w:rPr>
        <w:t xml:space="preserve"> van de Grieks</w:t>
      </w:r>
      <w:r w:rsidRPr="00AE2075">
        <w:rPr>
          <w:lang w:eastAsia="en-US"/>
        </w:rPr>
        <w:t>e kerk leest men: „Vrijmachtig Heer, God van onze vaderen,</w:t>
      </w:r>
      <w:r w:rsidR="001F5AFB">
        <w:rPr>
          <w:lang w:eastAsia="en-US"/>
        </w:rPr>
        <w:t xml:space="preserve"> </w:t>
      </w:r>
      <w:r w:rsidRPr="00AE2075">
        <w:rPr>
          <w:lang w:eastAsia="en-US"/>
        </w:rPr>
        <w:t>die dengenen die in de ark van Noach waren, een duif gezonden hebt die een olijftak in</w:t>
      </w:r>
      <w:r>
        <w:rPr>
          <w:lang w:eastAsia="en-US"/>
        </w:rPr>
        <w:t xml:space="preserve"> de </w:t>
      </w:r>
      <w:r w:rsidRPr="00AE2075">
        <w:rPr>
          <w:lang w:eastAsia="en-US"/>
        </w:rPr>
        <w:t>mond droeg, een zin</w:t>
      </w:r>
      <w:r w:rsidRPr="00AE2075">
        <w:rPr>
          <w:lang w:eastAsia="en-US"/>
        </w:rPr>
        <w:softHyphen/>
        <w:t xml:space="preserve">nebeeld van de verzoening, </w:t>
      </w:r>
      <w:r>
        <w:rPr>
          <w:lang w:eastAsia="en-US"/>
        </w:rPr>
        <w:t>zowel</w:t>
      </w:r>
      <w:r w:rsidRPr="00AE2075">
        <w:rPr>
          <w:lang w:eastAsia="en-US"/>
        </w:rPr>
        <w:t xml:space="preserve"> als van de behoudenis van uit</w:t>
      </w:r>
      <w:r>
        <w:rPr>
          <w:lang w:eastAsia="en-US"/>
        </w:rPr>
        <w:t xml:space="preserve"> de </w:t>
      </w:r>
      <w:r w:rsidRPr="00AE2075">
        <w:rPr>
          <w:lang w:eastAsia="en-US"/>
        </w:rPr>
        <w:t>zondvloed, en tevens het geheimenis der genade daar</w:t>
      </w:r>
      <w:r w:rsidRPr="00AE2075">
        <w:rPr>
          <w:lang w:eastAsia="en-US"/>
        </w:rPr>
        <w:softHyphen/>
        <w:t>mede te voren in een voorbeeld gegeven hebbende.</w:t>
      </w:r>
      <w:r>
        <w:rPr>
          <w:lang w:eastAsia="en-US"/>
        </w:rPr>
        <w:t>”</w:t>
      </w:r>
    </w:p>
    <w:p w:rsidR="001F5AFB" w:rsidRDefault="001F5AFB" w:rsidP="00CF349E">
      <w:pPr>
        <w:jc w:val="both"/>
        <w:rPr>
          <w:lang w:eastAsia="en-US"/>
        </w:rPr>
      </w:pPr>
    </w:p>
    <w:p w:rsidR="00CF349E" w:rsidRPr="00AE2075" w:rsidRDefault="00CF349E" w:rsidP="00CF349E">
      <w:pPr>
        <w:jc w:val="both"/>
        <w:rPr>
          <w:lang w:eastAsia="en-US"/>
        </w:rPr>
      </w:pPr>
      <w:r w:rsidRPr="00AE2075">
        <w:rPr>
          <w:lang w:eastAsia="en-US"/>
        </w:rPr>
        <w:t xml:space="preserve">Neef. </w:t>
      </w:r>
      <w:r w:rsidR="001F5AFB">
        <w:rPr>
          <w:lang w:eastAsia="en-US"/>
        </w:rPr>
        <w:t>O</w:t>
      </w:r>
      <w:r w:rsidRPr="00AE2075">
        <w:rPr>
          <w:lang w:eastAsia="en-US"/>
        </w:rPr>
        <w:t xml:space="preserve">, </w:t>
      </w:r>
      <w:r w:rsidR="001F5AFB">
        <w:rPr>
          <w:lang w:eastAsia="en-US"/>
        </w:rPr>
        <w:t>dan is het zeker uit een rooms</w:t>
      </w:r>
      <w:r w:rsidRPr="00AE2075">
        <w:rPr>
          <w:lang w:eastAsia="en-US"/>
        </w:rPr>
        <w:t xml:space="preserve"> formulier?</w:t>
      </w:r>
    </w:p>
    <w:p w:rsidR="001F5AFB" w:rsidRDefault="00CF349E" w:rsidP="00CF349E">
      <w:pPr>
        <w:jc w:val="both"/>
        <w:rPr>
          <w:lang w:eastAsia="en-US"/>
        </w:rPr>
      </w:pPr>
      <w:r w:rsidRPr="00AE2075">
        <w:rPr>
          <w:lang w:eastAsia="en-US"/>
        </w:rPr>
        <w:t>Oom. Dat kan ik niet bepalen; zeker is het, dat het in het Manuale Pastorum Archidioecesis Colonien</w:t>
      </w:r>
      <w:r w:rsidRPr="00AE2075">
        <w:rPr>
          <w:lang w:eastAsia="en-US"/>
        </w:rPr>
        <w:softHyphen/>
        <w:t xml:space="preserve">sis niet gevonden wordt, ja zelfs geen idee er van; wel duivelsbezweringen. </w:t>
      </w:r>
    </w:p>
    <w:p w:rsidR="001F5AFB" w:rsidRDefault="00CF349E" w:rsidP="00CF349E">
      <w:pPr>
        <w:jc w:val="both"/>
        <w:rPr>
          <w:lang w:eastAsia="en-US"/>
        </w:rPr>
      </w:pPr>
      <w:r w:rsidRPr="00AE2075">
        <w:rPr>
          <w:lang w:eastAsia="en-US"/>
        </w:rPr>
        <w:t xml:space="preserve">Maar in het 10de deel van LUTHER'S werken vinden wij op blz. 2627 een in het jaar 1523 door hem uit het </w:t>
      </w:r>
      <w:r w:rsidR="001F5AFB" w:rsidRPr="00AE2075">
        <w:rPr>
          <w:lang w:eastAsia="en-US"/>
        </w:rPr>
        <w:t>Latijn</w:t>
      </w:r>
      <w:r w:rsidRPr="00AE2075">
        <w:rPr>
          <w:lang w:eastAsia="en-US"/>
        </w:rPr>
        <w:t xml:space="preserve"> vertaald </w:t>
      </w:r>
      <w:r w:rsidR="001F5AFB">
        <w:rPr>
          <w:lang w:eastAsia="en-US"/>
        </w:rPr>
        <w:t>d</w:t>
      </w:r>
      <w:r w:rsidRPr="00AE2075">
        <w:rPr>
          <w:lang w:eastAsia="en-US"/>
        </w:rPr>
        <w:t>oopsformulier</w:t>
      </w:r>
      <w:r w:rsidR="001F5AFB">
        <w:rPr>
          <w:lang w:eastAsia="en-US"/>
        </w:rPr>
        <w:t>. W</w:t>
      </w:r>
      <w:r w:rsidRPr="00AE2075">
        <w:rPr>
          <w:lang w:eastAsia="en-US"/>
        </w:rPr>
        <w:t>ij vinden dit andermaal van</w:t>
      </w:r>
      <w:r>
        <w:rPr>
          <w:lang w:eastAsia="en-US"/>
        </w:rPr>
        <w:t xml:space="preserve"> zijn </w:t>
      </w:r>
      <w:r w:rsidRPr="00AE2075">
        <w:rPr>
          <w:lang w:eastAsia="en-US"/>
        </w:rPr>
        <w:t xml:space="preserve">hand op het jaar 1524. </w:t>
      </w:r>
    </w:p>
    <w:p w:rsidR="00CF349E" w:rsidRPr="00AE2075" w:rsidRDefault="00CF349E" w:rsidP="00CF349E">
      <w:pPr>
        <w:jc w:val="both"/>
        <w:rPr>
          <w:lang w:eastAsia="en-US"/>
        </w:rPr>
      </w:pPr>
      <w:r w:rsidRPr="00AE2075">
        <w:rPr>
          <w:lang w:eastAsia="en-US"/>
        </w:rPr>
        <w:t>Daar</w:t>
      </w:r>
      <w:r w:rsidR="001F5AFB">
        <w:rPr>
          <w:lang w:eastAsia="en-US"/>
        </w:rPr>
        <w:t xml:space="preserve"> LUTHER toen ter tijd de rooms</w:t>
      </w:r>
      <w:r w:rsidRPr="00AE2075">
        <w:rPr>
          <w:lang w:eastAsia="en-US"/>
        </w:rPr>
        <w:t>e vormen nog vasthield, moet het ons niet verwonderen, dat wij daarin de duivelsbezwering, het crucifix maken enz. vinden. Van dit formulier luidt het tweede gebed als volgt:</w:t>
      </w:r>
    </w:p>
    <w:p w:rsidR="00CF349E" w:rsidRPr="00AE2075" w:rsidRDefault="00CF349E" w:rsidP="00CF349E">
      <w:pPr>
        <w:jc w:val="both"/>
        <w:rPr>
          <w:lang w:eastAsia="en-US"/>
        </w:rPr>
      </w:pPr>
      <w:r w:rsidRPr="00AE2075">
        <w:rPr>
          <w:lang w:eastAsia="en-US"/>
        </w:rPr>
        <w:t xml:space="preserve">„Almachtige eeuwige God, </w:t>
      </w:r>
      <w:r w:rsidR="001241CF">
        <w:rPr>
          <w:lang w:eastAsia="en-US"/>
        </w:rPr>
        <w:t>D</w:t>
      </w:r>
      <w:r w:rsidRPr="00AE2075">
        <w:rPr>
          <w:lang w:eastAsia="en-US"/>
        </w:rPr>
        <w:t xml:space="preserve">ie </w:t>
      </w:r>
      <w:r w:rsidR="001241CF">
        <w:rPr>
          <w:lang w:eastAsia="en-US"/>
        </w:rPr>
        <w:t>Gij</w:t>
      </w:r>
      <w:r w:rsidRPr="00AE2075">
        <w:rPr>
          <w:lang w:eastAsia="en-US"/>
        </w:rPr>
        <w:t xml:space="preserve"> door</w:t>
      </w:r>
      <w:r>
        <w:rPr>
          <w:lang w:eastAsia="en-US"/>
        </w:rPr>
        <w:t xml:space="preserve"> de </w:t>
      </w:r>
      <w:r w:rsidRPr="00AE2075">
        <w:rPr>
          <w:lang w:eastAsia="en-US"/>
        </w:rPr>
        <w:t>zondvloed naar uw gestreng oordeel, de ongelovige wereld veroordeeld en</w:t>
      </w:r>
      <w:r>
        <w:rPr>
          <w:lang w:eastAsia="en-US"/>
        </w:rPr>
        <w:t xml:space="preserve"> de </w:t>
      </w:r>
      <w:r w:rsidRPr="00AE2075">
        <w:rPr>
          <w:lang w:eastAsia="en-US"/>
        </w:rPr>
        <w:t>gelovigen Noa</w:t>
      </w:r>
      <w:r w:rsidR="001241CF">
        <w:rPr>
          <w:lang w:eastAsia="en-US"/>
        </w:rPr>
        <w:t>c</w:t>
      </w:r>
      <w:r w:rsidRPr="00AE2075">
        <w:rPr>
          <w:lang w:eastAsia="en-US"/>
        </w:rPr>
        <w:t>h zijn achttal</w:t>
      </w:r>
      <w:r w:rsidR="001241CF">
        <w:rPr>
          <w:lang w:eastAsia="en-US"/>
        </w:rPr>
        <w:t>,</w:t>
      </w:r>
      <w:r w:rsidRPr="00AE2075">
        <w:rPr>
          <w:lang w:eastAsia="en-US"/>
        </w:rPr>
        <w:t xml:space="preserve"> naar </w:t>
      </w:r>
      <w:r w:rsidR="001241CF">
        <w:rPr>
          <w:lang w:eastAsia="en-US"/>
        </w:rPr>
        <w:t>U</w:t>
      </w:r>
      <w:r w:rsidRPr="00AE2075">
        <w:rPr>
          <w:lang w:eastAsia="en-US"/>
        </w:rPr>
        <w:t>w grote barmhar</w:t>
      </w:r>
      <w:r w:rsidRPr="00AE2075">
        <w:rPr>
          <w:lang w:eastAsia="en-US"/>
        </w:rPr>
        <w:softHyphen/>
        <w:t>tigheid behouden, en</w:t>
      </w:r>
      <w:r>
        <w:rPr>
          <w:lang w:eastAsia="en-US"/>
        </w:rPr>
        <w:t xml:space="preserve"> de </w:t>
      </w:r>
      <w:r w:rsidRPr="00AE2075">
        <w:rPr>
          <w:lang w:eastAsia="en-US"/>
        </w:rPr>
        <w:t xml:space="preserve">verstokten Farao met al de zijnen verdronken en Uw volk Israël droogvoets daardoor geleid en daarmede dit bad des </w:t>
      </w:r>
      <w:r w:rsidR="001241CF">
        <w:rPr>
          <w:lang w:eastAsia="en-US"/>
        </w:rPr>
        <w:t>H</w:t>
      </w:r>
      <w:r w:rsidRPr="00AE2075">
        <w:rPr>
          <w:lang w:eastAsia="en-US"/>
        </w:rPr>
        <w:t>eil</w:t>
      </w:r>
      <w:r w:rsidR="001241CF">
        <w:rPr>
          <w:lang w:eastAsia="en-US"/>
        </w:rPr>
        <w:t>i</w:t>
      </w:r>
      <w:r w:rsidRPr="00AE2075">
        <w:rPr>
          <w:lang w:eastAsia="en-US"/>
        </w:rPr>
        <w:t xml:space="preserve">gen </w:t>
      </w:r>
      <w:r w:rsidR="001241CF">
        <w:rPr>
          <w:lang w:eastAsia="en-US"/>
        </w:rPr>
        <w:t>Doo</w:t>
      </w:r>
      <w:r w:rsidRPr="00AE2075">
        <w:rPr>
          <w:lang w:eastAsia="en-US"/>
        </w:rPr>
        <w:t>ps voorbeduid hebt, en door</w:t>
      </w:r>
      <w:r>
        <w:rPr>
          <w:lang w:eastAsia="en-US"/>
        </w:rPr>
        <w:t xml:space="preserve"> de </w:t>
      </w:r>
      <w:r w:rsidRPr="00AE2075">
        <w:rPr>
          <w:lang w:eastAsia="en-US"/>
        </w:rPr>
        <w:t>doop van Uw dierbaar kind,</w:t>
      </w:r>
      <w:r>
        <w:rPr>
          <w:lang w:eastAsia="en-US"/>
        </w:rPr>
        <w:t xml:space="preserve"> onze </w:t>
      </w:r>
      <w:r w:rsidRPr="00AE2075">
        <w:rPr>
          <w:lang w:eastAsia="en-US"/>
        </w:rPr>
        <w:t xml:space="preserve">Heere </w:t>
      </w:r>
      <w:r w:rsidR="00C950E7" w:rsidRPr="00AE2075">
        <w:rPr>
          <w:lang w:eastAsia="en-US"/>
        </w:rPr>
        <w:t>Jezus</w:t>
      </w:r>
      <w:r w:rsidRPr="00AE2075">
        <w:rPr>
          <w:lang w:eastAsia="en-US"/>
        </w:rPr>
        <w:t xml:space="preserve"> Christus,</w:t>
      </w:r>
      <w:r>
        <w:rPr>
          <w:lang w:eastAsia="en-US"/>
        </w:rPr>
        <w:t xml:space="preserve"> de</w:t>
      </w:r>
      <w:r w:rsidR="001241CF">
        <w:rPr>
          <w:lang w:eastAsia="en-US"/>
        </w:rPr>
        <w:t>n</w:t>
      </w:r>
      <w:r>
        <w:rPr>
          <w:lang w:eastAsia="en-US"/>
        </w:rPr>
        <w:t xml:space="preserve"> </w:t>
      </w:r>
      <w:r w:rsidRPr="00AE2075">
        <w:rPr>
          <w:lang w:eastAsia="en-US"/>
        </w:rPr>
        <w:t>Jordaan en alle wateren tot</w:t>
      </w:r>
      <w:r w:rsidR="001241CF">
        <w:rPr>
          <w:lang w:eastAsia="en-US"/>
        </w:rPr>
        <w:t xml:space="preserve"> </w:t>
      </w:r>
      <w:r w:rsidRPr="00AE2075">
        <w:rPr>
          <w:lang w:eastAsia="en-US"/>
        </w:rPr>
        <w:t>enen zalig</w:t>
      </w:r>
      <w:r w:rsidRPr="00AE2075">
        <w:rPr>
          <w:lang w:eastAsia="en-US"/>
        </w:rPr>
        <w:softHyphen/>
      </w:r>
      <w:r w:rsidR="001241CF">
        <w:rPr>
          <w:lang w:eastAsia="en-US"/>
        </w:rPr>
        <w:t>makende zondvloed en ruime afwass</w:t>
      </w:r>
      <w:r w:rsidRPr="00AE2075">
        <w:rPr>
          <w:lang w:eastAsia="en-US"/>
        </w:rPr>
        <w:t>ing der zonde</w:t>
      </w:r>
      <w:r w:rsidR="001241CF">
        <w:rPr>
          <w:lang w:eastAsia="en-US"/>
        </w:rPr>
        <w:t>n, ge</w:t>
      </w:r>
      <w:r w:rsidR="001241CF">
        <w:rPr>
          <w:lang w:eastAsia="en-US"/>
        </w:rPr>
        <w:softHyphen/>
        <w:t>heiligd en ingesteld hebt;</w:t>
      </w:r>
      <w:r w:rsidRPr="00AE2075">
        <w:rPr>
          <w:lang w:eastAsia="en-US"/>
        </w:rPr>
        <w:t xml:space="preserve"> wij bidden </w:t>
      </w:r>
      <w:r w:rsidR="001241CF">
        <w:rPr>
          <w:lang w:eastAsia="en-US"/>
        </w:rPr>
        <w:t>U</w:t>
      </w:r>
      <w:r w:rsidRPr="00AE2075">
        <w:rPr>
          <w:lang w:eastAsia="en-US"/>
        </w:rPr>
        <w:t xml:space="preserve"> door dezelve </w:t>
      </w:r>
      <w:r w:rsidR="001241CF">
        <w:rPr>
          <w:lang w:eastAsia="en-US"/>
        </w:rPr>
        <w:t>Uw grondel</w:t>
      </w:r>
      <w:r w:rsidRPr="00AE2075">
        <w:rPr>
          <w:lang w:eastAsia="en-US"/>
        </w:rPr>
        <w:t xml:space="preserve">oze barmhartigheid, dat </w:t>
      </w:r>
      <w:r w:rsidR="001241CF">
        <w:rPr>
          <w:lang w:eastAsia="en-US"/>
        </w:rPr>
        <w:t>Gij</w:t>
      </w:r>
      <w:r w:rsidRPr="00AE2075">
        <w:rPr>
          <w:lang w:eastAsia="en-US"/>
        </w:rPr>
        <w:t xml:space="preserve"> dezen N. N. genadiglijk wilt aanzien, en met het ware geloof in</w:t>
      </w:r>
      <w:r>
        <w:rPr>
          <w:lang w:eastAsia="en-US"/>
        </w:rPr>
        <w:t xml:space="preserve"> de </w:t>
      </w:r>
      <w:r w:rsidRPr="00AE2075">
        <w:rPr>
          <w:lang w:eastAsia="en-US"/>
        </w:rPr>
        <w:t>Geest tot zalig</w:t>
      </w:r>
      <w:r w:rsidRPr="00AE2075">
        <w:rPr>
          <w:lang w:eastAsia="en-US"/>
        </w:rPr>
        <w:softHyphen/>
        <w:t>heid begaven,</w:t>
      </w:r>
      <w:r w:rsidR="001241CF">
        <w:rPr>
          <w:lang w:eastAsia="en-US"/>
        </w:rPr>
        <w:t xml:space="preserve"> opdat door deze heilzame</w:t>
      </w:r>
      <w:r w:rsidRPr="00AE2075">
        <w:rPr>
          <w:lang w:eastAsia="en-US"/>
        </w:rPr>
        <w:t xml:space="preserve"> zondvloed aan hem verdron</w:t>
      </w:r>
      <w:r w:rsidR="001241CF">
        <w:rPr>
          <w:lang w:eastAsia="en-US"/>
        </w:rPr>
        <w:t>ken worde en ten onder ga, alles</w:t>
      </w:r>
      <w:r w:rsidRPr="00AE2075">
        <w:rPr>
          <w:lang w:eastAsia="en-US"/>
        </w:rPr>
        <w:t xml:space="preserve"> wat hem van Adam aangeboren is en wat hij zelf daar toe gedaan heeft, en hij van </w:t>
      </w:r>
      <w:r w:rsidR="001241CF">
        <w:rPr>
          <w:lang w:eastAsia="en-US"/>
        </w:rPr>
        <w:t>h</w:t>
      </w:r>
      <w:r w:rsidRPr="00AE2075">
        <w:rPr>
          <w:lang w:eastAsia="en-US"/>
        </w:rPr>
        <w:t>et getal der ongelovigen afgezonderd, in de heilige ark van het Christendom heilig en veilig behouden, altijd vurig van geest en blijde in ho</w:t>
      </w:r>
      <w:r w:rsidR="001241CF">
        <w:rPr>
          <w:lang w:eastAsia="en-US"/>
        </w:rPr>
        <w:t>o</w:t>
      </w:r>
      <w:r w:rsidRPr="00AE2075">
        <w:rPr>
          <w:lang w:eastAsia="en-US"/>
        </w:rPr>
        <w:t>p</w:t>
      </w:r>
      <w:r w:rsidR="001241CF">
        <w:rPr>
          <w:lang w:eastAsia="en-US"/>
        </w:rPr>
        <w:t>, Uw</w:t>
      </w:r>
      <w:r w:rsidRPr="00AE2075">
        <w:rPr>
          <w:lang w:eastAsia="en-US"/>
        </w:rPr>
        <w:t xml:space="preserve"> Naam diene, opdat hij met alle gelovigen Uwer belofte, de verkrijging van het eeuwige leven, verwaardigd worde door </w:t>
      </w:r>
      <w:r w:rsidR="001241CF" w:rsidRPr="00AE2075">
        <w:rPr>
          <w:lang w:eastAsia="en-US"/>
        </w:rPr>
        <w:t>Jezus</w:t>
      </w:r>
      <w:r w:rsidRPr="00AE2075">
        <w:rPr>
          <w:lang w:eastAsia="en-US"/>
        </w:rPr>
        <w:t xml:space="preserve"> Christus</w:t>
      </w:r>
      <w:r>
        <w:rPr>
          <w:lang w:eastAsia="en-US"/>
        </w:rPr>
        <w:t xml:space="preserve"> onze</w:t>
      </w:r>
      <w:r w:rsidR="001241CF">
        <w:rPr>
          <w:lang w:eastAsia="en-US"/>
        </w:rPr>
        <w:t>n</w:t>
      </w:r>
      <w:r>
        <w:rPr>
          <w:lang w:eastAsia="en-US"/>
        </w:rPr>
        <w:t xml:space="preserve"> </w:t>
      </w:r>
      <w:r w:rsidRPr="00AE2075">
        <w:rPr>
          <w:lang w:eastAsia="en-US"/>
        </w:rPr>
        <w:t>Heer</w:t>
      </w:r>
      <w:r w:rsidR="001241CF">
        <w:rPr>
          <w:lang w:eastAsia="en-US"/>
        </w:rPr>
        <w:t>e</w:t>
      </w:r>
      <w:r w:rsidRPr="00AE2075">
        <w:rPr>
          <w:lang w:eastAsia="en-US"/>
        </w:rPr>
        <w:t>. Amen.</w:t>
      </w:r>
      <w:r>
        <w:rPr>
          <w:lang w:eastAsia="en-US"/>
        </w:rPr>
        <w:t>”</w:t>
      </w:r>
    </w:p>
    <w:p w:rsidR="001241CF" w:rsidRDefault="001241CF" w:rsidP="00CF349E">
      <w:pPr>
        <w:jc w:val="both"/>
        <w:rPr>
          <w:lang w:eastAsia="en-US"/>
        </w:rPr>
      </w:pPr>
    </w:p>
    <w:p w:rsidR="00CF349E" w:rsidRPr="00AE2075" w:rsidRDefault="00CF349E" w:rsidP="00CF349E">
      <w:pPr>
        <w:jc w:val="both"/>
        <w:rPr>
          <w:lang w:eastAsia="en-US"/>
        </w:rPr>
      </w:pPr>
      <w:r w:rsidRPr="00AE2075">
        <w:rPr>
          <w:lang w:eastAsia="en-US"/>
        </w:rPr>
        <w:t>Neef. Dat van „den Jordaan</w:t>
      </w:r>
      <w:r>
        <w:rPr>
          <w:lang w:eastAsia="en-US"/>
        </w:rPr>
        <w:t>”</w:t>
      </w:r>
      <w:r w:rsidRPr="00AE2075">
        <w:rPr>
          <w:lang w:eastAsia="en-US"/>
        </w:rPr>
        <w:t xml:space="preserve"> in dit gebed, klinkt al heel vreemd!</w:t>
      </w:r>
    </w:p>
    <w:p w:rsidR="001241CF" w:rsidRDefault="001241CF" w:rsidP="00CF349E">
      <w:pPr>
        <w:jc w:val="both"/>
        <w:rPr>
          <w:lang w:eastAsia="en-US"/>
        </w:rPr>
      </w:pPr>
    </w:p>
    <w:p w:rsidR="001241CF" w:rsidRDefault="00CF349E" w:rsidP="00CF349E">
      <w:pPr>
        <w:jc w:val="both"/>
        <w:rPr>
          <w:lang w:eastAsia="en-US"/>
        </w:rPr>
      </w:pPr>
      <w:r w:rsidRPr="00AE2075">
        <w:rPr>
          <w:lang w:eastAsia="en-US"/>
        </w:rPr>
        <w:t>Oo</w:t>
      </w:r>
      <w:r w:rsidR="001241CF">
        <w:rPr>
          <w:lang w:eastAsia="en-US"/>
        </w:rPr>
        <w:t>m</w:t>
      </w:r>
      <w:r w:rsidRPr="00AE2075">
        <w:rPr>
          <w:lang w:eastAsia="en-US"/>
        </w:rPr>
        <w:t>.</w:t>
      </w:r>
      <w:r>
        <w:rPr>
          <w:lang w:eastAsia="en-US"/>
        </w:rPr>
        <w:t xml:space="preserve"> </w:t>
      </w:r>
      <w:r w:rsidRPr="00AE2075">
        <w:rPr>
          <w:lang w:eastAsia="en-US"/>
        </w:rPr>
        <w:t>Zeker</w:t>
      </w:r>
      <w:r>
        <w:rPr>
          <w:lang w:eastAsia="en-US"/>
        </w:rPr>
        <w:t xml:space="preserve"> neef</w:t>
      </w:r>
      <w:r w:rsidR="001241CF">
        <w:rPr>
          <w:lang w:eastAsia="en-US"/>
        </w:rPr>
        <w:t>,</w:t>
      </w:r>
      <w:r>
        <w:rPr>
          <w:lang w:eastAsia="en-US"/>
        </w:rPr>
        <w:t xml:space="preserve"> </w:t>
      </w:r>
      <w:r w:rsidRPr="00AE2075">
        <w:rPr>
          <w:lang w:eastAsia="en-US"/>
        </w:rPr>
        <w:t>maar dat vreemd klinkende wordt ge</w:t>
      </w:r>
      <w:r w:rsidRPr="00AE2075">
        <w:rPr>
          <w:lang w:eastAsia="en-US"/>
        </w:rPr>
        <w:softHyphen/>
        <w:t>matigd als u bedenkt, dat</w:t>
      </w:r>
      <w:r>
        <w:rPr>
          <w:lang w:eastAsia="en-US"/>
        </w:rPr>
        <w:t xml:space="preserve"> zo </w:t>
      </w:r>
      <w:r w:rsidRPr="00AE2075">
        <w:rPr>
          <w:lang w:eastAsia="en-US"/>
        </w:rPr>
        <w:t>reeds op het einde van de 12</w:t>
      </w:r>
      <w:r w:rsidR="001241CF" w:rsidRPr="001241CF">
        <w:rPr>
          <w:vertAlign w:val="superscript"/>
          <w:lang w:eastAsia="en-US"/>
        </w:rPr>
        <w:t>e</w:t>
      </w:r>
      <w:r w:rsidR="001241CF">
        <w:rPr>
          <w:lang w:eastAsia="en-US"/>
        </w:rPr>
        <w:t xml:space="preserve"> </w:t>
      </w:r>
      <w:r w:rsidRPr="00AE2075">
        <w:rPr>
          <w:lang w:eastAsia="en-US"/>
        </w:rPr>
        <w:t xml:space="preserve">eeuw de </w:t>
      </w:r>
      <w:r w:rsidR="001241CF" w:rsidRPr="00AE2075">
        <w:rPr>
          <w:lang w:eastAsia="en-US"/>
        </w:rPr>
        <w:t>Waldenzen</w:t>
      </w:r>
      <w:r w:rsidRPr="00AE2075">
        <w:rPr>
          <w:lang w:eastAsia="en-US"/>
        </w:rPr>
        <w:t xml:space="preserve"> en </w:t>
      </w:r>
      <w:r w:rsidR="001241CF" w:rsidRPr="00AE2075">
        <w:rPr>
          <w:lang w:eastAsia="en-US"/>
        </w:rPr>
        <w:t>Albigenzen</w:t>
      </w:r>
      <w:r w:rsidRPr="00AE2075">
        <w:rPr>
          <w:lang w:eastAsia="en-US"/>
        </w:rPr>
        <w:t xml:space="preserve"> beleden:</w:t>
      </w:r>
    </w:p>
    <w:p w:rsidR="001241CF" w:rsidRDefault="001241CF" w:rsidP="00CF349E">
      <w:pPr>
        <w:jc w:val="both"/>
        <w:rPr>
          <w:lang w:eastAsia="en-US"/>
        </w:rPr>
      </w:pPr>
      <w:r>
        <w:rPr>
          <w:lang w:eastAsia="en-US"/>
        </w:rPr>
        <w:t>“</w:t>
      </w:r>
      <w:r w:rsidR="00CF349E" w:rsidRPr="00AE2075">
        <w:rPr>
          <w:lang w:eastAsia="en-US"/>
        </w:rPr>
        <w:t>De doop, waarmede wij gedoopt werden, is dezelfde waarmede onze Heer</w:t>
      </w:r>
      <w:r>
        <w:rPr>
          <w:lang w:eastAsia="en-US"/>
        </w:rPr>
        <w:t>e</w:t>
      </w:r>
      <w:r w:rsidR="00CF349E" w:rsidRPr="00AE2075">
        <w:rPr>
          <w:lang w:eastAsia="en-US"/>
        </w:rPr>
        <w:t xml:space="preserve"> heeft willen, gedoopt worden om alle gerechtigheid te vervullen.</w:t>
      </w:r>
      <w:r w:rsidR="00CF349E">
        <w:rPr>
          <w:lang w:eastAsia="en-US"/>
        </w:rPr>
        <w:t>”</w:t>
      </w:r>
      <w:r>
        <w:rPr>
          <w:lang w:eastAsia="en-US"/>
        </w:rPr>
        <w:t xml:space="preserve"> </w:t>
      </w:r>
      <w:r>
        <w:rPr>
          <w:rStyle w:val="FootnoteReference"/>
          <w:lang w:eastAsia="en-US"/>
        </w:rPr>
        <w:footnoteReference w:id="28"/>
      </w:r>
    </w:p>
    <w:p w:rsidR="00CF349E" w:rsidRPr="00AE2075" w:rsidRDefault="00CF349E" w:rsidP="00CF349E">
      <w:pPr>
        <w:jc w:val="both"/>
        <w:rPr>
          <w:lang w:eastAsia="en-US"/>
        </w:rPr>
      </w:pPr>
      <w:r w:rsidRPr="00AE2075">
        <w:rPr>
          <w:lang w:eastAsia="en-US"/>
        </w:rPr>
        <w:t>En als men let op de woorden „alle wateren,</w:t>
      </w:r>
      <w:r>
        <w:rPr>
          <w:lang w:eastAsia="en-US"/>
        </w:rPr>
        <w:t>”</w:t>
      </w:r>
      <w:r w:rsidRPr="00AE2075">
        <w:rPr>
          <w:lang w:eastAsia="en-US"/>
        </w:rPr>
        <w:t xml:space="preserve"> dan geeft dit formulier waarlijk geen aanleiding o</w:t>
      </w:r>
      <w:r w:rsidR="001241CF">
        <w:rPr>
          <w:lang w:eastAsia="en-US"/>
        </w:rPr>
        <w:t>m</w:t>
      </w:r>
      <w:r w:rsidRPr="00AE2075">
        <w:rPr>
          <w:lang w:eastAsia="en-US"/>
        </w:rPr>
        <w:t xml:space="preserve"> aan het water van</w:t>
      </w:r>
      <w:r>
        <w:rPr>
          <w:lang w:eastAsia="en-US"/>
        </w:rPr>
        <w:t xml:space="preserve"> de </w:t>
      </w:r>
      <w:r w:rsidRPr="00AE2075">
        <w:rPr>
          <w:lang w:eastAsia="en-US"/>
        </w:rPr>
        <w:t xml:space="preserve">Jordaan een </w:t>
      </w:r>
      <w:r w:rsidR="001241CF">
        <w:rPr>
          <w:lang w:eastAsia="en-US"/>
        </w:rPr>
        <w:t>b</w:t>
      </w:r>
      <w:r w:rsidRPr="00AE2075">
        <w:rPr>
          <w:lang w:eastAsia="en-US"/>
        </w:rPr>
        <w:t>ijgelovige voorkeur te geven.</w:t>
      </w:r>
    </w:p>
    <w:p w:rsidR="001241CF" w:rsidRDefault="001241CF" w:rsidP="00CF349E">
      <w:pPr>
        <w:jc w:val="both"/>
        <w:rPr>
          <w:lang w:eastAsia="en-US"/>
        </w:rPr>
      </w:pPr>
    </w:p>
    <w:p w:rsidR="00CF349E" w:rsidRPr="00AE2075" w:rsidRDefault="00CF349E" w:rsidP="00CF349E">
      <w:pPr>
        <w:jc w:val="both"/>
        <w:rPr>
          <w:lang w:eastAsia="en-US"/>
        </w:rPr>
      </w:pPr>
      <w:r w:rsidRPr="00AE2075">
        <w:rPr>
          <w:lang w:eastAsia="en-US"/>
        </w:rPr>
        <w:t>Neef. Maar ik zou evenwel nog denken,</w:t>
      </w:r>
      <w:r>
        <w:rPr>
          <w:lang w:eastAsia="en-US"/>
        </w:rPr>
        <w:t xml:space="preserve"> oom,</w:t>
      </w:r>
      <w:r w:rsidR="001241CF">
        <w:rPr>
          <w:lang w:eastAsia="en-US"/>
        </w:rPr>
        <w:t xml:space="preserve"> dat wij die</w:t>
      </w:r>
      <w:r w:rsidRPr="00AE2075">
        <w:rPr>
          <w:lang w:eastAsia="en-US"/>
        </w:rPr>
        <w:t xml:space="preserve"> aan</w:t>
      </w:r>
      <w:r w:rsidR="001241CF">
        <w:rPr>
          <w:lang w:eastAsia="en-US"/>
        </w:rPr>
        <w:t>hef van het gebed uit de Rooms</w:t>
      </w:r>
      <w:r w:rsidRPr="00AE2075">
        <w:rPr>
          <w:lang w:eastAsia="en-US"/>
        </w:rPr>
        <w:t>e kerk hebben.</w:t>
      </w:r>
    </w:p>
    <w:p w:rsidR="001241CF" w:rsidRDefault="001241CF" w:rsidP="00CF349E">
      <w:pPr>
        <w:jc w:val="both"/>
        <w:rPr>
          <w:lang w:eastAsia="en-US"/>
        </w:rPr>
      </w:pPr>
    </w:p>
    <w:p w:rsidR="00CF349E" w:rsidRPr="00AE2075" w:rsidRDefault="00CF349E" w:rsidP="00CF349E">
      <w:pPr>
        <w:jc w:val="both"/>
        <w:rPr>
          <w:lang w:eastAsia="en-US"/>
        </w:rPr>
      </w:pPr>
      <w:r w:rsidRPr="00AE2075">
        <w:rPr>
          <w:lang w:eastAsia="en-US"/>
        </w:rPr>
        <w:t>Oom. Dit zou u eerst te bewijzen hebben,</w:t>
      </w:r>
      <w:r>
        <w:rPr>
          <w:lang w:eastAsia="en-US"/>
        </w:rPr>
        <w:t xml:space="preserve"> neef!</w:t>
      </w:r>
      <w:r w:rsidR="001241CF">
        <w:rPr>
          <w:lang w:eastAsia="en-US"/>
        </w:rPr>
        <w:t xml:space="preserve"> En ware het z</w:t>
      </w:r>
      <w:r w:rsidRPr="00AE2075">
        <w:rPr>
          <w:lang w:eastAsia="en-US"/>
        </w:rPr>
        <w:t>o, dan zeg ik daarop, dat alles wat op Gods Woord gegrond en dus waar en christelijk is, door ons be</w:t>
      </w:r>
      <w:r w:rsidRPr="00AE2075">
        <w:rPr>
          <w:lang w:eastAsia="en-US"/>
        </w:rPr>
        <w:softHyphen/>
        <w:t>houden</w:t>
      </w:r>
      <w:r w:rsidR="001241CF">
        <w:rPr>
          <w:lang w:eastAsia="en-US"/>
        </w:rPr>
        <w:t>, maar</w:t>
      </w:r>
      <w:r w:rsidRPr="00AE2075">
        <w:rPr>
          <w:lang w:eastAsia="en-US"/>
        </w:rPr>
        <w:t xml:space="preserve"> het daarmede strijdende bij de Hervorming ver</w:t>
      </w:r>
      <w:r w:rsidRPr="00AE2075">
        <w:rPr>
          <w:lang w:eastAsia="en-US"/>
        </w:rPr>
        <w:softHyphen/>
        <w:t xml:space="preserve">worpen, is. Het gaat hiermede als niet de </w:t>
      </w:r>
      <w:r w:rsidR="001241CF">
        <w:rPr>
          <w:lang w:eastAsia="en-US"/>
        </w:rPr>
        <w:t>INSTITUTIE</w:t>
      </w:r>
      <w:r w:rsidRPr="00AE2075">
        <w:rPr>
          <w:lang w:eastAsia="en-US"/>
        </w:rPr>
        <w:t xml:space="preserve"> van Calvijn; wat hij, als op Gods Woord gegrond, bij de kerkvaders vindt, haalt hij aan, om te bewijzen dat hij zelf gebouwd is en bouwt op</w:t>
      </w:r>
      <w:r>
        <w:rPr>
          <w:lang w:eastAsia="en-US"/>
        </w:rPr>
        <w:t xml:space="preserve"> de </w:t>
      </w:r>
      <w:r w:rsidRPr="00AE2075">
        <w:rPr>
          <w:lang w:eastAsia="en-US"/>
        </w:rPr>
        <w:t>grond der Apostelen en Profeten en wat dienvolgens de Christelijke Ke</w:t>
      </w:r>
      <w:r w:rsidR="001241CF">
        <w:rPr>
          <w:lang w:eastAsia="en-US"/>
        </w:rPr>
        <w:t>rk altijd geleerd heeft. Op die</w:t>
      </w:r>
      <w:r w:rsidRPr="00AE2075">
        <w:rPr>
          <w:lang w:eastAsia="en-US"/>
        </w:rPr>
        <w:t xml:space="preserve"> grond dus stonden die mannen, en zij dachten niet anders, die de Heer</w:t>
      </w:r>
      <w:r w:rsidR="001241CF">
        <w:rPr>
          <w:lang w:eastAsia="en-US"/>
        </w:rPr>
        <w:t>e</w:t>
      </w:r>
      <w:r w:rsidRPr="00AE2075">
        <w:rPr>
          <w:lang w:eastAsia="en-US"/>
        </w:rPr>
        <w:t xml:space="preserve"> Zijner kerk tot onze verlossing uit het Pausdom verwekt heeft.</w:t>
      </w:r>
    </w:p>
    <w:p w:rsidR="001241CF" w:rsidRDefault="00CF349E" w:rsidP="00CF349E">
      <w:pPr>
        <w:jc w:val="both"/>
        <w:rPr>
          <w:lang w:eastAsia="en-US"/>
        </w:rPr>
      </w:pPr>
      <w:r w:rsidRPr="00AE2075">
        <w:rPr>
          <w:lang w:eastAsia="en-US"/>
        </w:rPr>
        <w:t>In Juni 1524 schafte de Raad van Z</w:t>
      </w:r>
      <w:r w:rsidR="001241CF">
        <w:rPr>
          <w:lang w:eastAsia="en-US"/>
        </w:rPr>
        <w:t>ü</w:t>
      </w:r>
      <w:r w:rsidRPr="00AE2075">
        <w:rPr>
          <w:lang w:eastAsia="en-US"/>
        </w:rPr>
        <w:t>rich</w:t>
      </w:r>
      <w:r>
        <w:rPr>
          <w:lang w:eastAsia="en-US"/>
        </w:rPr>
        <w:t xml:space="preserve"> de </w:t>
      </w:r>
      <w:r w:rsidRPr="00AE2075">
        <w:rPr>
          <w:lang w:eastAsia="en-US"/>
        </w:rPr>
        <w:t>beeldendienst af en voor</w:t>
      </w:r>
      <w:r>
        <w:rPr>
          <w:lang w:eastAsia="en-US"/>
        </w:rPr>
        <w:t xml:space="preserve"> de </w:t>
      </w:r>
      <w:r w:rsidRPr="00AE2075">
        <w:rPr>
          <w:lang w:eastAsia="en-US"/>
        </w:rPr>
        <w:t>doop werd in 1525 een geheel nieuw form</w:t>
      </w:r>
      <w:r w:rsidR="001241CF">
        <w:rPr>
          <w:lang w:eastAsia="en-US"/>
        </w:rPr>
        <w:t>uli</w:t>
      </w:r>
      <w:r w:rsidRPr="00AE2075">
        <w:rPr>
          <w:lang w:eastAsia="en-US"/>
        </w:rPr>
        <w:t xml:space="preserve">er ingevoerd, waarin van het </w:t>
      </w:r>
      <w:r w:rsidR="001241CF">
        <w:rPr>
          <w:lang w:eastAsia="en-US"/>
        </w:rPr>
        <w:t>Rooms</w:t>
      </w:r>
      <w:r w:rsidRPr="00AE2075">
        <w:rPr>
          <w:lang w:eastAsia="en-US"/>
        </w:rPr>
        <w:t>e niets meer te vinden is. En het gebed voor</w:t>
      </w:r>
      <w:r>
        <w:rPr>
          <w:lang w:eastAsia="en-US"/>
        </w:rPr>
        <w:t xml:space="preserve"> de </w:t>
      </w:r>
      <w:r w:rsidR="001241CF">
        <w:rPr>
          <w:lang w:eastAsia="en-US"/>
        </w:rPr>
        <w:t>doop begint aldus</w:t>
      </w:r>
      <w:r w:rsidRPr="00AE2075">
        <w:rPr>
          <w:lang w:eastAsia="en-US"/>
        </w:rPr>
        <w:t xml:space="preserve">: </w:t>
      </w:r>
    </w:p>
    <w:p w:rsidR="001241CF" w:rsidRDefault="00CF349E" w:rsidP="00CF349E">
      <w:pPr>
        <w:jc w:val="both"/>
        <w:rPr>
          <w:lang w:eastAsia="en-US"/>
        </w:rPr>
      </w:pPr>
      <w:r w:rsidRPr="00AE2075">
        <w:rPr>
          <w:lang w:eastAsia="en-US"/>
        </w:rPr>
        <w:t>„</w:t>
      </w:r>
      <w:r w:rsidR="001241CF">
        <w:rPr>
          <w:lang w:eastAsia="en-US"/>
        </w:rPr>
        <w:t>O</w:t>
      </w:r>
      <w:r w:rsidRPr="00AE2075">
        <w:rPr>
          <w:lang w:eastAsia="en-US"/>
        </w:rPr>
        <w:t xml:space="preserve"> almach</w:t>
      </w:r>
      <w:r w:rsidRPr="00AE2075">
        <w:rPr>
          <w:lang w:eastAsia="en-US"/>
        </w:rPr>
        <w:softHyphen/>
        <w:t xml:space="preserve">tige, eeuwige God, </w:t>
      </w:r>
      <w:r w:rsidR="001241CF">
        <w:rPr>
          <w:lang w:eastAsia="en-US"/>
        </w:rPr>
        <w:t>Gij D</w:t>
      </w:r>
      <w:r w:rsidRPr="00AE2075">
        <w:rPr>
          <w:lang w:eastAsia="en-US"/>
        </w:rPr>
        <w:t>ie door</w:t>
      </w:r>
      <w:r>
        <w:rPr>
          <w:lang w:eastAsia="en-US"/>
        </w:rPr>
        <w:t xml:space="preserve"> de </w:t>
      </w:r>
      <w:r w:rsidRPr="00AE2075">
        <w:rPr>
          <w:lang w:eastAsia="en-US"/>
        </w:rPr>
        <w:t>zondvloed naar Uw streng oordeel de ongelovige wereld veroordeeld en</w:t>
      </w:r>
      <w:r>
        <w:rPr>
          <w:lang w:eastAsia="en-US"/>
        </w:rPr>
        <w:t xml:space="preserve"> de </w:t>
      </w:r>
      <w:r w:rsidRPr="00AE2075">
        <w:rPr>
          <w:lang w:eastAsia="en-US"/>
        </w:rPr>
        <w:t>gelovigen</w:t>
      </w:r>
      <w:r w:rsidR="001241CF">
        <w:rPr>
          <w:lang w:eastAsia="en-US"/>
        </w:rPr>
        <w:t xml:space="preserve"> </w:t>
      </w:r>
      <w:r w:rsidRPr="00AE2075">
        <w:rPr>
          <w:lang w:eastAsia="en-US"/>
        </w:rPr>
        <w:t xml:space="preserve">Noach door </w:t>
      </w:r>
      <w:r w:rsidR="001241CF">
        <w:rPr>
          <w:lang w:eastAsia="en-US"/>
        </w:rPr>
        <w:t>U</w:t>
      </w:r>
      <w:r w:rsidRPr="00AE2075">
        <w:rPr>
          <w:lang w:eastAsia="en-US"/>
        </w:rPr>
        <w:t>w grote ontferming behouden en</w:t>
      </w:r>
      <w:r>
        <w:rPr>
          <w:lang w:eastAsia="en-US"/>
        </w:rPr>
        <w:t xml:space="preserve"> de </w:t>
      </w:r>
      <w:r w:rsidRPr="00AE2075">
        <w:rPr>
          <w:lang w:eastAsia="en-US"/>
        </w:rPr>
        <w:t>ver</w:t>
      </w:r>
      <w:r w:rsidRPr="00AE2075">
        <w:rPr>
          <w:lang w:eastAsia="en-US"/>
        </w:rPr>
        <w:softHyphen/>
        <w:t>stokten Farao met de zijnen in de R</w:t>
      </w:r>
      <w:r>
        <w:rPr>
          <w:lang w:eastAsia="en-US"/>
        </w:rPr>
        <w:t>ode</w:t>
      </w:r>
      <w:r w:rsidRPr="00AE2075">
        <w:rPr>
          <w:lang w:eastAsia="en-US"/>
        </w:rPr>
        <w:t xml:space="preserve"> zee verdronken, daarentegen Uw volk Israël droogvoets daardoor geleid hebt, waarmede dit bad des doops beduid i</w:t>
      </w:r>
      <w:r w:rsidR="001241CF">
        <w:rPr>
          <w:lang w:eastAsia="en-US"/>
        </w:rPr>
        <w:t>s. Wij bidden U door uw grondel</w:t>
      </w:r>
      <w:r w:rsidRPr="00AE2075">
        <w:rPr>
          <w:lang w:eastAsia="en-US"/>
        </w:rPr>
        <w:t xml:space="preserve">oze barmhartigheid, dat </w:t>
      </w:r>
      <w:r w:rsidR="001241CF">
        <w:rPr>
          <w:lang w:eastAsia="en-US"/>
        </w:rPr>
        <w:t>Gij</w:t>
      </w:r>
      <w:r w:rsidRPr="00AE2075">
        <w:rPr>
          <w:lang w:eastAsia="en-US"/>
        </w:rPr>
        <w:t xml:space="preserve"> dit Uw kind (deze </w:t>
      </w:r>
      <w:r w:rsidR="001241CF">
        <w:rPr>
          <w:lang w:eastAsia="en-US"/>
        </w:rPr>
        <w:t>U</w:t>
      </w:r>
      <w:r w:rsidRPr="00AE2075">
        <w:rPr>
          <w:lang w:eastAsia="en-US"/>
        </w:rPr>
        <w:t xml:space="preserve">w kinderen) genadiglijk wilt aanzien en hem (hun) het licht des geloofs in zijn (hun) hart geven, opdat het (zij) Uwen Zoon ingelijfd en met Hem begraven moge worden, terwijl het zijn (zij hun) kruis </w:t>
      </w:r>
      <w:r w:rsidR="001241CF">
        <w:rPr>
          <w:lang w:eastAsia="en-US"/>
        </w:rPr>
        <w:t xml:space="preserve">opneme, </w:t>
      </w:r>
      <w:r w:rsidRPr="00AE2075">
        <w:rPr>
          <w:lang w:eastAsia="en-US"/>
        </w:rPr>
        <w:t>enz.</w:t>
      </w:r>
      <w:r>
        <w:rPr>
          <w:lang w:eastAsia="en-US"/>
        </w:rPr>
        <w:t>”</w:t>
      </w:r>
      <w:r w:rsidRPr="00AE2075">
        <w:rPr>
          <w:lang w:eastAsia="en-US"/>
        </w:rPr>
        <w:t xml:space="preserve"> Wat verder volgt is letterlijk als het onze. </w:t>
      </w:r>
    </w:p>
    <w:p w:rsidR="00CF349E" w:rsidRPr="00AE2075" w:rsidRDefault="00CF349E" w:rsidP="00CF349E">
      <w:pPr>
        <w:jc w:val="both"/>
        <w:rPr>
          <w:lang w:eastAsia="en-US"/>
        </w:rPr>
      </w:pPr>
      <w:r w:rsidRPr="00AE2075">
        <w:rPr>
          <w:lang w:eastAsia="en-US"/>
        </w:rPr>
        <w:t>Dit formulier en gebed wordt in de Z</w:t>
      </w:r>
      <w:r w:rsidR="001241CF">
        <w:rPr>
          <w:lang w:eastAsia="en-US"/>
        </w:rPr>
        <w:t>ü</w:t>
      </w:r>
      <w:r w:rsidRPr="00AE2075">
        <w:rPr>
          <w:lang w:eastAsia="en-US"/>
        </w:rPr>
        <w:t>richer kerkorde van 1675 nog gevonden</w:t>
      </w:r>
      <w:r w:rsidR="001241CF">
        <w:rPr>
          <w:lang w:eastAsia="en-US"/>
        </w:rPr>
        <w:t>.</w:t>
      </w:r>
      <w:r w:rsidR="001241CF">
        <w:rPr>
          <w:rStyle w:val="FootnoteReference"/>
          <w:lang w:eastAsia="en-US"/>
        </w:rPr>
        <w:footnoteReference w:id="29"/>
      </w:r>
      <w:r w:rsidRPr="00AE2075">
        <w:rPr>
          <w:lang w:eastAsia="en-US"/>
        </w:rPr>
        <w:t xml:space="preserve"> </w:t>
      </w:r>
      <w:r w:rsidR="001241CF">
        <w:rPr>
          <w:lang w:eastAsia="en-US"/>
        </w:rPr>
        <w:t>De tegen</w:t>
      </w:r>
      <w:r w:rsidR="001241CF">
        <w:rPr>
          <w:lang w:eastAsia="en-US"/>
        </w:rPr>
        <w:softHyphen/>
        <w:t>woordig heers</w:t>
      </w:r>
      <w:r w:rsidRPr="00AE2075">
        <w:rPr>
          <w:lang w:eastAsia="en-US"/>
        </w:rPr>
        <w:t>ende geest schafte het voor een paar jaren ook in Zürich af, dat te begrijpen is.</w:t>
      </w:r>
    </w:p>
    <w:p w:rsidR="001241CF" w:rsidRDefault="001241CF" w:rsidP="00CF349E">
      <w:pPr>
        <w:jc w:val="both"/>
        <w:rPr>
          <w:lang w:eastAsia="en-US"/>
        </w:rPr>
      </w:pPr>
    </w:p>
    <w:p w:rsidR="00CF349E" w:rsidRPr="00AE2075" w:rsidRDefault="00CF349E" w:rsidP="00CF349E">
      <w:pPr>
        <w:jc w:val="both"/>
        <w:rPr>
          <w:lang w:eastAsia="en-US"/>
        </w:rPr>
      </w:pPr>
      <w:r w:rsidRPr="00AE2075">
        <w:rPr>
          <w:lang w:eastAsia="en-US"/>
        </w:rPr>
        <w:t>Neef. Is dat vertaalde formulier van LUTHER nog lang i</w:t>
      </w:r>
      <w:r w:rsidR="001241CF">
        <w:rPr>
          <w:lang w:eastAsia="en-US"/>
        </w:rPr>
        <w:t>n stand gebleven in de Luthers</w:t>
      </w:r>
      <w:r w:rsidRPr="00AE2075">
        <w:rPr>
          <w:lang w:eastAsia="en-US"/>
        </w:rPr>
        <w:t>e kerken?</w:t>
      </w:r>
    </w:p>
    <w:p w:rsidR="001241CF" w:rsidRDefault="001241CF" w:rsidP="00CF349E">
      <w:pPr>
        <w:jc w:val="both"/>
        <w:rPr>
          <w:lang w:eastAsia="en-US"/>
        </w:rPr>
      </w:pPr>
    </w:p>
    <w:p w:rsidR="001241CF" w:rsidRDefault="00CF349E" w:rsidP="00CF349E">
      <w:pPr>
        <w:jc w:val="both"/>
        <w:rPr>
          <w:lang w:eastAsia="en-US"/>
        </w:rPr>
      </w:pPr>
      <w:r w:rsidRPr="00AE2075">
        <w:rPr>
          <w:lang w:eastAsia="en-US"/>
        </w:rPr>
        <w:t>Oom. Volgens CALOVI</w:t>
      </w:r>
      <w:r w:rsidR="001241CF">
        <w:rPr>
          <w:lang w:eastAsia="en-US"/>
        </w:rPr>
        <w:t>U</w:t>
      </w:r>
      <w:r w:rsidRPr="00AE2075">
        <w:rPr>
          <w:lang w:eastAsia="en-US"/>
        </w:rPr>
        <w:t>S, werd het op het einde van de 17</w:t>
      </w:r>
      <w:r w:rsidR="001241CF" w:rsidRPr="001241CF">
        <w:rPr>
          <w:vertAlign w:val="superscript"/>
          <w:lang w:eastAsia="en-US"/>
        </w:rPr>
        <w:t>e</w:t>
      </w:r>
      <w:r w:rsidR="001241CF">
        <w:rPr>
          <w:lang w:eastAsia="en-US"/>
        </w:rPr>
        <w:t xml:space="preserve"> </w:t>
      </w:r>
      <w:r w:rsidRPr="00AE2075">
        <w:rPr>
          <w:lang w:eastAsia="en-US"/>
        </w:rPr>
        <w:t>eeuw nog algemeen in dezelve gebruikt.</w:t>
      </w:r>
      <w:r w:rsidR="001241CF">
        <w:rPr>
          <w:rStyle w:val="FootnoteReference"/>
          <w:lang w:eastAsia="en-US"/>
        </w:rPr>
        <w:footnoteReference w:id="30"/>
      </w:r>
      <w:r w:rsidRPr="00AE2075">
        <w:rPr>
          <w:lang w:eastAsia="en-US"/>
        </w:rPr>
        <w:t xml:space="preserve">  </w:t>
      </w:r>
    </w:p>
    <w:p w:rsidR="00CF349E" w:rsidRDefault="00CF349E" w:rsidP="00CF349E">
      <w:pPr>
        <w:jc w:val="both"/>
        <w:rPr>
          <w:lang w:eastAsia="en-US"/>
        </w:rPr>
      </w:pPr>
      <w:r w:rsidRPr="00AE2075">
        <w:rPr>
          <w:lang w:eastAsia="en-US"/>
        </w:rPr>
        <w:t>En in de Agenda voor de Evangelische kerk in de Konink</w:t>
      </w:r>
      <w:r w:rsidRPr="00AE2075">
        <w:rPr>
          <w:lang w:eastAsia="en-US"/>
        </w:rPr>
        <w:softHyphen/>
        <w:t>lijke Pruisische landen, wordt het als gebed N°. 2 opgegeven, zodat men zich volgens die Agenda van een daarin voorgeschreven gebed bedienen kan, indien men</w:t>
      </w:r>
      <w:r>
        <w:rPr>
          <w:lang w:eastAsia="en-US"/>
        </w:rPr>
        <w:t xml:space="preserve"> de </w:t>
      </w:r>
      <w:r w:rsidRPr="00AE2075">
        <w:rPr>
          <w:lang w:eastAsia="en-US"/>
        </w:rPr>
        <w:t>zondvloed en de R</w:t>
      </w:r>
      <w:r>
        <w:rPr>
          <w:lang w:eastAsia="en-US"/>
        </w:rPr>
        <w:t>ode</w:t>
      </w:r>
      <w:r w:rsidRPr="00AE2075">
        <w:rPr>
          <w:lang w:eastAsia="en-US"/>
        </w:rPr>
        <w:t xml:space="preserve"> zee, enz., niet </w:t>
      </w:r>
      <w:r>
        <w:rPr>
          <w:lang w:eastAsia="en-US"/>
        </w:rPr>
        <w:t>graag</w:t>
      </w:r>
      <w:r w:rsidRPr="00AE2075">
        <w:rPr>
          <w:lang w:eastAsia="en-US"/>
        </w:rPr>
        <w:t xml:space="preserve"> noemt.</w:t>
      </w:r>
      <w:r w:rsidR="009D6701">
        <w:rPr>
          <w:rStyle w:val="FootnoteReference"/>
          <w:lang w:eastAsia="en-US"/>
        </w:rPr>
        <w:footnoteReference w:id="31"/>
      </w:r>
    </w:p>
    <w:p w:rsidR="001241CF" w:rsidRPr="00AE2075" w:rsidRDefault="001241CF" w:rsidP="00CF349E">
      <w:pPr>
        <w:jc w:val="both"/>
        <w:rPr>
          <w:lang w:eastAsia="en-US"/>
        </w:rPr>
      </w:pPr>
    </w:p>
    <w:p w:rsidR="00CF349E" w:rsidRPr="00AE2075" w:rsidRDefault="00CF349E" w:rsidP="00CF349E">
      <w:pPr>
        <w:jc w:val="both"/>
        <w:rPr>
          <w:lang w:eastAsia="en-US"/>
        </w:rPr>
      </w:pPr>
      <w:r w:rsidRPr="00AE2075">
        <w:rPr>
          <w:lang w:eastAsia="en-US"/>
        </w:rPr>
        <w:t>Neef. Zulk een Agenda zou mij bevallen.</w:t>
      </w:r>
    </w:p>
    <w:p w:rsidR="009D6701" w:rsidRDefault="009D6701" w:rsidP="00CF349E">
      <w:pPr>
        <w:jc w:val="both"/>
        <w:rPr>
          <w:lang w:eastAsia="en-US"/>
        </w:rPr>
      </w:pPr>
    </w:p>
    <w:p w:rsidR="00CF349E" w:rsidRPr="00AE2075" w:rsidRDefault="00CF349E" w:rsidP="00CF349E">
      <w:pPr>
        <w:jc w:val="both"/>
        <w:rPr>
          <w:lang w:eastAsia="en-US"/>
        </w:rPr>
      </w:pPr>
      <w:r w:rsidRPr="00AE2075">
        <w:rPr>
          <w:lang w:eastAsia="en-US"/>
        </w:rPr>
        <w:t>Oom. Maar</w:t>
      </w:r>
      <w:r>
        <w:rPr>
          <w:lang w:eastAsia="en-US"/>
        </w:rPr>
        <w:t xml:space="preserve"> neef</w:t>
      </w:r>
      <w:r w:rsidRPr="00AE2075">
        <w:rPr>
          <w:lang w:eastAsia="en-US"/>
        </w:rPr>
        <w:t>, u zijt</w:t>
      </w:r>
      <w:r>
        <w:rPr>
          <w:lang w:eastAsia="en-US"/>
        </w:rPr>
        <w:t xml:space="preserve"> zo </w:t>
      </w:r>
      <w:r w:rsidRPr="00AE2075">
        <w:rPr>
          <w:lang w:eastAsia="en-US"/>
        </w:rPr>
        <w:t>licht geneigd om wat op Gods Woord gegrond</w:t>
      </w:r>
      <w:r w:rsidR="009D6701">
        <w:rPr>
          <w:lang w:eastAsia="en-US"/>
        </w:rPr>
        <w:t xml:space="preserve">, </w:t>
      </w:r>
      <w:r w:rsidRPr="00AE2075">
        <w:rPr>
          <w:lang w:eastAsia="en-US"/>
        </w:rPr>
        <w:t>en d</w:t>
      </w:r>
      <w:r w:rsidR="009D6701">
        <w:rPr>
          <w:lang w:eastAsia="en-US"/>
        </w:rPr>
        <w:t>us Gereformeerd is, van Room</w:t>
      </w:r>
      <w:r w:rsidR="009D6701">
        <w:rPr>
          <w:lang w:eastAsia="en-US"/>
        </w:rPr>
        <w:softHyphen/>
        <w:t>se afkomst te verdenken;</w:t>
      </w:r>
      <w:r w:rsidRPr="00AE2075">
        <w:rPr>
          <w:lang w:eastAsia="en-US"/>
        </w:rPr>
        <w:t xml:space="preserve"> wat denkt u dan wel dat u te doen en te zeggen zou hebbe</w:t>
      </w:r>
      <w:r w:rsidR="009D6701">
        <w:rPr>
          <w:lang w:eastAsia="en-US"/>
        </w:rPr>
        <w:t>n, als u onder die Agenda stond</w:t>
      </w:r>
      <w:r w:rsidRPr="00AE2075">
        <w:rPr>
          <w:lang w:eastAsia="en-US"/>
        </w:rPr>
        <w:t>, of b. v. Pruisisch hofprediker wa</w:t>
      </w:r>
      <w:r w:rsidR="009D6701">
        <w:rPr>
          <w:lang w:eastAsia="en-US"/>
        </w:rPr>
        <w:t>s</w:t>
      </w:r>
      <w:r w:rsidRPr="00AE2075">
        <w:rPr>
          <w:lang w:eastAsia="en-US"/>
        </w:rPr>
        <w:t>?</w:t>
      </w:r>
    </w:p>
    <w:p w:rsidR="009D6701" w:rsidRDefault="009D6701" w:rsidP="00CF349E">
      <w:pPr>
        <w:jc w:val="both"/>
        <w:rPr>
          <w:lang w:eastAsia="en-US"/>
        </w:rPr>
      </w:pPr>
    </w:p>
    <w:p w:rsidR="00CF349E" w:rsidRDefault="009D6701" w:rsidP="00CF349E">
      <w:pPr>
        <w:jc w:val="both"/>
        <w:rPr>
          <w:lang w:eastAsia="en-US"/>
        </w:rPr>
      </w:pPr>
      <w:r>
        <w:rPr>
          <w:lang w:eastAsia="en-US"/>
        </w:rPr>
        <w:t>Neef.</w:t>
      </w:r>
      <w:r w:rsidR="00CF349E" w:rsidRPr="00AE2075">
        <w:rPr>
          <w:lang w:eastAsia="en-US"/>
        </w:rPr>
        <w:t xml:space="preserve"> Dat weet ik niet,</w:t>
      </w:r>
      <w:r>
        <w:rPr>
          <w:lang w:eastAsia="en-US"/>
        </w:rPr>
        <w:t xml:space="preserve"> oom.</w:t>
      </w:r>
    </w:p>
    <w:p w:rsidR="009D6701" w:rsidRPr="00AE2075" w:rsidRDefault="009D6701" w:rsidP="00CF349E">
      <w:pPr>
        <w:jc w:val="both"/>
        <w:rPr>
          <w:lang w:eastAsia="en-US"/>
        </w:rPr>
      </w:pPr>
    </w:p>
    <w:p w:rsidR="00CF349E" w:rsidRPr="00AE2075" w:rsidRDefault="00CF349E" w:rsidP="00CF349E">
      <w:pPr>
        <w:jc w:val="both"/>
        <w:rPr>
          <w:lang w:eastAsia="en-US"/>
        </w:rPr>
      </w:pPr>
      <w:r w:rsidRPr="00AE2075">
        <w:rPr>
          <w:lang w:eastAsia="en-US"/>
        </w:rPr>
        <w:t>Oom. Z</w:t>
      </w:r>
      <w:r w:rsidR="009D6701">
        <w:rPr>
          <w:lang w:eastAsia="en-US"/>
        </w:rPr>
        <w:t xml:space="preserve">ó </w:t>
      </w:r>
      <w:r w:rsidRPr="00AE2075">
        <w:rPr>
          <w:lang w:eastAsia="en-US"/>
        </w:rPr>
        <w:t>luidt de aanhef van het doopsformulier van die Agenda:</w:t>
      </w:r>
    </w:p>
    <w:p w:rsidR="00CF349E" w:rsidRPr="00AE2075" w:rsidRDefault="009D6701" w:rsidP="009D6701">
      <w:pPr>
        <w:ind w:left="720"/>
        <w:jc w:val="both"/>
        <w:rPr>
          <w:lang w:eastAsia="en-US"/>
        </w:rPr>
      </w:pPr>
      <w:r>
        <w:rPr>
          <w:lang w:eastAsia="en-US"/>
        </w:rPr>
        <w:t>“</w:t>
      </w:r>
      <w:r w:rsidR="00CF349E" w:rsidRPr="009D6701">
        <w:rPr>
          <w:i/>
          <w:lang w:eastAsia="en-US"/>
        </w:rPr>
        <w:t>Geestelijke.</w:t>
      </w:r>
      <w:r w:rsidR="00CF349E" w:rsidRPr="00AE2075">
        <w:rPr>
          <w:lang w:eastAsia="en-US"/>
        </w:rPr>
        <w:t xml:space="preserve"> In</w:t>
      </w:r>
      <w:r w:rsidR="00CF349E">
        <w:rPr>
          <w:lang w:eastAsia="en-US"/>
        </w:rPr>
        <w:t xml:space="preserve"> de </w:t>
      </w:r>
      <w:r w:rsidR="00CF349E" w:rsidRPr="00AE2075">
        <w:rPr>
          <w:lang w:eastAsia="en-US"/>
        </w:rPr>
        <w:t>Naam des Vaders en des Zoons en des Heiligen Geestes. Amen.</w:t>
      </w:r>
    </w:p>
    <w:p w:rsidR="00CF349E" w:rsidRPr="00AE2075" w:rsidRDefault="00CF349E" w:rsidP="009D6701">
      <w:pPr>
        <w:ind w:left="720"/>
        <w:jc w:val="both"/>
        <w:rPr>
          <w:lang w:eastAsia="en-US"/>
        </w:rPr>
      </w:pPr>
      <w:r w:rsidRPr="00AE2075">
        <w:rPr>
          <w:lang w:eastAsia="en-US"/>
        </w:rPr>
        <w:t>(Korte aanspraak en vermaning van</w:t>
      </w:r>
      <w:r>
        <w:rPr>
          <w:lang w:eastAsia="en-US"/>
        </w:rPr>
        <w:t xml:space="preserve"> de </w:t>
      </w:r>
      <w:r w:rsidRPr="00AE2075">
        <w:rPr>
          <w:lang w:eastAsia="en-US"/>
        </w:rPr>
        <w:t>geestelijke vóór</w:t>
      </w:r>
      <w:r>
        <w:rPr>
          <w:lang w:eastAsia="en-US"/>
        </w:rPr>
        <w:t xml:space="preserve"> de </w:t>
      </w:r>
      <w:r w:rsidRPr="00AE2075">
        <w:rPr>
          <w:lang w:eastAsia="en-US"/>
        </w:rPr>
        <w:t>doop, waarbij over het algemeen de woor</w:t>
      </w:r>
      <w:r w:rsidRPr="00AE2075">
        <w:rPr>
          <w:lang w:eastAsia="en-US"/>
        </w:rPr>
        <w:softHyphen/>
        <w:t>den van Christus, St. Matthaei, cap. 28: 18, 19 ten grond gelegd worden.)</w:t>
      </w:r>
    </w:p>
    <w:p w:rsidR="00CF349E" w:rsidRPr="00AE2075" w:rsidRDefault="00CF349E" w:rsidP="009D6701">
      <w:pPr>
        <w:ind w:left="720"/>
        <w:jc w:val="both"/>
        <w:rPr>
          <w:lang w:eastAsia="en-US"/>
        </w:rPr>
      </w:pPr>
      <w:r w:rsidRPr="009D6701">
        <w:rPr>
          <w:i/>
          <w:lang w:eastAsia="en-US"/>
        </w:rPr>
        <w:t>Geestelijke.</w:t>
      </w:r>
      <w:r w:rsidRPr="00AE2075">
        <w:rPr>
          <w:lang w:eastAsia="en-US"/>
        </w:rPr>
        <w:t xml:space="preserve"> (De geest van</w:t>
      </w:r>
      <w:r>
        <w:rPr>
          <w:lang w:eastAsia="en-US"/>
        </w:rPr>
        <w:t xml:space="preserve"> de </w:t>
      </w:r>
      <w:r w:rsidRPr="00AE2075">
        <w:rPr>
          <w:lang w:eastAsia="en-US"/>
        </w:rPr>
        <w:t>onreine make plaats voor</w:t>
      </w:r>
      <w:r>
        <w:rPr>
          <w:lang w:eastAsia="en-US"/>
        </w:rPr>
        <w:t xml:space="preserve"> de </w:t>
      </w:r>
      <w:r w:rsidRPr="00AE2075">
        <w:rPr>
          <w:lang w:eastAsia="en-US"/>
        </w:rPr>
        <w:t>Heiligen Geest *).</w:t>
      </w:r>
    </w:p>
    <w:p w:rsidR="00CF349E" w:rsidRPr="00AE2075" w:rsidRDefault="009D6701" w:rsidP="009D6701">
      <w:pPr>
        <w:ind w:left="720"/>
        <w:jc w:val="both"/>
        <w:rPr>
          <w:lang w:eastAsia="en-US"/>
        </w:rPr>
      </w:pPr>
      <w:r>
        <w:rPr>
          <w:lang w:eastAsia="en-US"/>
        </w:rPr>
        <w:t>(</w:t>
      </w:r>
      <w:r w:rsidR="00CF349E" w:rsidRPr="00AE2075">
        <w:rPr>
          <w:lang w:eastAsia="en-US"/>
        </w:rPr>
        <w:t>* Deze woorden kunnen ook naar believen weggelaten worden.</w:t>
      </w:r>
      <w:r>
        <w:rPr>
          <w:lang w:eastAsia="en-US"/>
        </w:rPr>
        <w:t>)</w:t>
      </w:r>
    </w:p>
    <w:p w:rsidR="00CF349E" w:rsidRPr="00AE2075" w:rsidRDefault="00CF349E" w:rsidP="009D6701">
      <w:pPr>
        <w:ind w:left="720"/>
        <w:jc w:val="both"/>
        <w:rPr>
          <w:lang w:eastAsia="en-US"/>
        </w:rPr>
      </w:pPr>
      <w:r w:rsidRPr="00AE2075">
        <w:rPr>
          <w:lang w:eastAsia="en-US"/>
        </w:rPr>
        <w:t>[Het teken van het kruis op het voorhoofd en op de borst].</w:t>
      </w:r>
    </w:p>
    <w:p w:rsidR="00CF349E" w:rsidRPr="00AE2075" w:rsidRDefault="00CF349E" w:rsidP="009D6701">
      <w:pPr>
        <w:ind w:left="720"/>
        <w:jc w:val="both"/>
        <w:rPr>
          <w:lang w:eastAsia="en-US"/>
        </w:rPr>
      </w:pPr>
      <w:r w:rsidRPr="009D6701">
        <w:rPr>
          <w:i/>
          <w:lang w:eastAsia="en-US"/>
        </w:rPr>
        <w:t>(Tot de dopeling).</w:t>
      </w:r>
      <w:r w:rsidR="009D6701">
        <w:rPr>
          <w:lang w:eastAsia="en-US"/>
        </w:rPr>
        <w:t xml:space="preserve"> “Ontvang het t</w:t>
      </w:r>
      <w:r w:rsidRPr="00AE2075">
        <w:rPr>
          <w:lang w:eastAsia="en-US"/>
        </w:rPr>
        <w:t>eken van het kruis op het voor</w:t>
      </w:r>
      <w:r w:rsidR="009D6701">
        <w:rPr>
          <w:lang w:eastAsia="en-US"/>
        </w:rPr>
        <w:t>hoofd en op de borst, tot een t</w:t>
      </w:r>
      <w:r w:rsidRPr="00AE2075">
        <w:rPr>
          <w:lang w:eastAsia="en-US"/>
        </w:rPr>
        <w:t>eken, dat u door</w:t>
      </w:r>
      <w:r>
        <w:rPr>
          <w:lang w:eastAsia="en-US"/>
        </w:rPr>
        <w:t xml:space="preserve"> de </w:t>
      </w:r>
      <w:r w:rsidR="009D6701">
        <w:rPr>
          <w:lang w:eastAsia="en-US"/>
        </w:rPr>
        <w:t>gekruisigde</w:t>
      </w:r>
      <w:r w:rsidRPr="00AE2075">
        <w:rPr>
          <w:lang w:eastAsia="en-US"/>
        </w:rPr>
        <w:t xml:space="preserve"> Christus verlost zijt.</w:t>
      </w:r>
      <w:r>
        <w:rPr>
          <w:lang w:eastAsia="en-US"/>
        </w:rPr>
        <w:t>”</w:t>
      </w:r>
    </w:p>
    <w:p w:rsidR="009D6701" w:rsidRDefault="009D6701" w:rsidP="00CF349E">
      <w:pPr>
        <w:jc w:val="both"/>
        <w:rPr>
          <w:lang w:eastAsia="en-US"/>
        </w:rPr>
      </w:pPr>
    </w:p>
    <w:p w:rsidR="00CF349E" w:rsidRPr="00AE2075" w:rsidRDefault="00CF349E" w:rsidP="00CF349E">
      <w:pPr>
        <w:jc w:val="both"/>
        <w:rPr>
          <w:lang w:eastAsia="en-US"/>
        </w:rPr>
      </w:pPr>
      <w:r w:rsidRPr="00AE2075">
        <w:rPr>
          <w:lang w:eastAsia="en-US"/>
        </w:rPr>
        <w:t>Neef. Dat zou zeker niet gereformeerd wezen!</w:t>
      </w:r>
    </w:p>
    <w:p w:rsidR="00CF349E" w:rsidRPr="00AE2075" w:rsidRDefault="00CF349E" w:rsidP="00CF349E">
      <w:pPr>
        <w:jc w:val="both"/>
        <w:rPr>
          <w:lang w:eastAsia="en-US"/>
        </w:rPr>
      </w:pPr>
      <w:r w:rsidRPr="00AE2075">
        <w:rPr>
          <w:lang w:eastAsia="en-US"/>
        </w:rPr>
        <w:t xml:space="preserve">Oom. </w:t>
      </w:r>
      <w:r w:rsidR="009D6701">
        <w:rPr>
          <w:lang w:eastAsia="en-US"/>
        </w:rPr>
        <w:t>U</w:t>
      </w:r>
      <w:r w:rsidRPr="00AE2075">
        <w:rPr>
          <w:lang w:eastAsia="en-US"/>
        </w:rPr>
        <w:t xml:space="preserve"> zou toch evenals </w:t>
      </w:r>
      <w:r w:rsidR="009D6701">
        <w:rPr>
          <w:lang w:eastAsia="en-US"/>
        </w:rPr>
        <w:t>bijvoorbeeld</w:t>
      </w:r>
      <w:r w:rsidRPr="00AE2075">
        <w:rPr>
          <w:lang w:eastAsia="en-US"/>
        </w:rPr>
        <w:t xml:space="preserve"> de schrijver van de </w:t>
      </w:r>
      <w:r w:rsidR="009D6701">
        <w:rPr>
          <w:lang w:eastAsia="en-US"/>
        </w:rPr>
        <w:t>Kerkklokstonen, of die van Sinaï</w:t>
      </w:r>
      <w:r w:rsidRPr="00AE2075">
        <w:rPr>
          <w:lang w:eastAsia="en-US"/>
        </w:rPr>
        <w:t xml:space="preserve"> en Golgotha</w:t>
      </w:r>
      <w:r w:rsidR="009D6701">
        <w:rPr>
          <w:lang w:eastAsia="en-US"/>
        </w:rPr>
        <w:t>,</w:t>
      </w:r>
      <w:r w:rsidRPr="00AE2075">
        <w:rPr>
          <w:lang w:eastAsia="en-US"/>
        </w:rPr>
        <w:t xml:space="preserve"> enz., z</w:t>
      </w:r>
      <w:r w:rsidR="009D6701">
        <w:rPr>
          <w:lang w:eastAsia="en-US"/>
        </w:rPr>
        <w:t>ó d</w:t>
      </w:r>
      <w:r w:rsidRPr="00AE2075">
        <w:rPr>
          <w:lang w:eastAsia="en-US"/>
        </w:rPr>
        <w:t>open moeten, of uw ambt ne</w:t>
      </w:r>
      <w:r w:rsidR="009D6701">
        <w:rPr>
          <w:lang w:eastAsia="en-US"/>
        </w:rPr>
        <w:t>e</w:t>
      </w:r>
      <w:r w:rsidRPr="00AE2075">
        <w:rPr>
          <w:lang w:eastAsia="en-US"/>
        </w:rPr>
        <w:t>rleggen.</w:t>
      </w:r>
    </w:p>
    <w:p w:rsidR="009D6701" w:rsidRDefault="009D6701" w:rsidP="00CF349E">
      <w:pPr>
        <w:jc w:val="both"/>
        <w:rPr>
          <w:lang w:eastAsia="en-US"/>
        </w:rPr>
      </w:pPr>
    </w:p>
    <w:p w:rsidR="00CF349E" w:rsidRPr="00AE2075" w:rsidRDefault="00CF349E" w:rsidP="00CF349E">
      <w:pPr>
        <w:jc w:val="both"/>
        <w:rPr>
          <w:lang w:eastAsia="en-US"/>
        </w:rPr>
      </w:pPr>
      <w:r w:rsidRPr="00AE2075">
        <w:rPr>
          <w:lang w:eastAsia="en-US"/>
        </w:rPr>
        <w:t>Neef. Wat wilt u daarmede zeggen,</w:t>
      </w:r>
      <w:r w:rsidR="009D6701">
        <w:rPr>
          <w:lang w:eastAsia="en-US"/>
        </w:rPr>
        <w:t xml:space="preserve"> oom?</w:t>
      </w:r>
    </w:p>
    <w:p w:rsidR="009D6701" w:rsidRDefault="009D6701" w:rsidP="00CF349E">
      <w:pPr>
        <w:jc w:val="both"/>
        <w:rPr>
          <w:lang w:eastAsia="en-US"/>
        </w:rPr>
      </w:pPr>
    </w:p>
    <w:p w:rsidR="00CF349E" w:rsidRPr="00AE2075" w:rsidRDefault="00CF349E" w:rsidP="00CF349E">
      <w:pPr>
        <w:jc w:val="both"/>
        <w:rPr>
          <w:lang w:eastAsia="en-US"/>
        </w:rPr>
      </w:pPr>
      <w:r w:rsidRPr="00AE2075">
        <w:rPr>
          <w:lang w:eastAsia="en-US"/>
        </w:rPr>
        <w:t>Oom. Dat gijlieden toch geen aanstoot moest nemen aan</w:t>
      </w:r>
      <w:r>
        <w:rPr>
          <w:lang w:eastAsia="en-US"/>
        </w:rPr>
        <w:t xml:space="preserve"> de </w:t>
      </w:r>
      <w:r w:rsidRPr="00AE2075">
        <w:rPr>
          <w:lang w:eastAsia="en-US"/>
        </w:rPr>
        <w:t>aanhef van een gebed, dat goedgekeurd is door de</w:t>
      </w:r>
      <w:r w:rsidR="009D6701">
        <w:rPr>
          <w:lang w:eastAsia="en-US"/>
        </w:rPr>
        <w:t xml:space="preserve"> </w:t>
      </w:r>
      <w:r w:rsidRPr="00AE2075">
        <w:rPr>
          <w:lang w:eastAsia="en-US"/>
        </w:rPr>
        <w:t>grootste mannen onzer gezegen</w:t>
      </w:r>
      <w:r w:rsidR="009D6701">
        <w:rPr>
          <w:lang w:eastAsia="en-US"/>
        </w:rPr>
        <w:t xml:space="preserve">de Reformatie, opdat u niet te </w:t>
      </w:r>
      <w:r w:rsidRPr="00AE2075">
        <w:rPr>
          <w:lang w:eastAsia="en-US"/>
        </w:rPr>
        <w:t>eniger tijd wat opgelegd wordt, dat u nog anders ten aanstoot zou kunnen zijn.</w:t>
      </w:r>
    </w:p>
    <w:p w:rsidR="009D6701" w:rsidRDefault="009D6701" w:rsidP="00CF349E">
      <w:pPr>
        <w:jc w:val="both"/>
        <w:rPr>
          <w:lang w:eastAsia="en-US"/>
        </w:rPr>
      </w:pPr>
    </w:p>
    <w:p w:rsidR="00CF349E" w:rsidRPr="00AE2075" w:rsidRDefault="00CF349E" w:rsidP="00CF349E">
      <w:pPr>
        <w:jc w:val="both"/>
        <w:rPr>
          <w:lang w:eastAsia="en-US"/>
        </w:rPr>
      </w:pPr>
      <w:r w:rsidRPr="00AE2075">
        <w:rPr>
          <w:lang w:eastAsia="en-US"/>
        </w:rPr>
        <w:t>Nee</w:t>
      </w:r>
      <w:r w:rsidR="009D6701">
        <w:rPr>
          <w:lang w:eastAsia="en-US"/>
        </w:rPr>
        <w:t>f. De Engelse</w:t>
      </w:r>
      <w:r w:rsidRPr="00AE2075">
        <w:rPr>
          <w:lang w:eastAsia="en-US"/>
        </w:rPr>
        <w:t xml:space="preserve"> </w:t>
      </w:r>
      <w:r w:rsidR="009D6701">
        <w:rPr>
          <w:lang w:eastAsia="en-US"/>
        </w:rPr>
        <w:t>H</w:t>
      </w:r>
      <w:r w:rsidRPr="00AE2075">
        <w:rPr>
          <w:lang w:eastAsia="en-US"/>
        </w:rPr>
        <w:t>oogkerk schijnt met LUT</w:t>
      </w:r>
      <w:r w:rsidR="009D6701">
        <w:rPr>
          <w:lang w:eastAsia="en-US"/>
        </w:rPr>
        <w:t>H</w:t>
      </w:r>
      <w:r w:rsidRPr="00AE2075">
        <w:rPr>
          <w:lang w:eastAsia="en-US"/>
        </w:rPr>
        <w:t>ER haar gebed uit dezelfde bron te hebben</w:t>
      </w:r>
      <w:r>
        <w:rPr>
          <w:lang w:eastAsia="en-US"/>
        </w:rPr>
        <w:t>?</w:t>
      </w:r>
    </w:p>
    <w:p w:rsidR="009D6701" w:rsidRDefault="009D6701" w:rsidP="00CF349E">
      <w:pPr>
        <w:jc w:val="both"/>
        <w:rPr>
          <w:lang w:eastAsia="en-US"/>
        </w:rPr>
      </w:pPr>
    </w:p>
    <w:p w:rsidR="009D6701" w:rsidRDefault="009D6701" w:rsidP="00CF349E">
      <w:pPr>
        <w:jc w:val="both"/>
        <w:rPr>
          <w:lang w:eastAsia="en-US"/>
        </w:rPr>
      </w:pPr>
      <w:r>
        <w:rPr>
          <w:lang w:eastAsia="en-US"/>
        </w:rPr>
        <w:t>Oom. Het luidt e</w:t>
      </w:r>
      <w:r w:rsidR="00CF349E" w:rsidRPr="00AE2075">
        <w:rPr>
          <w:lang w:eastAsia="en-US"/>
        </w:rPr>
        <w:t xml:space="preserve">nigszins anders, en wel dus: </w:t>
      </w:r>
    </w:p>
    <w:p w:rsidR="00CF349E" w:rsidRPr="00AE2075" w:rsidRDefault="00CF349E" w:rsidP="00CF349E">
      <w:pPr>
        <w:jc w:val="both"/>
        <w:rPr>
          <w:lang w:eastAsia="en-US"/>
        </w:rPr>
      </w:pPr>
      <w:r w:rsidRPr="00AE2075">
        <w:rPr>
          <w:lang w:eastAsia="en-US"/>
        </w:rPr>
        <w:t>„Almach</w:t>
      </w:r>
      <w:r w:rsidRPr="00AE2075">
        <w:rPr>
          <w:lang w:eastAsia="en-US"/>
        </w:rPr>
        <w:softHyphen/>
        <w:t xml:space="preserve">tige en eeuwige God, die door </w:t>
      </w:r>
      <w:r w:rsidR="009D6701">
        <w:rPr>
          <w:lang w:eastAsia="en-US"/>
        </w:rPr>
        <w:t>U</w:t>
      </w:r>
      <w:r w:rsidRPr="00AE2075">
        <w:rPr>
          <w:lang w:eastAsia="en-US"/>
        </w:rPr>
        <w:t>w grote barmhartigheid Noach en zijn huisgezin van het verdervend water, in de ark, behouden hebt, en mede de kinderen lsraëls, Uw volk, veilig geleid hebt door de R</w:t>
      </w:r>
      <w:r w:rsidR="009D6701">
        <w:rPr>
          <w:lang w:eastAsia="en-US"/>
        </w:rPr>
        <w:t>oede zee, daar</w:t>
      </w:r>
      <w:r w:rsidRPr="00AE2075">
        <w:rPr>
          <w:lang w:eastAsia="en-US"/>
        </w:rPr>
        <w:t>mede</w:t>
      </w:r>
      <w:r>
        <w:rPr>
          <w:lang w:eastAsia="en-US"/>
        </w:rPr>
        <w:t xml:space="preserve"> de </w:t>
      </w:r>
      <w:r w:rsidR="009D6701">
        <w:rPr>
          <w:lang w:eastAsia="en-US"/>
        </w:rPr>
        <w:t>H</w:t>
      </w:r>
      <w:r w:rsidRPr="00AE2075">
        <w:rPr>
          <w:lang w:eastAsia="en-US"/>
        </w:rPr>
        <w:t>ei</w:t>
      </w:r>
      <w:r w:rsidRPr="00AE2075">
        <w:rPr>
          <w:lang w:eastAsia="en-US"/>
        </w:rPr>
        <w:softHyphen/>
        <w:t xml:space="preserve">ligen </w:t>
      </w:r>
      <w:r w:rsidR="009D6701">
        <w:rPr>
          <w:lang w:eastAsia="en-US"/>
        </w:rPr>
        <w:t>D</w:t>
      </w:r>
      <w:r w:rsidRPr="00AE2075">
        <w:rPr>
          <w:lang w:eastAsia="en-US"/>
        </w:rPr>
        <w:t>oop beduidende, en door</w:t>
      </w:r>
      <w:r>
        <w:rPr>
          <w:lang w:eastAsia="en-US"/>
        </w:rPr>
        <w:t xml:space="preserve"> de </w:t>
      </w:r>
      <w:r w:rsidR="009D6701">
        <w:rPr>
          <w:lang w:eastAsia="en-US"/>
        </w:rPr>
        <w:t>doop van Uw</w:t>
      </w:r>
      <w:r w:rsidRPr="00AE2075">
        <w:rPr>
          <w:lang w:eastAsia="en-US"/>
        </w:rPr>
        <w:t xml:space="preserve"> geliefden Zoon </w:t>
      </w:r>
      <w:r w:rsidR="009D6701" w:rsidRPr="00AE2075">
        <w:rPr>
          <w:lang w:eastAsia="en-US"/>
        </w:rPr>
        <w:t>Jezus</w:t>
      </w:r>
      <w:r w:rsidRPr="00AE2075">
        <w:rPr>
          <w:lang w:eastAsia="en-US"/>
        </w:rPr>
        <w:t xml:space="preserve"> Christus in de rivier</w:t>
      </w:r>
      <w:r>
        <w:rPr>
          <w:lang w:eastAsia="en-US"/>
        </w:rPr>
        <w:t xml:space="preserve"> de </w:t>
      </w:r>
      <w:r w:rsidRPr="00AE2075">
        <w:rPr>
          <w:lang w:eastAsia="en-US"/>
        </w:rPr>
        <w:t>Jordaan, het water geheiligd he</w:t>
      </w:r>
      <w:r w:rsidR="009D6701">
        <w:rPr>
          <w:lang w:eastAsia="en-US"/>
        </w:rPr>
        <w:t>bt tot een geestelijke wegwass</w:t>
      </w:r>
      <w:r w:rsidRPr="00AE2075">
        <w:rPr>
          <w:lang w:eastAsia="en-US"/>
        </w:rPr>
        <w:t>ing der</w:t>
      </w:r>
      <w:r w:rsidR="009D6701">
        <w:rPr>
          <w:lang w:eastAsia="en-US"/>
        </w:rPr>
        <w:t xml:space="preserve"> </w:t>
      </w:r>
      <w:r w:rsidRPr="00AE2075">
        <w:rPr>
          <w:lang w:eastAsia="en-US"/>
        </w:rPr>
        <w:t>zonde, wij smeke</w:t>
      </w:r>
      <w:r w:rsidR="009D6701">
        <w:rPr>
          <w:lang w:eastAsia="en-US"/>
        </w:rPr>
        <w:t>n U</w:t>
      </w:r>
      <w:r w:rsidRPr="00AE2075">
        <w:rPr>
          <w:lang w:eastAsia="en-US"/>
        </w:rPr>
        <w:t xml:space="preserve"> door </w:t>
      </w:r>
      <w:r w:rsidR="009D6701">
        <w:rPr>
          <w:lang w:eastAsia="en-US"/>
        </w:rPr>
        <w:t>U</w:t>
      </w:r>
      <w:r w:rsidRPr="00AE2075">
        <w:rPr>
          <w:lang w:eastAsia="en-US"/>
        </w:rPr>
        <w:t xml:space="preserve">w oneindige barmhartigheid, dat </w:t>
      </w:r>
      <w:r w:rsidR="009D6701">
        <w:rPr>
          <w:lang w:eastAsia="en-US"/>
        </w:rPr>
        <w:t>Gij</w:t>
      </w:r>
      <w:r w:rsidRPr="00AE2075">
        <w:rPr>
          <w:lang w:eastAsia="en-US"/>
        </w:rPr>
        <w:t xml:space="preserve"> dit kind genadigli</w:t>
      </w:r>
      <w:r w:rsidR="009D6701">
        <w:rPr>
          <w:lang w:eastAsia="en-US"/>
        </w:rPr>
        <w:t>jk wilt aanzien, hetzelve wass</w:t>
      </w:r>
      <w:r w:rsidRPr="00AE2075">
        <w:rPr>
          <w:lang w:eastAsia="en-US"/>
        </w:rPr>
        <w:t>e</w:t>
      </w:r>
      <w:r w:rsidR="009D6701">
        <w:rPr>
          <w:lang w:eastAsia="en-US"/>
        </w:rPr>
        <w:t>n en hetzelve heiligen door Uw</w:t>
      </w:r>
      <w:r w:rsidRPr="00AE2075">
        <w:rPr>
          <w:lang w:eastAsia="en-US"/>
        </w:rPr>
        <w:t xml:space="preserve"> Heiligen Geest, </w:t>
      </w:r>
      <w:r w:rsidR="009D6701">
        <w:rPr>
          <w:lang w:eastAsia="en-US"/>
        </w:rPr>
        <w:t>dat het, verlost zijnde van Uw</w:t>
      </w:r>
      <w:r w:rsidRPr="00AE2075">
        <w:rPr>
          <w:lang w:eastAsia="en-US"/>
        </w:rPr>
        <w:t xml:space="preserve"> toorn, moge opgen</w:t>
      </w:r>
      <w:r w:rsidR="009D6701">
        <w:rPr>
          <w:lang w:eastAsia="en-US"/>
        </w:rPr>
        <w:t>omen zijn in de ark van de kerk</w:t>
      </w:r>
      <w:r w:rsidRPr="00AE2075">
        <w:rPr>
          <w:lang w:eastAsia="en-US"/>
        </w:rPr>
        <w:t xml:space="preserve"> van Christus, en zi</w:t>
      </w:r>
      <w:r w:rsidR="009D6701">
        <w:rPr>
          <w:lang w:eastAsia="en-US"/>
        </w:rPr>
        <w:t>jnde standvastig in geloof, vro</w:t>
      </w:r>
      <w:r w:rsidRPr="00AE2075">
        <w:rPr>
          <w:lang w:eastAsia="en-US"/>
        </w:rPr>
        <w:t>lijk door hope, en geworteld in liefde,</w:t>
      </w:r>
      <w:r>
        <w:rPr>
          <w:lang w:eastAsia="en-US"/>
        </w:rPr>
        <w:t xml:space="preserve"> zo </w:t>
      </w:r>
      <w:r w:rsidRPr="00AE2075">
        <w:rPr>
          <w:lang w:eastAsia="en-US"/>
        </w:rPr>
        <w:t>door de wate</w:t>
      </w:r>
      <w:r w:rsidRPr="00AE2075">
        <w:rPr>
          <w:lang w:eastAsia="en-US"/>
        </w:rPr>
        <w:softHyphen/>
        <w:t xml:space="preserve">ren van dit moeitevolle leven moge doorgaan in het land </w:t>
      </w:r>
      <w:r w:rsidR="009D6701">
        <w:rPr>
          <w:lang w:eastAsia="en-US"/>
        </w:rPr>
        <w:t>des</w:t>
      </w:r>
      <w:r w:rsidRPr="00AE2075">
        <w:rPr>
          <w:lang w:eastAsia="en-US"/>
        </w:rPr>
        <w:t xml:space="preserve"> eeuwige</w:t>
      </w:r>
      <w:r w:rsidR="009D6701">
        <w:rPr>
          <w:lang w:eastAsia="en-US"/>
        </w:rPr>
        <w:t>n</w:t>
      </w:r>
      <w:r w:rsidRPr="00AE2075">
        <w:rPr>
          <w:lang w:eastAsia="en-US"/>
        </w:rPr>
        <w:t xml:space="preserve"> leven</w:t>
      </w:r>
      <w:r w:rsidR="009D6701">
        <w:rPr>
          <w:lang w:eastAsia="en-US"/>
        </w:rPr>
        <w:t>s</w:t>
      </w:r>
      <w:r w:rsidRPr="00AE2075">
        <w:rPr>
          <w:lang w:eastAsia="en-US"/>
        </w:rPr>
        <w:t xml:space="preserve">, om in hetzelve te regeren tot in alle eeuwigheid, door </w:t>
      </w:r>
      <w:r w:rsidR="009D6701" w:rsidRPr="00AE2075">
        <w:rPr>
          <w:lang w:eastAsia="en-US"/>
        </w:rPr>
        <w:t>Jezus</w:t>
      </w:r>
      <w:r w:rsidRPr="00AE2075">
        <w:rPr>
          <w:lang w:eastAsia="en-US"/>
        </w:rPr>
        <w:t xml:space="preserve"> Christus</w:t>
      </w:r>
      <w:r>
        <w:rPr>
          <w:lang w:eastAsia="en-US"/>
        </w:rPr>
        <w:t xml:space="preserve"> onze</w:t>
      </w:r>
      <w:r w:rsidR="009D6701">
        <w:rPr>
          <w:lang w:eastAsia="en-US"/>
        </w:rPr>
        <w:t>n</w:t>
      </w:r>
      <w:r>
        <w:rPr>
          <w:lang w:eastAsia="en-US"/>
        </w:rPr>
        <w:t xml:space="preserve"> </w:t>
      </w:r>
      <w:r w:rsidRPr="00AE2075">
        <w:rPr>
          <w:lang w:eastAsia="en-US"/>
        </w:rPr>
        <w:t>Heer</w:t>
      </w:r>
      <w:r w:rsidR="009D6701">
        <w:rPr>
          <w:lang w:eastAsia="en-US"/>
        </w:rPr>
        <w:t>e</w:t>
      </w:r>
      <w:r w:rsidRPr="00AE2075">
        <w:rPr>
          <w:lang w:eastAsia="en-US"/>
        </w:rPr>
        <w:t>. Amen.</w:t>
      </w:r>
      <w:r>
        <w:rPr>
          <w:lang w:eastAsia="en-US"/>
        </w:rPr>
        <w:t>”</w:t>
      </w:r>
      <w:r w:rsidRPr="00AE2075">
        <w:rPr>
          <w:lang w:eastAsia="en-US"/>
        </w:rPr>
        <w:t xml:space="preserve"> </w:t>
      </w:r>
      <w:r w:rsidR="009D6701">
        <w:rPr>
          <w:lang w:eastAsia="en-US"/>
        </w:rPr>
        <w:t>Ziet u iets Rooms</w:t>
      </w:r>
      <w:r w:rsidRPr="00AE2075">
        <w:rPr>
          <w:lang w:eastAsia="en-US"/>
        </w:rPr>
        <w:t xml:space="preserve"> in dit gebed?</w:t>
      </w:r>
    </w:p>
    <w:p w:rsidR="009D6701" w:rsidRDefault="009D6701" w:rsidP="00CF349E">
      <w:pPr>
        <w:jc w:val="both"/>
        <w:rPr>
          <w:lang w:eastAsia="en-US"/>
        </w:rPr>
      </w:pPr>
    </w:p>
    <w:p w:rsidR="00CF349E" w:rsidRPr="00AE2075" w:rsidRDefault="00CF349E" w:rsidP="00CF349E">
      <w:pPr>
        <w:jc w:val="both"/>
        <w:rPr>
          <w:lang w:eastAsia="en-US"/>
        </w:rPr>
      </w:pPr>
      <w:r w:rsidRPr="00AE2075">
        <w:rPr>
          <w:lang w:eastAsia="en-US"/>
        </w:rPr>
        <w:t>Neef. Ik zie er nu alle mogelijke overeenkomst in met</w:t>
      </w:r>
      <w:r>
        <w:rPr>
          <w:lang w:eastAsia="en-US"/>
        </w:rPr>
        <w:t xml:space="preserve"> de </w:t>
      </w:r>
      <w:r w:rsidRPr="00AE2075">
        <w:rPr>
          <w:lang w:eastAsia="en-US"/>
        </w:rPr>
        <w:t>gevoelens der Hervormers en met die der vorige eeuwen; maar van waar hebben wij dan nu ons formulier en van waar dat gehele gebed in hetzelve</w:t>
      </w:r>
      <w:r>
        <w:rPr>
          <w:lang w:eastAsia="en-US"/>
        </w:rPr>
        <w:t>?</w:t>
      </w:r>
    </w:p>
    <w:p w:rsidR="009D6701" w:rsidRDefault="009D6701" w:rsidP="00CF349E">
      <w:pPr>
        <w:jc w:val="both"/>
        <w:rPr>
          <w:lang w:eastAsia="en-US"/>
        </w:rPr>
      </w:pPr>
    </w:p>
    <w:p w:rsidR="00CF349E" w:rsidRPr="00AE2075" w:rsidRDefault="00CF349E" w:rsidP="00CF349E">
      <w:pPr>
        <w:jc w:val="both"/>
        <w:rPr>
          <w:lang w:eastAsia="en-US"/>
        </w:rPr>
      </w:pPr>
      <w:r w:rsidRPr="00AE2075">
        <w:rPr>
          <w:lang w:eastAsia="en-US"/>
        </w:rPr>
        <w:t xml:space="preserve">Oom. </w:t>
      </w:r>
      <w:r w:rsidR="009D6701">
        <w:rPr>
          <w:lang w:eastAsia="en-US"/>
        </w:rPr>
        <w:t>U weet</w:t>
      </w:r>
      <w:r>
        <w:rPr>
          <w:lang w:eastAsia="en-US"/>
        </w:rPr>
        <w:t xml:space="preserve"> neef,</w:t>
      </w:r>
      <w:r w:rsidRPr="00AE2075">
        <w:rPr>
          <w:lang w:eastAsia="en-US"/>
        </w:rPr>
        <w:t xml:space="preserve"> dat onder Hendrik VIII de Refor</w:t>
      </w:r>
      <w:r w:rsidRPr="00AE2075">
        <w:rPr>
          <w:lang w:eastAsia="en-US"/>
        </w:rPr>
        <w:softHyphen/>
        <w:t>matie niet veel voortgang maakte in Engeland. Eerst in 1547, onder Eduard VI, werden daar de mis en de beelden in de kerken afgeschaft. Het was onder</w:t>
      </w:r>
      <w:r>
        <w:rPr>
          <w:lang w:eastAsia="en-US"/>
        </w:rPr>
        <w:t xml:space="preserve"> zijn </w:t>
      </w:r>
      <w:r w:rsidR="009D6701">
        <w:rPr>
          <w:lang w:eastAsia="en-US"/>
        </w:rPr>
        <w:t>reg</w:t>
      </w:r>
      <w:r w:rsidRPr="00AE2075">
        <w:rPr>
          <w:lang w:eastAsia="en-US"/>
        </w:rPr>
        <w:t xml:space="preserve">ering, dat in 1548 JOHAN </w:t>
      </w:r>
      <w:r w:rsidR="009D6701">
        <w:rPr>
          <w:lang w:eastAsia="en-US"/>
        </w:rPr>
        <w:t>á</w:t>
      </w:r>
      <w:r w:rsidRPr="00AE2075">
        <w:rPr>
          <w:lang w:eastAsia="en-US"/>
        </w:rPr>
        <w:t xml:space="preserve"> LA</w:t>
      </w:r>
      <w:r w:rsidR="009D6701">
        <w:rPr>
          <w:lang w:eastAsia="en-US"/>
        </w:rPr>
        <w:t>SC</w:t>
      </w:r>
      <w:r w:rsidRPr="00AE2075">
        <w:rPr>
          <w:lang w:eastAsia="en-US"/>
        </w:rPr>
        <w:t xml:space="preserve">O, gesproten uit een dor voornaamste en rijkste geslachten in Polen, die als de stichter en in orde brenger van de </w:t>
      </w:r>
      <w:r w:rsidR="009D6701">
        <w:rPr>
          <w:lang w:eastAsia="en-US"/>
        </w:rPr>
        <w:t>P</w:t>
      </w:r>
      <w:r w:rsidR="009D6701" w:rsidRPr="00AE2075">
        <w:rPr>
          <w:lang w:eastAsia="en-US"/>
        </w:rPr>
        <w:t>resbyteriaanse</w:t>
      </w:r>
      <w:r w:rsidRPr="00AE2075">
        <w:rPr>
          <w:lang w:eastAsia="en-US"/>
        </w:rPr>
        <w:t xml:space="preserve"> gereformeerde kerken in Oost</w:t>
      </w:r>
      <w:r w:rsidR="009D6701">
        <w:rPr>
          <w:lang w:eastAsia="en-US"/>
        </w:rPr>
        <w:t>-F</w:t>
      </w:r>
      <w:r w:rsidRPr="00AE2075">
        <w:rPr>
          <w:lang w:eastAsia="en-US"/>
        </w:rPr>
        <w:t>riesland, Engeland, de Nederlanden en de landen aan</w:t>
      </w:r>
      <w:r>
        <w:rPr>
          <w:lang w:eastAsia="en-US"/>
        </w:rPr>
        <w:t xml:space="preserve"> de </w:t>
      </w:r>
      <w:r w:rsidRPr="00AE2075">
        <w:rPr>
          <w:lang w:eastAsia="en-US"/>
        </w:rPr>
        <w:t>Beneden</w:t>
      </w:r>
      <w:r w:rsidRPr="00AE2075">
        <w:rPr>
          <w:lang w:eastAsia="en-US"/>
        </w:rPr>
        <w:softHyphen/>
      </w:r>
      <w:r w:rsidR="009D6701">
        <w:rPr>
          <w:lang w:eastAsia="en-US"/>
        </w:rPr>
        <w:t>-</w:t>
      </w:r>
      <w:r w:rsidRPr="00AE2075">
        <w:rPr>
          <w:lang w:eastAsia="en-US"/>
        </w:rPr>
        <w:t xml:space="preserve">Rhijn, ook als de Reformator van Polen in de geschiedenis bekend staat, een man van waarachtige </w:t>
      </w:r>
      <w:r w:rsidR="009D6701">
        <w:rPr>
          <w:lang w:eastAsia="en-US"/>
        </w:rPr>
        <w:t>G</w:t>
      </w:r>
      <w:r w:rsidRPr="00AE2075">
        <w:rPr>
          <w:lang w:eastAsia="en-US"/>
        </w:rPr>
        <w:t xml:space="preserve">odsvrucht en allerlei diepgaande beproeving, kwekeling van </w:t>
      </w:r>
      <w:r w:rsidR="009D6701">
        <w:rPr>
          <w:lang w:eastAsia="en-US"/>
        </w:rPr>
        <w:t>Era</w:t>
      </w:r>
      <w:r w:rsidRPr="00AE2075">
        <w:rPr>
          <w:lang w:eastAsia="en-US"/>
        </w:rPr>
        <w:t>smus, maar reeds als jongeling ERASMUS als mens overtreffende, te gelijk met BUCERUS en PETRUS MARTYR van Straatsburg naar Engeland geroepen werd, om aangaande de beste manier, waarop En</w:t>
      </w:r>
      <w:r w:rsidRPr="00AE2075">
        <w:rPr>
          <w:lang w:eastAsia="en-US"/>
        </w:rPr>
        <w:softHyphen/>
        <w:t>geland ko</w:t>
      </w:r>
      <w:r w:rsidR="009D6701">
        <w:rPr>
          <w:lang w:eastAsia="en-US"/>
        </w:rPr>
        <w:t>n</w:t>
      </w:r>
      <w:r w:rsidRPr="00AE2075">
        <w:rPr>
          <w:lang w:eastAsia="en-US"/>
        </w:rPr>
        <w:t xml:space="preserve"> gereformeerd worden, raad te geven. Deze werd in 1549 als Predikant bij de in Lon</w:t>
      </w:r>
      <w:r w:rsidR="009D6701">
        <w:rPr>
          <w:lang w:eastAsia="en-US"/>
        </w:rPr>
        <w:t>den pas opgerichte Neder</w:t>
      </w:r>
      <w:r w:rsidR="009D6701">
        <w:rPr>
          <w:lang w:eastAsia="en-US"/>
        </w:rPr>
        <w:softHyphen/>
        <w:t>lands</w:t>
      </w:r>
      <w:r w:rsidRPr="00AE2075">
        <w:rPr>
          <w:lang w:eastAsia="en-US"/>
        </w:rPr>
        <w:t>e gemeente, bes</w:t>
      </w:r>
      <w:r w:rsidR="009D6701">
        <w:rPr>
          <w:lang w:eastAsia="en-US"/>
        </w:rPr>
        <w:t>taande uit Nederlanders, Duitsers, Walen of Frans</w:t>
      </w:r>
      <w:r w:rsidRPr="00AE2075">
        <w:rPr>
          <w:lang w:eastAsia="en-US"/>
        </w:rPr>
        <w:t>en beroepen, waar hij dan ook bleef tot 1553.</w:t>
      </w:r>
      <w:r w:rsidR="009D6701">
        <w:rPr>
          <w:rStyle w:val="FootnoteReference"/>
          <w:lang w:eastAsia="en-US"/>
        </w:rPr>
        <w:footnoteReference w:id="32"/>
      </w:r>
    </w:p>
    <w:p w:rsidR="009D6701" w:rsidRDefault="00CF349E" w:rsidP="00CF349E">
      <w:pPr>
        <w:jc w:val="both"/>
        <w:rPr>
          <w:lang w:eastAsia="en-US"/>
        </w:rPr>
      </w:pPr>
      <w:r w:rsidRPr="00AE2075">
        <w:rPr>
          <w:lang w:eastAsia="en-US"/>
        </w:rPr>
        <w:t>Van hem nu, wiens leven, lijden en omzwervingen het waarlijk opbeurend is eens opzettelijk na te gaan, ontleenden</w:t>
      </w:r>
      <w:r w:rsidR="009D6701">
        <w:rPr>
          <w:lang w:eastAsia="en-US"/>
        </w:rPr>
        <w:t xml:space="preserve"> </w:t>
      </w:r>
      <w:r w:rsidRPr="00AE2075">
        <w:rPr>
          <w:lang w:eastAsia="en-US"/>
        </w:rPr>
        <w:t>de Godgeleerden in de Paltz de krachtige bewijzen voor</w:t>
      </w:r>
      <w:r>
        <w:rPr>
          <w:lang w:eastAsia="en-US"/>
        </w:rPr>
        <w:t xml:space="preserve"> de </w:t>
      </w:r>
      <w:r w:rsidRPr="00AE2075">
        <w:rPr>
          <w:lang w:eastAsia="en-US"/>
        </w:rPr>
        <w:t>kinderdoop, de vragen aan de oud</w:t>
      </w:r>
      <w:r w:rsidR="009D6701">
        <w:rPr>
          <w:lang w:eastAsia="en-US"/>
        </w:rPr>
        <w:t>ers en de dankzegging; ter</w:t>
      </w:r>
      <w:r w:rsidR="009D6701">
        <w:rPr>
          <w:lang w:eastAsia="en-US"/>
        </w:rPr>
        <w:softHyphen/>
        <w:t>wijl</w:t>
      </w:r>
      <w:r w:rsidRPr="00AE2075">
        <w:rPr>
          <w:lang w:eastAsia="en-US"/>
        </w:rPr>
        <w:t xml:space="preserve"> zij de uiteenzetting van de leer des doops met het </w:t>
      </w:r>
      <w:r w:rsidR="009D6701">
        <w:rPr>
          <w:lang w:eastAsia="en-US"/>
        </w:rPr>
        <w:t>gebed overnamen uit de Geneefs</w:t>
      </w:r>
      <w:r w:rsidRPr="00AE2075">
        <w:rPr>
          <w:lang w:eastAsia="en-US"/>
        </w:rPr>
        <w:t xml:space="preserve">e liturgie. </w:t>
      </w:r>
    </w:p>
    <w:p w:rsidR="00CF349E" w:rsidRPr="00AE2075" w:rsidRDefault="00CF349E" w:rsidP="00CF349E">
      <w:pPr>
        <w:jc w:val="both"/>
        <w:rPr>
          <w:lang w:eastAsia="en-US"/>
        </w:rPr>
      </w:pPr>
      <w:r w:rsidRPr="00AE2075">
        <w:rPr>
          <w:lang w:eastAsia="en-US"/>
        </w:rPr>
        <w:t xml:space="preserve">Het </w:t>
      </w:r>
      <w:r w:rsidRPr="0027099A">
        <w:rPr>
          <w:b/>
          <w:i/>
          <w:lang w:eastAsia="en-US"/>
        </w:rPr>
        <w:t xml:space="preserve">gebed </w:t>
      </w:r>
      <w:r w:rsidRPr="00AE2075">
        <w:rPr>
          <w:lang w:eastAsia="en-US"/>
        </w:rPr>
        <w:t>zel</w:t>
      </w:r>
      <w:r w:rsidR="009D6701">
        <w:rPr>
          <w:lang w:eastAsia="en-US"/>
        </w:rPr>
        <w:t>f</w:t>
      </w:r>
      <w:r w:rsidRPr="00AE2075">
        <w:rPr>
          <w:lang w:eastAsia="en-US"/>
        </w:rPr>
        <w:t>, waar</w:t>
      </w:r>
      <w:r w:rsidRPr="00AE2075">
        <w:rPr>
          <w:lang w:eastAsia="en-US"/>
        </w:rPr>
        <w:softHyphen/>
        <w:t>over wij nu veel gehandeld hebben, is van woord tot woord uit het Z</w:t>
      </w:r>
      <w:r w:rsidR="00BF1D84">
        <w:rPr>
          <w:lang w:eastAsia="en-US"/>
        </w:rPr>
        <w:t>ürichs</w:t>
      </w:r>
      <w:r w:rsidRPr="00AE2075">
        <w:rPr>
          <w:lang w:eastAsia="en-US"/>
        </w:rPr>
        <w:t>e,</w:t>
      </w:r>
      <w:r>
        <w:rPr>
          <w:lang w:eastAsia="en-US"/>
        </w:rPr>
        <w:t xml:space="preserve"> zoals</w:t>
      </w:r>
      <w:r w:rsidRPr="00AE2075">
        <w:rPr>
          <w:lang w:eastAsia="en-US"/>
        </w:rPr>
        <w:t xml:space="preserve"> het in het </w:t>
      </w:r>
      <w:r w:rsidR="00BF1D84" w:rsidRPr="00AE2075">
        <w:rPr>
          <w:lang w:eastAsia="en-US"/>
        </w:rPr>
        <w:t>Latijn</w:t>
      </w:r>
      <w:r w:rsidRPr="00AE2075">
        <w:rPr>
          <w:lang w:eastAsia="en-US"/>
        </w:rPr>
        <w:t>, in 1559, door LUDOVICUS LAVATERUS, een geleerd en vermaard predikant in zijn tijd, te</w:t>
      </w:r>
      <w:r w:rsidR="00BF1D84">
        <w:rPr>
          <w:lang w:eastAsia="en-US"/>
        </w:rPr>
        <w:t xml:space="preserve"> Zü</w:t>
      </w:r>
      <w:r w:rsidRPr="00AE2075">
        <w:rPr>
          <w:lang w:eastAsia="en-US"/>
        </w:rPr>
        <w:t>rich is uitgegeven. Dit Paltzische formulier is nog tegenwoordig in algemeen gebruik i</w:t>
      </w:r>
      <w:r w:rsidR="00BF1D84">
        <w:rPr>
          <w:lang w:eastAsia="en-US"/>
        </w:rPr>
        <w:t>n de Gereformeerde kerken der R</w:t>
      </w:r>
      <w:r w:rsidRPr="00AE2075">
        <w:rPr>
          <w:lang w:eastAsia="en-US"/>
        </w:rPr>
        <w:t>ijnprovincie. Maar daar men het in ons land bij het gebruik wat te uitgebreid vond, is daarvan door de provinciale Synode van Holland en Zeeland, te Dordrecht, in het jaar 1574, een bekorting gemaakt. En is deze bekorting het formulier</w:t>
      </w:r>
      <w:r>
        <w:rPr>
          <w:lang w:eastAsia="en-US"/>
        </w:rPr>
        <w:t xml:space="preserve"> zoals</w:t>
      </w:r>
      <w:r w:rsidRPr="00AE2075">
        <w:rPr>
          <w:lang w:eastAsia="en-US"/>
        </w:rPr>
        <w:t xml:space="preserve"> wij het </w:t>
      </w:r>
      <w:r w:rsidR="00BF1D84" w:rsidRPr="00AE2075">
        <w:rPr>
          <w:lang w:eastAsia="en-US"/>
        </w:rPr>
        <w:t>sinds</w:t>
      </w:r>
      <w:r w:rsidR="00BF1D84">
        <w:rPr>
          <w:lang w:eastAsia="en-US"/>
        </w:rPr>
        <w:t xml:space="preserve"> dien tijd hebben.</w:t>
      </w:r>
      <w:r w:rsidR="00BF1D84">
        <w:rPr>
          <w:rStyle w:val="FootnoteReference"/>
          <w:lang w:eastAsia="en-US"/>
        </w:rPr>
        <w:footnoteReference w:id="33"/>
      </w:r>
    </w:p>
    <w:p w:rsidR="00BF1D84" w:rsidRDefault="00BF1D84" w:rsidP="00CF349E">
      <w:pPr>
        <w:jc w:val="both"/>
        <w:rPr>
          <w:lang w:eastAsia="en-US"/>
        </w:rPr>
      </w:pPr>
    </w:p>
    <w:p w:rsidR="00BF1D84" w:rsidRDefault="00CF349E" w:rsidP="00CF349E">
      <w:pPr>
        <w:jc w:val="both"/>
        <w:rPr>
          <w:lang w:eastAsia="en-US"/>
        </w:rPr>
      </w:pPr>
      <w:r w:rsidRPr="00AE2075">
        <w:rPr>
          <w:lang w:eastAsia="en-US"/>
        </w:rPr>
        <w:t>Neef. Duizendmaal dank,</w:t>
      </w:r>
      <w:r>
        <w:rPr>
          <w:lang w:eastAsia="en-US"/>
        </w:rPr>
        <w:t xml:space="preserve"> oom,</w:t>
      </w:r>
      <w:r w:rsidRPr="00AE2075">
        <w:rPr>
          <w:lang w:eastAsia="en-US"/>
        </w:rPr>
        <w:t xml:space="preserve"> voor zulk een schat van mededelingen. Ik heb nu nog drie vragen, die ik </w:t>
      </w:r>
      <w:r>
        <w:rPr>
          <w:lang w:eastAsia="en-US"/>
        </w:rPr>
        <w:t>graag</w:t>
      </w:r>
      <w:r w:rsidRPr="00AE2075">
        <w:rPr>
          <w:lang w:eastAsia="en-US"/>
        </w:rPr>
        <w:t xml:space="preserve"> opgelost zag. </w:t>
      </w:r>
    </w:p>
    <w:p w:rsidR="00CF349E" w:rsidRPr="00AE2075" w:rsidRDefault="00CF349E" w:rsidP="00CF349E">
      <w:pPr>
        <w:jc w:val="both"/>
        <w:rPr>
          <w:lang w:eastAsia="en-US"/>
        </w:rPr>
      </w:pPr>
      <w:r w:rsidRPr="00AE2075">
        <w:rPr>
          <w:lang w:eastAsia="en-US"/>
        </w:rPr>
        <w:t xml:space="preserve">Vooreerst: </w:t>
      </w:r>
      <w:r w:rsidRPr="00BF1D84">
        <w:rPr>
          <w:i/>
          <w:lang w:eastAsia="en-US"/>
        </w:rPr>
        <w:t xml:space="preserve">Wat meenden de opstellers toch met dat </w:t>
      </w:r>
      <w:r w:rsidR="00BF1D84" w:rsidRPr="00BF1D84">
        <w:rPr>
          <w:i/>
          <w:lang w:eastAsia="en-US"/>
        </w:rPr>
        <w:t xml:space="preserve">“in </w:t>
      </w:r>
      <w:r w:rsidRPr="00BF1D84">
        <w:rPr>
          <w:i/>
          <w:lang w:eastAsia="en-US"/>
        </w:rPr>
        <w:t>Christus geheiligd te zijn,” in de eerste vraag aan de ouders?</w:t>
      </w:r>
    </w:p>
    <w:p w:rsidR="00BF1D84" w:rsidRDefault="00BF1D84" w:rsidP="00CF349E">
      <w:pPr>
        <w:jc w:val="both"/>
        <w:rPr>
          <w:lang w:eastAsia="en-US"/>
        </w:rPr>
      </w:pPr>
    </w:p>
    <w:p w:rsidR="00CF349E" w:rsidRPr="00AE2075" w:rsidRDefault="00CF349E" w:rsidP="00CF349E">
      <w:pPr>
        <w:jc w:val="both"/>
        <w:rPr>
          <w:lang w:eastAsia="en-US"/>
        </w:rPr>
      </w:pPr>
      <w:r w:rsidRPr="00AE2075">
        <w:rPr>
          <w:lang w:eastAsia="en-US"/>
        </w:rPr>
        <w:t>Oom. De opsteller dezer vragen heeft de bewoording van „in Christus geheiligd te zijn,</w:t>
      </w:r>
      <w:r>
        <w:rPr>
          <w:lang w:eastAsia="en-US"/>
        </w:rPr>
        <w:t>”</w:t>
      </w:r>
      <w:r w:rsidR="00BF1D84">
        <w:rPr>
          <w:lang w:eastAsia="en-US"/>
        </w:rPr>
        <w:t xml:space="preserve"> naar de me</w:t>
      </w:r>
      <w:r w:rsidRPr="00AE2075">
        <w:rPr>
          <w:lang w:eastAsia="en-US"/>
        </w:rPr>
        <w:t xml:space="preserve">ning van á </w:t>
      </w:r>
      <w:r w:rsidR="00BF1D84">
        <w:rPr>
          <w:lang w:eastAsia="en-US"/>
        </w:rPr>
        <w:t>L</w:t>
      </w:r>
      <w:r w:rsidRPr="00AE2075">
        <w:rPr>
          <w:lang w:eastAsia="en-US"/>
        </w:rPr>
        <w:t>ASC</w:t>
      </w:r>
      <w:r w:rsidR="00BF1D84">
        <w:rPr>
          <w:lang w:eastAsia="en-US"/>
        </w:rPr>
        <w:t>O</w:t>
      </w:r>
      <w:r w:rsidRPr="00AE2075">
        <w:rPr>
          <w:lang w:eastAsia="en-US"/>
        </w:rPr>
        <w:t xml:space="preserve"> en MICRON begrepen, dat best blijken zal als wij</w:t>
      </w:r>
      <w:r>
        <w:rPr>
          <w:lang w:eastAsia="en-US"/>
        </w:rPr>
        <w:t xml:space="preserve"> de </w:t>
      </w:r>
      <w:r w:rsidRPr="00AE2075">
        <w:rPr>
          <w:lang w:eastAsia="en-US"/>
        </w:rPr>
        <w:t>90</w:t>
      </w:r>
      <w:r w:rsidRPr="00BF1D84">
        <w:rPr>
          <w:vertAlign w:val="superscript"/>
          <w:lang w:eastAsia="en-US"/>
        </w:rPr>
        <w:t>ste</w:t>
      </w:r>
      <w:r w:rsidR="00BF1D84">
        <w:rPr>
          <w:lang w:eastAsia="en-US"/>
        </w:rPr>
        <w:t xml:space="preserve"> </w:t>
      </w:r>
      <w:r w:rsidRPr="00AE2075">
        <w:rPr>
          <w:lang w:eastAsia="en-US"/>
        </w:rPr>
        <w:t>vraag uit Microns Cate</w:t>
      </w:r>
      <w:r w:rsidR="00BF1D84">
        <w:rPr>
          <w:lang w:eastAsia="en-US"/>
        </w:rPr>
        <w:t>chismus, met een voorrede van á</w:t>
      </w:r>
      <w:r w:rsidRPr="00AE2075">
        <w:rPr>
          <w:lang w:eastAsia="en-US"/>
        </w:rPr>
        <w:t xml:space="preserve"> LASCO, te Londen, in 1561 uitgegeven, vergelijken:</w:t>
      </w:r>
    </w:p>
    <w:p w:rsidR="00CF349E" w:rsidRPr="00AE2075" w:rsidRDefault="00CF349E" w:rsidP="00CF349E">
      <w:pPr>
        <w:jc w:val="both"/>
        <w:rPr>
          <w:lang w:eastAsia="en-US"/>
        </w:rPr>
      </w:pPr>
      <w:r w:rsidRPr="00AE2075">
        <w:rPr>
          <w:lang w:eastAsia="en-US"/>
        </w:rPr>
        <w:t>Vr. Waarom wordt het geloof en de mondelijke belijdenis niet des</w:t>
      </w:r>
      <w:r w:rsidR="00BF1D84">
        <w:rPr>
          <w:lang w:eastAsia="en-US"/>
        </w:rPr>
        <w:t xml:space="preserve">gelijks (dat is evenals bij de </w:t>
      </w:r>
      <w:r w:rsidRPr="00AE2075">
        <w:rPr>
          <w:lang w:eastAsia="en-US"/>
        </w:rPr>
        <w:t xml:space="preserve">doop der bejaarden) van de kinderen der gemeente </w:t>
      </w:r>
      <w:r w:rsidR="00BF1D84" w:rsidRPr="00AE2075">
        <w:rPr>
          <w:lang w:eastAsia="en-US"/>
        </w:rPr>
        <w:t>geëist</w:t>
      </w:r>
      <w:r w:rsidRPr="00AE2075">
        <w:rPr>
          <w:lang w:eastAsia="en-US"/>
        </w:rPr>
        <w:t>, eer zij gedoopt worden?</w:t>
      </w:r>
    </w:p>
    <w:p w:rsidR="00BF1D84" w:rsidRDefault="00CF349E" w:rsidP="00CF349E">
      <w:pPr>
        <w:jc w:val="both"/>
        <w:rPr>
          <w:lang w:eastAsia="en-US"/>
        </w:rPr>
      </w:pPr>
      <w:r w:rsidRPr="00AE2075">
        <w:rPr>
          <w:lang w:eastAsia="en-US"/>
        </w:rPr>
        <w:t>Antw. Overmits dat de gemeente van ha</w:t>
      </w:r>
      <w:r w:rsidR="00BF1D84">
        <w:rPr>
          <w:lang w:eastAsia="en-US"/>
        </w:rPr>
        <w:t>a</w:t>
      </w:r>
      <w:r w:rsidRPr="00AE2075">
        <w:rPr>
          <w:lang w:eastAsia="en-US"/>
        </w:rPr>
        <w:t>r za</w:t>
      </w:r>
      <w:r w:rsidRPr="00AE2075">
        <w:rPr>
          <w:lang w:eastAsia="en-US"/>
        </w:rPr>
        <w:softHyphen/>
        <w:t>ligheid veel zekerder getuigenis heeft uit het Woord Gods, dan men uit de belijdenis der vol</w:t>
      </w:r>
      <w:r w:rsidRPr="00AE2075">
        <w:rPr>
          <w:lang w:eastAsia="en-US"/>
        </w:rPr>
        <w:softHyphen/>
        <w:t>wassenen hebben kan, en hun (der kinderen) aange</w:t>
      </w:r>
      <w:r w:rsidRPr="00AE2075">
        <w:rPr>
          <w:lang w:eastAsia="en-US"/>
        </w:rPr>
        <w:softHyphen/>
        <w:t>boren kran</w:t>
      </w:r>
      <w:r w:rsidR="00BF1D84">
        <w:rPr>
          <w:lang w:eastAsia="en-US"/>
        </w:rPr>
        <w:t>kheid (door welke zij niet gelo</w:t>
      </w:r>
      <w:r w:rsidRPr="00AE2075">
        <w:rPr>
          <w:lang w:eastAsia="en-US"/>
        </w:rPr>
        <w:t>ven</w:t>
      </w:r>
      <w:r w:rsidR="00BF1D84">
        <w:rPr>
          <w:lang w:eastAsia="en-US"/>
        </w:rPr>
        <w:t xml:space="preserve"> </w:t>
      </w:r>
      <w:r w:rsidRPr="00AE2075">
        <w:rPr>
          <w:lang w:eastAsia="en-US"/>
        </w:rPr>
        <w:t>noch belijden kunnen), die wordt hun niet toege</w:t>
      </w:r>
      <w:r w:rsidRPr="00AE2075">
        <w:rPr>
          <w:lang w:eastAsia="en-US"/>
        </w:rPr>
        <w:softHyphen/>
        <w:t>rekend, om Chris</w:t>
      </w:r>
      <w:r w:rsidR="00BF1D84">
        <w:rPr>
          <w:lang w:eastAsia="en-US"/>
        </w:rPr>
        <w:t>tus wil</w:t>
      </w:r>
      <w:r w:rsidRPr="00AE2075">
        <w:rPr>
          <w:lang w:eastAsia="en-US"/>
        </w:rPr>
        <w:t>, in Wien zij gezegend, dat is heilig, gerechtig, rein en gelovig geacht worden, niet minder dan de volwassen gelovigen!</w:t>
      </w:r>
      <w:r>
        <w:rPr>
          <w:lang w:eastAsia="en-US"/>
        </w:rPr>
        <w:t>”</w:t>
      </w:r>
      <w:r w:rsidRPr="00AE2075">
        <w:rPr>
          <w:lang w:eastAsia="en-US"/>
        </w:rPr>
        <w:t xml:space="preserve"> </w:t>
      </w:r>
    </w:p>
    <w:p w:rsidR="00CF349E" w:rsidRPr="00AE2075" w:rsidRDefault="00CF349E" w:rsidP="00CF349E">
      <w:pPr>
        <w:jc w:val="both"/>
        <w:rPr>
          <w:lang w:eastAsia="en-US"/>
        </w:rPr>
      </w:pPr>
      <w:r w:rsidRPr="00AE2075">
        <w:rPr>
          <w:lang w:eastAsia="en-US"/>
        </w:rPr>
        <w:t>Treft u dit antwoord niet,</w:t>
      </w:r>
      <w:r>
        <w:rPr>
          <w:lang w:eastAsia="en-US"/>
        </w:rPr>
        <w:t xml:space="preserve"> neef</w:t>
      </w:r>
      <w:r w:rsidRPr="00AE2075">
        <w:rPr>
          <w:lang w:eastAsia="en-US"/>
        </w:rPr>
        <w:t>?</w:t>
      </w:r>
    </w:p>
    <w:p w:rsidR="00BF1D84" w:rsidRDefault="00BF1D84" w:rsidP="00CF349E">
      <w:pPr>
        <w:jc w:val="both"/>
        <w:rPr>
          <w:lang w:eastAsia="en-US"/>
        </w:rPr>
      </w:pPr>
    </w:p>
    <w:p w:rsidR="00BF1D84" w:rsidRDefault="00CF349E" w:rsidP="00CF349E">
      <w:pPr>
        <w:jc w:val="both"/>
        <w:rPr>
          <w:lang w:eastAsia="en-US"/>
        </w:rPr>
      </w:pPr>
      <w:r w:rsidRPr="00AE2075">
        <w:rPr>
          <w:lang w:eastAsia="en-US"/>
        </w:rPr>
        <w:t>Neef. Ja zeker,</w:t>
      </w:r>
      <w:r>
        <w:rPr>
          <w:lang w:eastAsia="en-US"/>
        </w:rPr>
        <w:t xml:space="preserve"> oom,</w:t>
      </w:r>
      <w:r w:rsidRPr="00AE2075">
        <w:rPr>
          <w:lang w:eastAsia="en-US"/>
        </w:rPr>
        <w:t xml:space="preserve"> en mij dunkt, ik zie daarin</w:t>
      </w:r>
      <w:r>
        <w:rPr>
          <w:lang w:eastAsia="en-US"/>
        </w:rPr>
        <w:t xml:space="preserve"> zo </w:t>
      </w:r>
      <w:r w:rsidRPr="00AE2075">
        <w:rPr>
          <w:lang w:eastAsia="en-US"/>
        </w:rPr>
        <w:t>klaar als ooit, dat ik, met het voorstaan van algemen</w:t>
      </w:r>
      <w:r w:rsidR="00BF1D84">
        <w:rPr>
          <w:lang w:eastAsia="en-US"/>
        </w:rPr>
        <w:t>e</w:t>
      </w:r>
      <w:r w:rsidRPr="00AE2075">
        <w:rPr>
          <w:lang w:eastAsia="en-US"/>
        </w:rPr>
        <w:t xml:space="preserve"> genade en vrije wil, of met </w:t>
      </w:r>
      <w:r>
        <w:rPr>
          <w:lang w:eastAsia="en-US"/>
        </w:rPr>
        <w:t>tussen</w:t>
      </w:r>
      <w:r w:rsidRPr="00AE2075">
        <w:rPr>
          <w:lang w:eastAsia="en-US"/>
        </w:rPr>
        <w:t xml:space="preserve"> het Gereformeerde en het Remonstrantse door te willen zeilen, </w:t>
      </w:r>
      <w:r w:rsidRPr="00BF1D84">
        <w:rPr>
          <w:b/>
          <w:i/>
          <w:lang w:eastAsia="en-US"/>
        </w:rPr>
        <w:t>vast raak op de klip van de kinderdoop uit gewoonte aan te houden en meer als een formule of uiterlijke inlij</w:t>
      </w:r>
      <w:r w:rsidR="00BF1D84" w:rsidRPr="00BF1D84">
        <w:rPr>
          <w:b/>
          <w:i/>
          <w:lang w:eastAsia="en-US"/>
        </w:rPr>
        <w:t>ving in de gemeente aan te zien;</w:t>
      </w:r>
      <w:r w:rsidRPr="00BF1D84">
        <w:rPr>
          <w:b/>
          <w:i/>
          <w:lang w:eastAsia="en-US"/>
        </w:rPr>
        <w:t xml:space="preserve"> </w:t>
      </w:r>
      <w:r w:rsidRPr="00AE2075">
        <w:rPr>
          <w:lang w:eastAsia="en-US"/>
        </w:rPr>
        <w:t>en dus voor mij</w:t>
      </w:r>
      <w:r w:rsidR="00BF1D84">
        <w:rPr>
          <w:lang w:eastAsia="en-US"/>
        </w:rPr>
        <w:t>zelven aangaande die</w:t>
      </w:r>
      <w:r w:rsidRPr="00AE2075">
        <w:rPr>
          <w:lang w:eastAsia="en-US"/>
        </w:rPr>
        <w:t xml:space="preserve"> doop het „non liquet</w:t>
      </w:r>
      <w:r>
        <w:rPr>
          <w:lang w:eastAsia="en-US"/>
        </w:rPr>
        <w:t>”</w:t>
      </w:r>
      <w:r w:rsidRPr="00AE2075">
        <w:rPr>
          <w:lang w:eastAsia="en-US"/>
        </w:rPr>
        <w:t xml:space="preserve"> (ik begrijp het niet) va</w:t>
      </w:r>
      <w:r w:rsidR="00BF1D84">
        <w:rPr>
          <w:lang w:eastAsia="en-US"/>
        </w:rPr>
        <w:t>n VAN DER WILLIGEN te schrijven; en</w:t>
      </w:r>
      <w:r w:rsidRPr="00AE2075">
        <w:rPr>
          <w:lang w:eastAsia="en-US"/>
        </w:rPr>
        <w:t xml:space="preserve"> dus op de klip van enghartigheid en tirannie</w:t>
      </w:r>
      <w:r w:rsidR="00BF1D84">
        <w:rPr>
          <w:lang w:eastAsia="en-US"/>
        </w:rPr>
        <w:t>,</w:t>
      </w:r>
      <w:r w:rsidRPr="00AE2075">
        <w:rPr>
          <w:lang w:eastAsia="en-US"/>
        </w:rPr>
        <w:t xml:space="preserve"> of op de klip van wereldsgezindheid en ongeloof aan alle stellig geopen</w:t>
      </w:r>
      <w:r w:rsidRPr="00AE2075">
        <w:rPr>
          <w:lang w:eastAsia="en-US"/>
        </w:rPr>
        <w:softHyphen/>
        <w:t xml:space="preserve">baarde waarheid. </w:t>
      </w:r>
    </w:p>
    <w:p w:rsidR="00CF349E" w:rsidRPr="00BF1D84" w:rsidRDefault="00CF349E" w:rsidP="00CF349E">
      <w:pPr>
        <w:jc w:val="both"/>
        <w:rPr>
          <w:i/>
          <w:lang w:eastAsia="en-US"/>
        </w:rPr>
      </w:pPr>
      <w:r w:rsidRPr="00AE2075">
        <w:rPr>
          <w:lang w:eastAsia="en-US"/>
        </w:rPr>
        <w:t xml:space="preserve">Ik heb dan nu ook reeds antwoord op een andere vraag die ik doen wilde; </w:t>
      </w:r>
      <w:r w:rsidRPr="00BF1D84">
        <w:rPr>
          <w:i/>
          <w:lang w:eastAsia="en-US"/>
        </w:rPr>
        <w:t>of de dankzegging na de doop niet te ruim gesteld is.</w:t>
      </w:r>
    </w:p>
    <w:p w:rsidR="00BF1D84" w:rsidRDefault="00BF1D84" w:rsidP="00CF349E">
      <w:pPr>
        <w:jc w:val="both"/>
        <w:rPr>
          <w:lang w:eastAsia="en-US"/>
        </w:rPr>
      </w:pPr>
    </w:p>
    <w:p w:rsidR="00BF1D84" w:rsidRDefault="00CF349E" w:rsidP="00CF349E">
      <w:pPr>
        <w:jc w:val="both"/>
        <w:rPr>
          <w:lang w:eastAsia="en-US"/>
        </w:rPr>
      </w:pPr>
      <w:r w:rsidRPr="00AE2075">
        <w:rPr>
          <w:lang w:eastAsia="en-US"/>
        </w:rPr>
        <w:t>Oom. Die verklaring van u doet mij veel genoegen,</w:t>
      </w:r>
      <w:r w:rsidR="00BF1D84">
        <w:rPr>
          <w:lang w:eastAsia="en-US"/>
        </w:rPr>
        <w:t xml:space="preserve"> neef.</w:t>
      </w:r>
      <w:r w:rsidRPr="00AE2075">
        <w:rPr>
          <w:lang w:eastAsia="en-US"/>
        </w:rPr>
        <w:t xml:space="preserve"> Waarlijk, die reeds</w:t>
      </w:r>
      <w:r>
        <w:rPr>
          <w:lang w:eastAsia="en-US"/>
        </w:rPr>
        <w:t xml:space="preserve"> zo </w:t>
      </w:r>
      <w:r w:rsidRPr="00AE2075">
        <w:rPr>
          <w:lang w:eastAsia="en-US"/>
        </w:rPr>
        <w:t>lang uitgekreten predestinatiemannen, -</w:t>
      </w:r>
      <w:r w:rsidRPr="00AE2075">
        <w:rPr>
          <w:lang w:eastAsia="en-US"/>
        </w:rPr>
        <w:softHyphen/>
      </w:r>
      <w:r w:rsidR="00BF1D84">
        <w:rPr>
          <w:lang w:eastAsia="en-US"/>
        </w:rPr>
        <w:t xml:space="preserve"> </w:t>
      </w:r>
      <w:r w:rsidRPr="00AE2075">
        <w:rPr>
          <w:lang w:eastAsia="en-US"/>
        </w:rPr>
        <w:t>want dat waren onze eerste kerk</w:t>
      </w:r>
      <w:r w:rsidR="00BF1D84">
        <w:rPr>
          <w:lang w:eastAsia="en-US"/>
        </w:rPr>
        <w:t xml:space="preserve"> </w:t>
      </w:r>
      <w:r w:rsidRPr="00AE2075">
        <w:rPr>
          <w:lang w:eastAsia="en-US"/>
        </w:rPr>
        <w:t>- en landbevrijders, p</w:t>
      </w:r>
      <w:r w:rsidR="00BF1D84">
        <w:rPr>
          <w:lang w:eastAsia="en-US"/>
        </w:rPr>
        <w:t>redikten ruim, uit de volheid e</w:t>
      </w:r>
      <w:r w:rsidRPr="00AE2075">
        <w:rPr>
          <w:lang w:eastAsia="en-US"/>
        </w:rPr>
        <w:t>ner barmhartigheid, die hun geschied was. Zij waren</w:t>
      </w:r>
      <w:r>
        <w:rPr>
          <w:lang w:eastAsia="en-US"/>
        </w:rPr>
        <w:t xml:space="preserve"> zo </w:t>
      </w:r>
      <w:r w:rsidRPr="00AE2075">
        <w:rPr>
          <w:lang w:eastAsia="en-US"/>
        </w:rPr>
        <w:t>kleingeestig niet om op der kinderen onver</w:t>
      </w:r>
      <w:r w:rsidRPr="00AE2075">
        <w:rPr>
          <w:lang w:eastAsia="en-US"/>
        </w:rPr>
        <w:softHyphen/>
        <w:t>mogen te zien; zij zagen op des Heeren Woord en op</w:t>
      </w:r>
      <w:r>
        <w:rPr>
          <w:lang w:eastAsia="en-US"/>
        </w:rPr>
        <w:t xml:space="preserve"> </w:t>
      </w:r>
      <w:r w:rsidR="00BF1D84">
        <w:rPr>
          <w:lang w:eastAsia="en-US"/>
        </w:rPr>
        <w:t>Z</w:t>
      </w:r>
      <w:r>
        <w:rPr>
          <w:lang w:eastAsia="en-US"/>
        </w:rPr>
        <w:t xml:space="preserve">ijn </w:t>
      </w:r>
      <w:r w:rsidRPr="00AE2075">
        <w:rPr>
          <w:lang w:eastAsia="en-US"/>
        </w:rPr>
        <w:t xml:space="preserve">overvloedige en overvloeiende genade. </w:t>
      </w:r>
    </w:p>
    <w:p w:rsidR="00BF1D84" w:rsidRPr="00BF1D84" w:rsidRDefault="00CF349E" w:rsidP="00CF349E">
      <w:pPr>
        <w:jc w:val="both"/>
        <w:rPr>
          <w:b/>
          <w:i/>
          <w:lang w:eastAsia="en-US"/>
        </w:rPr>
      </w:pPr>
      <w:r w:rsidRPr="00AE2075">
        <w:rPr>
          <w:lang w:eastAsia="en-US"/>
        </w:rPr>
        <w:t>Maar zij, die half of heel ee</w:t>
      </w:r>
      <w:r w:rsidR="00BF1D84">
        <w:rPr>
          <w:lang w:eastAsia="en-US"/>
        </w:rPr>
        <w:t>n</w:t>
      </w:r>
      <w:r w:rsidRPr="00AE2075">
        <w:rPr>
          <w:lang w:eastAsia="en-US"/>
        </w:rPr>
        <w:t xml:space="preserve"> algemen</w:t>
      </w:r>
      <w:r w:rsidR="00BF1D84">
        <w:rPr>
          <w:lang w:eastAsia="en-US"/>
        </w:rPr>
        <w:t>e</w:t>
      </w:r>
      <w:r w:rsidRPr="00AE2075">
        <w:rPr>
          <w:lang w:eastAsia="en-US"/>
        </w:rPr>
        <w:t xml:space="preserve"> zaligmakende genade drijven, en zich dus niet aan Gods soevereiniteit onderwerpen, zijn steeds nauw in </w:t>
      </w:r>
      <w:r>
        <w:rPr>
          <w:lang w:eastAsia="en-US"/>
        </w:rPr>
        <w:t xml:space="preserve">hun </w:t>
      </w:r>
      <w:r w:rsidRPr="00AE2075">
        <w:rPr>
          <w:lang w:eastAsia="en-US"/>
        </w:rPr>
        <w:t xml:space="preserve">ingewanden, heerszuchtig en wreed, </w:t>
      </w:r>
      <w:r w:rsidR="00BF1D84">
        <w:rPr>
          <w:lang w:eastAsia="en-US"/>
        </w:rPr>
        <w:t>v</w:t>
      </w:r>
      <w:r w:rsidRPr="00AE2075">
        <w:rPr>
          <w:lang w:eastAsia="en-US"/>
        </w:rPr>
        <w:t xml:space="preserve">ervolgzuchtig </w:t>
      </w:r>
      <w:r w:rsidRPr="00BF1D84">
        <w:rPr>
          <w:b/>
          <w:i/>
          <w:lang w:eastAsia="en-US"/>
        </w:rPr>
        <w:t xml:space="preserve">en in het woeste drijvende als zij met eerlijke mensen te doen hebben. </w:t>
      </w:r>
    </w:p>
    <w:p w:rsidR="00CF349E" w:rsidRPr="00AE2075" w:rsidRDefault="00CF349E" w:rsidP="00CF349E">
      <w:pPr>
        <w:jc w:val="both"/>
        <w:rPr>
          <w:lang w:eastAsia="en-US"/>
        </w:rPr>
      </w:pPr>
      <w:r w:rsidRPr="00AE2075">
        <w:rPr>
          <w:lang w:eastAsia="en-US"/>
        </w:rPr>
        <w:t>Maar wat was dan uw derde vraag?</w:t>
      </w:r>
    </w:p>
    <w:p w:rsidR="00BF1D84" w:rsidRDefault="00BF1D84" w:rsidP="00CF349E">
      <w:pPr>
        <w:jc w:val="both"/>
        <w:rPr>
          <w:lang w:eastAsia="en-US"/>
        </w:rPr>
      </w:pPr>
    </w:p>
    <w:p w:rsidR="00CF349E" w:rsidRPr="00AE2075" w:rsidRDefault="00BF1D84" w:rsidP="00CF349E">
      <w:pPr>
        <w:jc w:val="both"/>
        <w:rPr>
          <w:lang w:eastAsia="en-US"/>
        </w:rPr>
      </w:pPr>
      <w:r>
        <w:rPr>
          <w:lang w:eastAsia="en-US"/>
        </w:rPr>
        <w:t>Neef.</w:t>
      </w:r>
      <w:r w:rsidR="00CF349E" w:rsidRPr="00AE2075">
        <w:rPr>
          <w:lang w:eastAsia="en-US"/>
        </w:rPr>
        <w:t xml:space="preserve"> Zij betreft de woorden „alhier geleerd wordt,</w:t>
      </w:r>
      <w:r w:rsidR="00CF349E">
        <w:rPr>
          <w:lang w:eastAsia="en-US"/>
        </w:rPr>
        <w:t>”</w:t>
      </w:r>
    </w:p>
    <w:p w:rsidR="00BF1D84" w:rsidRDefault="00BF1D84" w:rsidP="00CF349E">
      <w:pPr>
        <w:jc w:val="both"/>
        <w:rPr>
          <w:lang w:eastAsia="en-US"/>
        </w:rPr>
      </w:pPr>
    </w:p>
    <w:p w:rsidR="00BF1D84" w:rsidRDefault="00CF349E" w:rsidP="00CF349E">
      <w:pPr>
        <w:jc w:val="both"/>
        <w:rPr>
          <w:lang w:eastAsia="en-US"/>
        </w:rPr>
      </w:pPr>
      <w:r w:rsidRPr="00AE2075">
        <w:rPr>
          <w:lang w:eastAsia="en-US"/>
        </w:rPr>
        <w:t xml:space="preserve">Oom. </w:t>
      </w:r>
      <w:r w:rsidR="00BF1D84">
        <w:rPr>
          <w:lang w:eastAsia="en-US"/>
        </w:rPr>
        <w:t>O</w:t>
      </w:r>
      <w:r w:rsidRPr="00AE2075">
        <w:rPr>
          <w:lang w:eastAsia="en-US"/>
        </w:rPr>
        <w:t>, dat dacht ik wel. Weet dan,</w:t>
      </w:r>
      <w:r>
        <w:rPr>
          <w:lang w:eastAsia="en-US"/>
        </w:rPr>
        <w:t xml:space="preserve"> neef,</w:t>
      </w:r>
      <w:r w:rsidRPr="00AE2075">
        <w:rPr>
          <w:lang w:eastAsia="en-US"/>
        </w:rPr>
        <w:t xml:space="preserve"> dat in de oudste exemplaren gelezen wordt: </w:t>
      </w:r>
      <w:r w:rsidRPr="00BF1D84">
        <w:rPr>
          <w:i/>
          <w:lang w:eastAsia="en-US"/>
        </w:rPr>
        <w:t xml:space="preserve">„Ten anderen, of </w:t>
      </w:r>
      <w:r w:rsidR="00BF1D84" w:rsidRPr="00BF1D84">
        <w:rPr>
          <w:i/>
          <w:lang w:eastAsia="en-US"/>
        </w:rPr>
        <w:t>gij</w:t>
      </w:r>
      <w:r w:rsidRPr="00BF1D84">
        <w:rPr>
          <w:i/>
          <w:lang w:eastAsia="en-US"/>
        </w:rPr>
        <w:t xml:space="preserve"> deze leer, die hier geleerd wordt en verder in het Oude en Nieuwe Testament en in de Artikelen des Christelijken geloofs</w:t>
      </w:r>
      <w:r w:rsidR="00BF1D84" w:rsidRPr="00BF1D84">
        <w:rPr>
          <w:i/>
          <w:lang w:eastAsia="en-US"/>
        </w:rPr>
        <w:t xml:space="preserve"> </w:t>
      </w:r>
      <w:r w:rsidRPr="00BF1D84">
        <w:rPr>
          <w:i/>
          <w:lang w:eastAsia="en-US"/>
        </w:rPr>
        <w:t>begrepen is, niet bekent de waarachtige en volkomen leer der zaligheid te wezen.”</w:t>
      </w:r>
      <w:r w:rsidRPr="00AE2075">
        <w:rPr>
          <w:lang w:eastAsia="en-US"/>
        </w:rPr>
        <w:t xml:space="preserve"> </w:t>
      </w:r>
    </w:p>
    <w:p w:rsidR="00CF349E" w:rsidRPr="00AE2075" w:rsidRDefault="00CF349E" w:rsidP="00CF349E">
      <w:pPr>
        <w:jc w:val="both"/>
        <w:rPr>
          <w:lang w:eastAsia="en-US"/>
        </w:rPr>
      </w:pPr>
      <w:r w:rsidRPr="00AE2075">
        <w:rPr>
          <w:lang w:eastAsia="en-US"/>
        </w:rPr>
        <w:t xml:space="preserve">Deze vraag werd in het aanzien der </w:t>
      </w:r>
      <w:r w:rsidR="00C950E7" w:rsidRPr="00AE2075">
        <w:rPr>
          <w:lang w:eastAsia="en-US"/>
        </w:rPr>
        <w:t>m</w:t>
      </w:r>
      <w:r w:rsidR="00C950E7">
        <w:rPr>
          <w:lang w:eastAsia="en-US"/>
        </w:rPr>
        <w:t>o</w:t>
      </w:r>
      <w:r w:rsidR="00C950E7" w:rsidRPr="00AE2075">
        <w:rPr>
          <w:lang w:eastAsia="en-US"/>
        </w:rPr>
        <w:t>ords</w:t>
      </w:r>
      <w:r w:rsidR="00C950E7">
        <w:rPr>
          <w:lang w:eastAsia="en-US"/>
        </w:rPr>
        <w:t>c</w:t>
      </w:r>
      <w:r w:rsidR="00C950E7" w:rsidRPr="00AE2075">
        <w:rPr>
          <w:lang w:eastAsia="en-US"/>
        </w:rPr>
        <w:t>havotten</w:t>
      </w:r>
      <w:r w:rsidRPr="00AE2075">
        <w:rPr>
          <w:lang w:eastAsia="en-US"/>
        </w:rPr>
        <w:t xml:space="preserve"> in de gemeenten en in het op</w:t>
      </w:r>
      <w:r w:rsidR="00C950E7">
        <w:rPr>
          <w:lang w:eastAsia="en-US"/>
        </w:rPr>
        <w:t>enbaar gedaan. Sommige Luthers</w:t>
      </w:r>
      <w:r w:rsidRPr="00AE2075">
        <w:rPr>
          <w:lang w:eastAsia="en-US"/>
        </w:rPr>
        <w:t>en of half-</w:t>
      </w:r>
      <w:r w:rsidR="00C950E7">
        <w:rPr>
          <w:lang w:eastAsia="en-US"/>
        </w:rPr>
        <w:t>R</w:t>
      </w:r>
      <w:r w:rsidRPr="00AE2075">
        <w:rPr>
          <w:lang w:eastAsia="en-US"/>
        </w:rPr>
        <w:t>oom</w:t>
      </w:r>
      <w:r w:rsidR="00C950E7">
        <w:rPr>
          <w:lang w:eastAsia="en-US"/>
        </w:rPr>
        <w:t>s</w:t>
      </w:r>
      <w:r w:rsidRPr="00AE2075">
        <w:rPr>
          <w:lang w:eastAsia="en-US"/>
        </w:rPr>
        <w:t>en, naderhand de woorden „die hier geleerd wordt,</w:t>
      </w:r>
      <w:r>
        <w:rPr>
          <w:lang w:eastAsia="en-US"/>
        </w:rPr>
        <w:t>”</w:t>
      </w:r>
      <w:r w:rsidRPr="00AE2075">
        <w:rPr>
          <w:lang w:eastAsia="en-US"/>
        </w:rPr>
        <w:t xml:space="preserve"> wat </w:t>
      </w:r>
      <w:r w:rsidR="00C950E7" w:rsidRPr="00AE2075">
        <w:rPr>
          <w:lang w:eastAsia="en-US"/>
        </w:rPr>
        <w:t>aanstotelijk</w:t>
      </w:r>
      <w:r w:rsidRPr="00AE2075">
        <w:rPr>
          <w:lang w:eastAsia="en-US"/>
        </w:rPr>
        <w:t xml:space="preserve"> vindende, en dus </w:t>
      </w:r>
      <w:r>
        <w:rPr>
          <w:lang w:eastAsia="en-US"/>
        </w:rPr>
        <w:t xml:space="preserve">hun </w:t>
      </w:r>
      <w:r w:rsidRPr="00AE2075">
        <w:rPr>
          <w:lang w:eastAsia="en-US"/>
        </w:rPr>
        <w:t>kind</w:t>
      </w:r>
      <w:r w:rsidR="00C950E7">
        <w:rPr>
          <w:lang w:eastAsia="en-US"/>
        </w:rPr>
        <w:t>ere</w:t>
      </w:r>
      <w:r w:rsidRPr="00AE2075">
        <w:rPr>
          <w:lang w:eastAsia="en-US"/>
        </w:rPr>
        <w:t>n ongedoopt latende, vond de Nationale Synode van Middelburg, Anno 1581, goed, die woorden te gebruiken of n</w:t>
      </w:r>
      <w:r w:rsidR="00C950E7">
        <w:rPr>
          <w:lang w:eastAsia="en-US"/>
        </w:rPr>
        <w:t>a te laten, om zulke zwakken te</w:t>
      </w:r>
      <w:r w:rsidRPr="00AE2075">
        <w:rPr>
          <w:lang w:eastAsia="en-US"/>
        </w:rPr>
        <w:t>ge</w:t>
      </w:r>
      <w:r w:rsidR="00C950E7">
        <w:rPr>
          <w:lang w:eastAsia="en-US"/>
        </w:rPr>
        <w:t>mo</w:t>
      </w:r>
      <w:r w:rsidRPr="00AE2075">
        <w:rPr>
          <w:lang w:eastAsia="en-US"/>
        </w:rPr>
        <w:t>et te komen.</w:t>
      </w:r>
    </w:p>
    <w:p w:rsidR="00BF1D84" w:rsidRDefault="00BF1D84" w:rsidP="00CF349E">
      <w:pPr>
        <w:jc w:val="both"/>
        <w:rPr>
          <w:lang w:eastAsia="en-US"/>
        </w:rPr>
      </w:pPr>
    </w:p>
    <w:p w:rsidR="00CF349E" w:rsidRPr="00AE2075" w:rsidRDefault="00CF349E" w:rsidP="00CF349E">
      <w:pPr>
        <w:jc w:val="both"/>
        <w:rPr>
          <w:lang w:eastAsia="en-US"/>
        </w:rPr>
      </w:pPr>
      <w:r w:rsidRPr="00AE2075">
        <w:rPr>
          <w:lang w:eastAsia="en-US"/>
        </w:rPr>
        <w:t xml:space="preserve">Neef. </w:t>
      </w:r>
      <w:r w:rsidR="00BF1D84" w:rsidRPr="00AE2075">
        <w:rPr>
          <w:lang w:eastAsia="en-US"/>
        </w:rPr>
        <w:t>Ik</w:t>
      </w:r>
      <w:r w:rsidRPr="00AE2075">
        <w:rPr>
          <w:lang w:eastAsia="en-US"/>
        </w:rPr>
        <w:t xml:space="preserve"> wist niet dat de voorstanders van de praedestinatie</w:t>
      </w:r>
      <w:r>
        <w:rPr>
          <w:lang w:eastAsia="en-US"/>
        </w:rPr>
        <w:t xml:space="preserve"> zo </w:t>
      </w:r>
      <w:r w:rsidRPr="00AE2075">
        <w:rPr>
          <w:lang w:eastAsia="en-US"/>
        </w:rPr>
        <w:t>tolerant waren.</w:t>
      </w:r>
    </w:p>
    <w:p w:rsidR="00BF1D84" w:rsidRDefault="00BF1D84" w:rsidP="00CF349E">
      <w:pPr>
        <w:jc w:val="both"/>
        <w:rPr>
          <w:lang w:eastAsia="en-US"/>
        </w:rPr>
      </w:pPr>
    </w:p>
    <w:p w:rsidR="00BF1D84" w:rsidRDefault="00CF349E" w:rsidP="00CF349E">
      <w:pPr>
        <w:jc w:val="both"/>
        <w:rPr>
          <w:lang w:eastAsia="en-US"/>
        </w:rPr>
      </w:pPr>
      <w:r w:rsidRPr="00AE2075">
        <w:rPr>
          <w:lang w:eastAsia="en-US"/>
        </w:rPr>
        <w:t>Oom. Het is</w:t>
      </w:r>
      <w:r>
        <w:rPr>
          <w:lang w:eastAsia="en-US"/>
        </w:rPr>
        <w:t xml:space="preserve"> de </w:t>
      </w:r>
      <w:r w:rsidR="00BF1D84">
        <w:rPr>
          <w:lang w:eastAsia="en-US"/>
        </w:rPr>
        <w:t>ware</w:t>
      </w:r>
      <w:r w:rsidRPr="00AE2075">
        <w:rPr>
          <w:lang w:eastAsia="en-US"/>
        </w:rPr>
        <w:t xml:space="preserve"> Gereformeerden alleen eigen zich door</w:t>
      </w:r>
      <w:r>
        <w:rPr>
          <w:lang w:eastAsia="en-US"/>
        </w:rPr>
        <w:t xml:space="preserve"> de </w:t>
      </w:r>
      <w:r w:rsidRPr="00AE2075">
        <w:rPr>
          <w:lang w:eastAsia="en-US"/>
        </w:rPr>
        <w:t>geest der vrijheid te laten regeren. Evenwel toen daar misbruik van gemaakt werd, moest in d</w:t>
      </w:r>
      <w:r w:rsidR="00BF1D84">
        <w:rPr>
          <w:lang w:eastAsia="en-US"/>
        </w:rPr>
        <w:t>e</w:t>
      </w:r>
      <w:r w:rsidRPr="00AE2075">
        <w:rPr>
          <w:lang w:eastAsia="en-US"/>
        </w:rPr>
        <w:t xml:space="preserve"> kerken orde gehouden werden, waarom men in de Nationale Synode te 's Gravenhage, gehouden in het jaar 1586, de vraag op deze wijze voorstelde:</w:t>
      </w:r>
    </w:p>
    <w:p w:rsidR="00BF1D84" w:rsidRDefault="00CF349E" w:rsidP="00CF349E">
      <w:pPr>
        <w:jc w:val="both"/>
        <w:rPr>
          <w:lang w:eastAsia="en-US"/>
        </w:rPr>
      </w:pPr>
      <w:r w:rsidRPr="00AE2075">
        <w:rPr>
          <w:lang w:eastAsia="en-US"/>
        </w:rPr>
        <w:t xml:space="preserve"> „Ten anderen, of </w:t>
      </w:r>
      <w:r w:rsidR="00BF1D84">
        <w:rPr>
          <w:lang w:eastAsia="en-US"/>
        </w:rPr>
        <w:t>gij</w:t>
      </w:r>
      <w:r w:rsidRPr="00AE2075">
        <w:rPr>
          <w:lang w:eastAsia="en-US"/>
        </w:rPr>
        <w:t xml:space="preserve"> de leer, die in het Oude en Nieuwe Testament, en in de Artikelen des Chris</w:t>
      </w:r>
      <w:r w:rsidRPr="00AE2075">
        <w:rPr>
          <w:lang w:eastAsia="en-US"/>
        </w:rPr>
        <w:softHyphen/>
        <w:t>telijken geloofs begrepen is, en dienvolgens in de Chris</w:t>
      </w:r>
      <w:r w:rsidRPr="00AE2075">
        <w:rPr>
          <w:lang w:eastAsia="en-US"/>
        </w:rPr>
        <w:softHyphen/>
        <w:t>telijke Kerk geleerd wordt,</w:t>
      </w:r>
      <w:r>
        <w:rPr>
          <w:lang w:eastAsia="en-US"/>
        </w:rPr>
        <w:t>”</w:t>
      </w:r>
      <w:r w:rsidRPr="00AE2075">
        <w:rPr>
          <w:lang w:eastAsia="en-US"/>
        </w:rPr>
        <w:t xml:space="preserve"> enz. </w:t>
      </w:r>
    </w:p>
    <w:p w:rsidR="00BF1D84" w:rsidRDefault="00CF349E" w:rsidP="00CF349E">
      <w:pPr>
        <w:jc w:val="both"/>
        <w:rPr>
          <w:lang w:eastAsia="en-US"/>
        </w:rPr>
      </w:pPr>
      <w:r w:rsidRPr="00AE2075">
        <w:rPr>
          <w:lang w:eastAsia="en-US"/>
        </w:rPr>
        <w:t>En</w:t>
      </w:r>
      <w:r>
        <w:rPr>
          <w:lang w:eastAsia="en-US"/>
        </w:rPr>
        <w:t xml:space="preserve"> zo </w:t>
      </w:r>
      <w:r w:rsidRPr="00AE2075">
        <w:rPr>
          <w:lang w:eastAsia="en-US"/>
        </w:rPr>
        <w:t>komt dan de vraag niet alleen voor achter</w:t>
      </w:r>
      <w:r>
        <w:rPr>
          <w:lang w:eastAsia="en-US"/>
        </w:rPr>
        <w:t xml:space="preserve"> de </w:t>
      </w:r>
      <w:r w:rsidRPr="00AE2075">
        <w:rPr>
          <w:lang w:eastAsia="en-US"/>
        </w:rPr>
        <w:t xml:space="preserve">Bijbel, uitgegeven in 1589 bij </w:t>
      </w:r>
      <w:r w:rsidR="00BF1D84">
        <w:rPr>
          <w:lang w:eastAsia="en-US"/>
        </w:rPr>
        <w:t>PAEDT</w:t>
      </w:r>
      <w:r w:rsidRPr="00AE2075">
        <w:rPr>
          <w:lang w:eastAsia="en-US"/>
        </w:rPr>
        <w:t xml:space="preserve"> t</w:t>
      </w:r>
      <w:r w:rsidR="00BF1D84">
        <w:rPr>
          <w:lang w:eastAsia="en-US"/>
        </w:rPr>
        <w:t>e</w:t>
      </w:r>
      <w:r w:rsidRPr="00AE2075">
        <w:rPr>
          <w:lang w:eastAsia="en-US"/>
        </w:rPr>
        <w:t xml:space="preserve"> Leiden, maar ook nog achter Bijbels tot in 1846. </w:t>
      </w:r>
    </w:p>
    <w:p w:rsidR="00CF349E" w:rsidRPr="00AE2075" w:rsidRDefault="00CF349E" w:rsidP="00CF349E">
      <w:pPr>
        <w:jc w:val="both"/>
        <w:rPr>
          <w:lang w:eastAsia="en-US"/>
        </w:rPr>
      </w:pPr>
      <w:r w:rsidRPr="00AE2075">
        <w:rPr>
          <w:lang w:eastAsia="en-US"/>
        </w:rPr>
        <w:t>In</w:t>
      </w:r>
      <w:r>
        <w:rPr>
          <w:lang w:eastAsia="en-US"/>
        </w:rPr>
        <w:t>tussen</w:t>
      </w:r>
      <w:r w:rsidRPr="00AE2075">
        <w:rPr>
          <w:lang w:eastAsia="en-US"/>
        </w:rPr>
        <w:t xml:space="preserve"> hadden eerst </w:t>
      </w:r>
      <w:r w:rsidR="00BF1D84">
        <w:rPr>
          <w:lang w:eastAsia="en-US"/>
        </w:rPr>
        <w:t>UI</w:t>
      </w:r>
      <w:r w:rsidRPr="00AE2075">
        <w:rPr>
          <w:lang w:eastAsia="en-US"/>
        </w:rPr>
        <w:t xml:space="preserve">TENBOGAART, en daarna </w:t>
      </w:r>
      <w:r w:rsidR="00BF1D84">
        <w:rPr>
          <w:lang w:eastAsia="en-US"/>
        </w:rPr>
        <w:t>EPISCOPIUS</w:t>
      </w:r>
      <w:r w:rsidRPr="00AE2075">
        <w:rPr>
          <w:lang w:eastAsia="en-US"/>
        </w:rPr>
        <w:t xml:space="preserve"> oorzaak gegeven dat de vraag op de Synode van 1619</w:t>
      </w:r>
      <w:r>
        <w:rPr>
          <w:lang w:eastAsia="en-US"/>
        </w:rPr>
        <w:t xml:space="preserve"> zo </w:t>
      </w:r>
      <w:r w:rsidRPr="00AE2075">
        <w:rPr>
          <w:lang w:eastAsia="en-US"/>
        </w:rPr>
        <w:t>be</w:t>
      </w:r>
      <w:r w:rsidR="00E9231D">
        <w:rPr>
          <w:lang w:eastAsia="en-US"/>
        </w:rPr>
        <w:t>paald werd, als wij nu lezen.</w:t>
      </w:r>
      <w:r w:rsidR="00E9231D">
        <w:rPr>
          <w:rStyle w:val="FootnoteReference"/>
          <w:lang w:eastAsia="en-US"/>
        </w:rPr>
        <w:footnoteReference w:id="34"/>
      </w:r>
    </w:p>
    <w:p w:rsidR="00BF1D84" w:rsidRDefault="00BF1D84" w:rsidP="00CF349E">
      <w:pPr>
        <w:jc w:val="both"/>
        <w:rPr>
          <w:lang w:eastAsia="en-US"/>
        </w:rPr>
      </w:pPr>
    </w:p>
    <w:p w:rsidR="00CF349E" w:rsidRPr="00AE2075" w:rsidRDefault="00CF349E" w:rsidP="00CF349E">
      <w:pPr>
        <w:jc w:val="both"/>
        <w:rPr>
          <w:lang w:eastAsia="en-US"/>
        </w:rPr>
      </w:pPr>
      <w:r w:rsidRPr="00AE2075">
        <w:rPr>
          <w:lang w:eastAsia="en-US"/>
        </w:rPr>
        <w:t>Neef. Maar,</w:t>
      </w:r>
      <w:r>
        <w:rPr>
          <w:lang w:eastAsia="en-US"/>
        </w:rPr>
        <w:t xml:space="preserve"> oom,</w:t>
      </w:r>
      <w:r w:rsidRPr="00AE2075">
        <w:rPr>
          <w:lang w:eastAsia="en-US"/>
        </w:rPr>
        <w:t xml:space="preserve"> als dan tegenwoordig een predikant in zijn geweten gevoelt, dat hij die leer niet op</w:t>
      </w:r>
      <w:r>
        <w:rPr>
          <w:lang w:eastAsia="en-US"/>
        </w:rPr>
        <w:t xml:space="preserve"> de </w:t>
      </w:r>
      <w:r w:rsidRPr="00AE2075">
        <w:rPr>
          <w:lang w:eastAsia="en-US"/>
        </w:rPr>
        <w:t>kansel brengt, welke de ouders, die met het kind ten doop komen, op grond van Gods Woord en van de aloude belijdeniss</w:t>
      </w:r>
      <w:r w:rsidR="00E9231D">
        <w:rPr>
          <w:lang w:eastAsia="en-US"/>
        </w:rPr>
        <w:t>c</w:t>
      </w:r>
      <w:r w:rsidRPr="00AE2075">
        <w:rPr>
          <w:lang w:eastAsia="en-US"/>
        </w:rPr>
        <w:t>hriften der</w:t>
      </w:r>
      <w:r w:rsidR="00E9231D">
        <w:rPr>
          <w:lang w:eastAsia="en-US"/>
        </w:rPr>
        <w:t xml:space="preserve"> Gereformeerde kerken, voor de enige en volkomen</w:t>
      </w:r>
      <w:r w:rsidRPr="00AE2075">
        <w:rPr>
          <w:lang w:eastAsia="en-US"/>
        </w:rPr>
        <w:t xml:space="preserve"> leer der zaligheid houden?</w:t>
      </w:r>
    </w:p>
    <w:p w:rsidR="00E9231D" w:rsidRDefault="00E9231D" w:rsidP="00CF349E">
      <w:pPr>
        <w:jc w:val="both"/>
        <w:rPr>
          <w:lang w:eastAsia="en-US"/>
        </w:rPr>
      </w:pPr>
    </w:p>
    <w:p w:rsidR="00CF349E" w:rsidRPr="00AE2075" w:rsidRDefault="00CF349E" w:rsidP="00CF349E">
      <w:pPr>
        <w:jc w:val="both"/>
        <w:rPr>
          <w:lang w:eastAsia="en-US"/>
        </w:rPr>
      </w:pPr>
      <w:r w:rsidRPr="00AE2075">
        <w:rPr>
          <w:lang w:eastAsia="en-US"/>
        </w:rPr>
        <w:t>Oom. Dan zal hij ook wel in zijn geweten gevoelen, dat hij voor God en mensen niet eerlijk handelt, met die woor</w:t>
      </w:r>
      <w:r w:rsidRPr="00AE2075">
        <w:rPr>
          <w:lang w:eastAsia="en-US"/>
        </w:rPr>
        <w:softHyphen/>
        <w:t xml:space="preserve">den: </w:t>
      </w:r>
      <w:r w:rsidR="00E9231D">
        <w:rPr>
          <w:lang w:eastAsia="en-US"/>
        </w:rPr>
        <w:t>“</w:t>
      </w:r>
      <w:r w:rsidRPr="00AE2075">
        <w:rPr>
          <w:lang w:eastAsia="en-US"/>
        </w:rPr>
        <w:t>alhier geleerd wordt</w:t>
      </w:r>
      <w:r>
        <w:rPr>
          <w:lang w:eastAsia="en-US"/>
        </w:rPr>
        <w:t>”</w:t>
      </w:r>
      <w:r w:rsidRPr="00AE2075">
        <w:rPr>
          <w:lang w:eastAsia="en-US"/>
        </w:rPr>
        <w:t xml:space="preserve"> tot bedekking van</w:t>
      </w:r>
      <w:r>
        <w:rPr>
          <w:lang w:eastAsia="en-US"/>
        </w:rPr>
        <w:t xml:space="preserve"> zijn </w:t>
      </w:r>
      <w:r w:rsidRPr="00AE2075">
        <w:rPr>
          <w:lang w:eastAsia="en-US"/>
        </w:rPr>
        <w:t>bijzondere begrippen te bezigen. Hij kan die vraag niet doen, en zodanige ouders en de</w:t>
      </w:r>
      <w:r w:rsidR="00E9231D">
        <w:rPr>
          <w:lang w:eastAsia="en-US"/>
        </w:rPr>
        <w:t xml:space="preserve"> gemeenten hebben de m</w:t>
      </w:r>
      <w:r w:rsidRPr="00AE2075">
        <w:rPr>
          <w:lang w:eastAsia="en-US"/>
        </w:rPr>
        <w:t>ening van het formulier voor zich.</w:t>
      </w:r>
    </w:p>
    <w:p w:rsidR="00E9231D" w:rsidRDefault="00E9231D" w:rsidP="00CF349E">
      <w:pPr>
        <w:jc w:val="both"/>
        <w:rPr>
          <w:lang w:eastAsia="en-US"/>
        </w:rPr>
      </w:pPr>
    </w:p>
    <w:p w:rsidR="00CF349E" w:rsidRPr="00AE2075" w:rsidRDefault="00CF349E" w:rsidP="00CF349E">
      <w:pPr>
        <w:jc w:val="both"/>
        <w:rPr>
          <w:lang w:eastAsia="en-US"/>
        </w:rPr>
      </w:pPr>
      <w:r w:rsidRPr="00AE2075">
        <w:rPr>
          <w:lang w:eastAsia="en-US"/>
        </w:rPr>
        <w:t>Neef. Maar,</w:t>
      </w:r>
      <w:r>
        <w:rPr>
          <w:lang w:eastAsia="en-US"/>
        </w:rPr>
        <w:t xml:space="preserve"> oom</w:t>
      </w:r>
      <w:r w:rsidRPr="00AE2075">
        <w:rPr>
          <w:lang w:eastAsia="en-US"/>
        </w:rPr>
        <w:t>,</w:t>
      </w:r>
      <w:r>
        <w:rPr>
          <w:lang w:eastAsia="en-US"/>
        </w:rPr>
        <w:t xml:space="preserve"> zo </w:t>
      </w:r>
      <w:r w:rsidRPr="00AE2075">
        <w:rPr>
          <w:lang w:eastAsia="en-US"/>
        </w:rPr>
        <w:t>ik nu eens begon</w:t>
      </w:r>
      <w:r>
        <w:rPr>
          <w:lang w:eastAsia="en-US"/>
        </w:rPr>
        <w:t xml:space="preserve"> de </w:t>
      </w:r>
      <w:r w:rsidRPr="00AE2075">
        <w:rPr>
          <w:lang w:eastAsia="en-US"/>
        </w:rPr>
        <w:t>aanhef van dat gebed te bidden, zo</w:t>
      </w:r>
      <w:r w:rsidR="00E9231D">
        <w:rPr>
          <w:lang w:eastAsia="en-US"/>
        </w:rPr>
        <w:t>u</w:t>
      </w:r>
      <w:r w:rsidRPr="00AE2075">
        <w:rPr>
          <w:lang w:eastAsia="en-US"/>
        </w:rPr>
        <w:t xml:space="preserve"> dan niet het beschaafd publiek</w:t>
      </w:r>
      <w:r w:rsidR="00E9231D">
        <w:rPr>
          <w:lang w:eastAsia="en-US"/>
        </w:rPr>
        <w:t>, …</w:t>
      </w:r>
      <w:r>
        <w:rPr>
          <w:lang w:eastAsia="en-US"/>
        </w:rPr>
        <w:t>?</w:t>
      </w:r>
    </w:p>
    <w:p w:rsidR="00E9231D" w:rsidRDefault="00E9231D" w:rsidP="00CF349E">
      <w:pPr>
        <w:jc w:val="both"/>
        <w:rPr>
          <w:lang w:eastAsia="en-US"/>
        </w:rPr>
      </w:pPr>
    </w:p>
    <w:p w:rsidR="00CF349E" w:rsidRPr="00AE2075" w:rsidRDefault="00CF349E" w:rsidP="00CF349E">
      <w:pPr>
        <w:jc w:val="both"/>
        <w:rPr>
          <w:lang w:eastAsia="en-US"/>
        </w:rPr>
      </w:pPr>
      <w:r w:rsidRPr="00AE2075">
        <w:rPr>
          <w:lang w:eastAsia="en-US"/>
        </w:rPr>
        <w:t xml:space="preserve">Oom. </w:t>
      </w:r>
      <w:r w:rsidR="00E9231D">
        <w:rPr>
          <w:lang w:eastAsia="en-US"/>
        </w:rPr>
        <w:t>Ge</w:t>
      </w:r>
      <w:r w:rsidRPr="00AE2075">
        <w:rPr>
          <w:lang w:eastAsia="en-US"/>
        </w:rPr>
        <w:t xml:space="preserve"> ziet met DON QUICHOT schapen voor een vijandig leger aan. Het beschaafd publiek h</w:t>
      </w:r>
      <w:r w:rsidR="00E9231D">
        <w:rPr>
          <w:lang w:eastAsia="en-US"/>
        </w:rPr>
        <w:t>oort in Londen met eer</w:t>
      </w:r>
      <w:r w:rsidR="00E9231D">
        <w:rPr>
          <w:lang w:eastAsia="en-US"/>
        </w:rPr>
        <w:softHyphen/>
        <w:t>bied die</w:t>
      </w:r>
      <w:r w:rsidRPr="00AE2075">
        <w:rPr>
          <w:lang w:eastAsia="en-US"/>
        </w:rPr>
        <w:t xml:space="preserve"> aanhef, </w:t>
      </w:r>
      <w:r w:rsidR="00E9231D">
        <w:rPr>
          <w:lang w:eastAsia="en-US"/>
        </w:rPr>
        <w:t>-</w:t>
      </w:r>
      <w:r w:rsidRPr="00AE2075">
        <w:rPr>
          <w:lang w:eastAsia="en-US"/>
        </w:rPr>
        <w:t xml:space="preserve"> neem het</w:t>
      </w:r>
      <w:r>
        <w:rPr>
          <w:lang w:eastAsia="en-US"/>
        </w:rPr>
        <w:t xml:space="preserve"> zo </w:t>
      </w:r>
      <w:r w:rsidRPr="00AE2075">
        <w:rPr>
          <w:lang w:eastAsia="en-US"/>
        </w:rPr>
        <w:t xml:space="preserve">beschaafd als u wilt </w:t>
      </w:r>
      <w:r w:rsidR="00E9231D">
        <w:rPr>
          <w:lang w:eastAsia="en-US"/>
        </w:rPr>
        <w:t>-</w:t>
      </w:r>
      <w:r w:rsidRPr="00AE2075">
        <w:rPr>
          <w:lang w:eastAsia="en-US"/>
        </w:rPr>
        <w:t xml:space="preserve"> b. v. bij</w:t>
      </w:r>
      <w:r>
        <w:rPr>
          <w:lang w:eastAsia="en-US"/>
        </w:rPr>
        <w:t xml:space="preserve"> de </w:t>
      </w:r>
      <w:r w:rsidRPr="00AE2075">
        <w:rPr>
          <w:lang w:eastAsia="en-US"/>
        </w:rPr>
        <w:t>doop van een vorstelijk kind; even</w:t>
      </w:r>
      <w:r>
        <w:rPr>
          <w:lang w:eastAsia="en-US"/>
        </w:rPr>
        <w:t xml:space="preserve">zo </w:t>
      </w:r>
      <w:r w:rsidRPr="00AE2075">
        <w:rPr>
          <w:lang w:eastAsia="en-US"/>
        </w:rPr>
        <w:t xml:space="preserve">zullen de hoogst aanzienlijke personen van de Evangelische Kerk in </w:t>
      </w:r>
      <w:r w:rsidR="00E9231D" w:rsidRPr="00AE2075">
        <w:rPr>
          <w:lang w:eastAsia="en-US"/>
        </w:rPr>
        <w:t>Pruisen</w:t>
      </w:r>
      <w:r w:rsidR="00E9231D">
        <w:rPr>
          <w:lang w:eastAsia="en-US"/>
        </w:rPr>
        <w:t xml:space="preserve"> er zich niet aan sto</w:t>
      </w:r>
      <w:r w:rsidRPr="00AE2075">
        <w:rPr>
          <w:lang w:eastAsia="en-US"/>
        </w:rPr>
        <w:t>ten, als bij</w:t>
      </w:r>
      <w:r>
        <w:rPr>
          <w:lang w:eastAsia="en-US"/>
        </w:rPr>
        <w:t xml:space="preserve"> de </w:t>
      </w:r>
      <w:r w:rsidRPr="00AE2075">
        <w:rPr>
          <w:lang w:eastAsia="en-US"/>
        </w:rPr>
        <w:t>doop van een koninklijk of ander hooggeboren kind te Berlijn, de predikant met veel misbaar</w:t>
      </w:r>
      <w:r>
        <w:rPr>
          <w:lang w:eastAsia="en-US"/>
        </w:rPr>
        <w:t xml:space="preserve"> de </w:t>
      </w:r>
      <w:r w:rsidRPr="00AE2075">
        <w:rPr>
          <w:lang w:eastAsia="en-US"/>
        </w:rPr>
        <w:t>duivel uit dat kind drijft. Hoe beschaaf</w:t>
      </w:r>
      <w:r w:rsidRPr="00AE2075">
        <w:rPr>
          <w:lang w:eastAsia="en-US"/>
        </w:rPr>
        <w:softHyphen/>
        <w:t xml:space="preserve">der, hoe meer respect bij tijd en gelegenheid voor kerkelijke vormen, en beschaafd of onbeschaafd, men is </w:t>
      </w:r>
      <w:r w:rsidR="00E9231D">
        <w:rPr>
          <w:lang w:eastAsia="en-US"/>
        </w:rPr>
        <w:t>ó</w:t>
      </w:r>
      <w:r w:rsidRPr="00AE2075">
        <w:rPr>
          <w:lang w:eastAsia="en-US"/>
        </w:rPr>
        <w:t xml:space="preserve">f </w:t>
      </w:r>
      <w:r w:rsidR="00E9231D" w:rsidRPr="00AE2075">
        <w:rPr>
          <w:lang w:eastAsia="en-US"/>
        </w:rPr>
        <w:t>bijgelovig</w:t>
      </w:r>
      <w:r w:rsidR="00E9231D">
        <w:rPr>
          <w:lang w:eastAsia="en-US"/>
        </w:rPr>
        <w:t>, ó</w:t>
      </w:r>
      <w:r w:rsidRPr="00AE2075">
        <w:rPr>
          <w:lang w:eastAsia="en-US"/>
        </w:rPr>
        <w:t>f gelovig.</w:t>
      </w:r>
    </w:p>
    <w:p w:rsidR="00E9231D" w:rsidRDefault="00E9231D" w:rsidP="00CF349E">
      <w:pPr>
        <w:jc w:val="both"/>
        <w:rPr>
          <w:lang w:eastAsia="en-US"/>
        </w:rPr>
      </w:pPr>
    </w:p>
    <w:p w:rsidR="00CF349E" w:rsidRDefault="00CF349E" w:rsidP="00CF349E">
      <w:pPr>
        <w:jc w:val="both"/>
        <w:rPr>
          <w:lang w:eastAsia="en-US"/>
        </w:rPr>
      </w:pPr>
      <w:r w:rsidRPr="00AE2075">
        <w:rPr>
          <w:lang w:eastAsia="en-US"/>
        </w:rPr>
        <w:t>Neef. Maar</w:t>
      </w:r>
      <w:r>
        <w:rPr>
          <w:lang w:eastAsia="en-US"/>
        </w:rPr>
        <w:t xml:space="preserve"> mijn </w:t>
      </w:r>
      <w:r w:rsidRPr="00AE2075">
        <w:rPr>
          <w:lang w:eastAsia="en-US"/>
        </w:rPr>
        <w:t xml:space="preserve">collega's </w:t>
      </w:r>
      <w:r w:rsidR="00E9231D">
        <w:rPr>
          <w:lang w:eastAsia="en-US"/>
        </w:rPr>
        <w:t>…</w:t>
      </w:r>
      <w:r w:rsidRPr="00AE2075">
        <w:rPr>
          <w:lang w:eastAsia="en-US"/>
        </w:rPr>
        <w:t xml:space="preserve"> en deze of die Doctor en Professor ...</w:t>
      </w:r>
      <w:r>
        <w:rPr>
          <w:lang w:eastAsia="en-US"/>
        </w:rPr>
        <w:t>!</w:t>
      </w:r>
      <w:r w:rsidR="00E9231D">
        <w:rPr>
          <w:lang w:eastAsia="en-US"/>
        </w:rPr>
        <w:t>?</w:t>
      </w:r>
    </w:p>
    <w:p w:rsidR="00E9231D" w:rsidRPr="00AE2075" w:rsidRDefault="00E9231D" w:rsidP="00CF349E">
      <w:pPr>
        <w:jc w:val="both"/>
        <w:rPr>
          <w:lang w:eastAsia="en-US"/>
        </w:rPr>
      </w:pPr>
    </w:p>
    <w:p w:rsidR="00CF349E" w:rsidRPr="00AE2075" w:rsidRDefault="00CF349E" w:rsidP="00CF349E">
      <w:pPr>
        <w:jc w:val="both"/>
        <w:rPr>
          <w:lang w:eastAsia="en-US"/>
        </w:rPr>
      </w:pPr>
      <w:r w:rsidRPr="00AE2075">
        <w:rPr>
          <w:lang w:eastAsia="en-US"/>
        </w:rPr>
        <w:t>Oom. Als in zake van overtuiging honderd u heden be</w:t>
      </w:r>
      <w:r w:rsidRPr="00AE2075">
        <w:rPr>
          <w:lang w:eastAsia="en-US"/>
        </w:rPr>
        <w:softHyphen/>
        <w:t>dreigen met bespotting, enz.,</w:t>
      </w:r>
      <w:r>
        <w:rPr>
          <w:lang w:eastAsia="en-US"/>
        </w:rPr>
        <w:t xml:space="preserve"> </w:t>
      </w:r>
      <w:r w:rsidR="00E9231D">
        <w:rPr>
          <w:lang w:eastAsia="en-US"/>
        </w:rPr>
        <w:t>dan</w:t>
      </w:r>
      <w:r>
        <w:rPr>
          <w:lang w:eastAsia="en-US"/>
        </w:rPr>
        <w:t xml:space="preserve"> </w:t>
      </w:r>
      <w:r w:rsidRPr="00AE2075">
        <w:rPr>
          <w:lang w:eastAsia="en-US"/>
        </w:rPr>
        <w:t>nemen zij morgen</w:t>
      </w:r>
      <w:r>
        <w:rPr>
          <w:lang w:eastAsia="en-US"/>
        </w:rPr>
        <w:t xml:space="preserve"> de </w:t>
      </w:r>
      <w:r w:rsidRPr="00AE2075">
        <w:rPr>
          <w:lang w:eastAsia="en-US"/>
        </w:rPr>
        <w:t>hoed voor u af,</w:t>
      </w:r>
      <w:r>
        <w:rPr>
          <w:lang w:eastAsia="en-US"/>
        </w:rPr>
        <w:t xml:space="preserve"> zo </w:t>
      </w:r>
      <w:r w:rsidR="00E9231D">
        <w:rPr>
          <w:lang w:eastAsia="en-US"/>
        </w:rPr>
        <w:t>ge</w:t>
      </w:r>
      <w:r w:rsidRPr="00AE2075">
        <w:rPr>
          <w:lang w:eastAsia="en-US"/>
        </w:rPr>
        <w:t xml:space="preserve"> uw overtuiging gevolgd zijt. Overigens,</w:t>
      </w:r>
      <w:r>
        <w:rPr>
          <w:lang w:eastAsia="en-US"/>
        </w:rPr>
        <w:t xml:space="preserve"> zo </w:t>
      </w:r>
      <w:r w:rsidR="00E9231D">
        <w:rPr>
          <w:lang w:eastAsia="en-US"/>
        </w:rPr>
        <w:t>ge</w:t>
      </w:r>
      <w:r w:rsidRPr="00AE2075">
        <w:rPr>
          <w:lang w:eastAsia="en-US"/>
        </w:rPr>
        <w:t xml:space="preserve"> u datgene, wat u als een dierbare waarheid erkend hebt, schaamt, wat beduidt het dan bij u, te zeggen: „Ik schaam mij het Evangelie van Christus niet?</w:t>
      </w:r>
      <w:r>
        <w:rPr>
          <w:lang w:eastAsia="en-US"/>
        </w:rPr>
        <w:t>”</w:t>
      </w:r>
    </w:p>
    <w:p w:rsidR="00E9231D" w:rsidRDefault="00E9231D" w:rsidP="00CF349E">
      <w:pPr>
        <w:jc w:val="both"/>
        <w:rPr>
          <w:lang w:eastAsia="en-US"/>
        </w:rPr>
      </w:pPr>
    </w:p>
    <w:p w:rsidR="00CF349E" w:rsidRPr="00AE2075" w:rsidRDefault="00CF349E" w:rsidP="00CF349E">
      <w:pPr>
        <w:jc w:val="both"/>
        <w:rPr>
          <w:lang w:eastAsia="en-US"/>
        </w:rPr>
      </w:pPr>
      <w:r w:rsidRPr="00AE2075">
        <w:rPr>
          <w:lang w:eastAsia="en-US"/>
        </w:rPr>
        <w:t>Neef. Dat is waar, maar ik vind het toch</w:t>
      </w:r>
      <w:r>
        <w:rPr>
          <w:lang w:eastAsia="en-US"/>
        </w:rPr>
        <w:t xml:space="preserve"> zo </w:t>
      </w:r>
      <w:r w:rsidRPr="00AE2075">
        <w:rPr>
          <w:lang w:eastAsia="en-US"/>
        </w:rPr>
        <w:t>vreemd klinkend om in een gebed te zeggen: „door hetwelk de doop beduid wordt</w:t>
      </w:r>
      <w:r>
        <w:rPr>
          <w:lang w:eastAsia="en-US"/>
        </w:rPr>
        <w:t>!”</w:t>
      </w:r>
    </w:p>
    <w:p w:rsidR="00E9231D" w:rsidRDefault="00E9231D" w:rsidP="00CF349E">
      <w:pPr>
        <w:jc w:val="both"/>
        <w:rPr>
          <w:lang w:eastAsia="en-US"/>
        </w:rPr>
      </w:pPr>
    </w:p>
    <w:p w:rsidR="00CF349E" w:rsidRPr="00AE2075" w:rsidRDefault="00CF349E" w:rsidP="00CF349E">
      <w:pPr>
        <w:jc w:val="both"/>
        <w:rPr>
          <w:lang w:eastAsia="en-US"/>
        </w:rPr>
      </w:pPr>
      <w:r w:rsidRPr="00AE2075">
        <w:rPr>
          <w:lang w:eastAsia="en-US"/>
        </w:rPr>
        <w:t>Oom.</w:t>
      </w:r>
      <w:r>
        <w:rPr>
          <w:lang w:eastAsia="en-US"/>
        </w:rPr>
        <w:t xml:space="preserve"> </w:t>
      </w:r>
      <w:r w:rsidR="00E9231D">
        <w:rPr>
          <w:lang w:eastAsia="en-US"/>
        </w:rPr>
        <w:t>N</w:t>
      </w:r>
      <w:r>
        <w:rPr>
          <w:lang w:eastAsia="en-US"/>
        </w:rPr>
        <w:t>eef,</w:t>
      </w:r>
      <w:r w:rsidRPr="00AE2075">
        <w:rPr>
          <w:lang w:eastAsia="en-US"/>
        </w:rPr>
        <w:t xml:space="preserve"> openbare gebeden strekken tevens tot onder</w:t>
      </w:r>
      <w:r w:rsidRPr="00AE2075">
        <w:rPr>
          <w:lang w:eastAsia="en-US"/>
        </w:rPr>
        <w:softHyphen/>
        <w:t xml:space="preserve">wijs van de </w:t>
      </w:r>
      <w:r w:rsidR="00E9231D">
        <w:rPr>
          <w:lang w:eastAsia="en-US"/>
        </w:rPr>
        <w:t>gemeente, en niet om Hem daarme</w:t>
      </w:r>
      <w:r w:rsidRPr="00AE2075">
        <w:rPr>
          <w:lang w:eastAsia="en-US"/>
        </w:rPr>
        <w:t>e</w:t>
      </w:r>
      <w:r w:rsidR="00E9231D">
        <w:rPr>
          <w:lang w:eastAsia="en-US"/>
        </w:rPr>
        <w:t xml:space="preserve"> wat te zeggen, die dat en alles weet. B</w:t>
      </w:r>
      <w:r w:rsidRPr="00AE2075">
        <w:rPr>
          <w:lang w:eastAsia="en-US"/>
        </w:rPr>
        <w:t xml:space="preserve">egrijpt u dat niet, zeg dan: </w:t>
      </w:r>
      <w:r w:rsidR="00E9231D">
        <w:rPr>
          <w:lang w:eastAsia="en-US"/>
        </w:rPr>
        <w:t>“</w:t>
      </w:r>
      <w:r w:rsidRPr="00AE2075">
        <w:rPr>
          <w:lang w:eastAsia="en-US"/>
        </w:rPr>
        <w:t xml:space="preserve">door hetwelk </w:t>
      </w:r>
      <w:r w:rsidR="00E9231D">
        <w:rPr>
          <w:lang w:eastAsia="en-US"/>
        </w:rPr>
        <w:t>Gij</w:t>
      </w:r>
      <w:r>
        <w:rPr>
          <w:lang w:eastAsia="en-US"/>
        </w:rPr>
        <w:t xml:space="preserve"> de </w:t>
      </w:r>
      <w:r w:rsidRPr="00AE2075">
        <w:rPr>
          <w:lang w:eastAsia="en-US"/>
        </w:rPr>
        <w:t>doop beduid hebt.</w:t>
      </w:r>
      <w:r>
        <w:rPr>
          <w:lang w:eastAsia="en-US"/>
        </w:rPr>
        <w:t xml:space="preserve">” </w:t>
      </w:r>
      <w:r w:rsidR="00E9231D">
        <w:rPr>
          <w:lang w:eastAsia="en-US"/>
        </w:rPr>
        <w:t>N</w:t>
      </w:r>
      <w:r>
        <w:rPr>
          <w:lang w:eastAsia="en-US"/>
        </w:rPr>
        <w:t>eef,</w:t>
      </w:r>
      <w:r w:rsidRPr="00AE2075">
        <w:rPr>
          <w:lang w:eastAsia="en-US"/>
        </w:rPr>
        <w:t xml:space="preserve"> wat</w:t>
      </w:r>
      <w:r w:rsidR="00E9231D">
        <w:rPr>
          <w:lang w:eastAsia="en-US"/>
        </w:rPr>
        <w:t xml:space="preserve"> </w:t>
      </w:r>
      <w:r w:rsidRPr="00AE2075">
        <w:rPr>
          <w:lang w:eastAsia="en-US"/>
        </w:rPr>
        <w:t>beduidt „tegenbeeld</w:t>
      </w:r>
      <w:r>
        <w:rPr>
          <w:lang w:eastAsia="en-US"/>
        </w:rPr>
        <w:t>”</w:t>
      </w:r>
      <w:r w:rsidRPr="00AE2075">
        <w:rPr>
          <w:lang w:eastAsia="en-US"/>
        </w:rPr>
        <w:t xml:space="preserve"> naar het Grie</w:t>
      </w:r>
      <w:r w:rsidR="00E9231D">
        <w:rPr>
          <w:lang w:eastAsia="en-US"/>
        </w:rPr>
        <w:t>ks in een overdrachte</w:t>
      </w:r>
      <w:r w:rsidR="00E9231D">
        <w:rPr>
          <w:lang w:eastAsia="en-US"/>
        </w:rPr>
        <w:softHyphen/>
        <w:t>lijke</w:t>
      </w:r>
      <w:r w:rsidRPr="00AE2075">
        <w:rPr>
          <w:lang w:eastAsia="en-US"/>
        </w:rPr>
        <w:t xml:space="preserve"> zin?</w:t>
      </w:r>
    </w:p>
    <w:p w:rsidR="00E9231D" w:rsidRDefault="00E9231D" w:rsidP="00CF349E">
      <w:pPr>
        <w:jc w:val="both"/>
        <w:rPr>
          <w:lang w:eastAsia="en-US"/>
        </w:rPr>
      </w:pPr>
    </w:p>
    <w:p w:rsidR="00CF349E" w:rsidRPr="00AE2075" w:rsidRDefault="00CF349E" w:rsidP="00CF349E">
      <w:pPr>
        <w:jc w:val="both"/>
        <w:rPr>
          <w:lang w:eastAsia="en-US"/>
        </w:rPr>
      </w:pPr>
      <w:r w:rsidRPr="00AE2075">
        <w:rPr>
          <w:lang w:eastAsia="en-US"/>
        </w:rPr>
        <w:t>Neef. Ik denk die zaak, waar vroeger een figuur van gegeven is, of dat iets dat door iet</w:t>
      </w:r>
      <w:r w:rsidR="00E9231D">
        <w:rPr>
          <w:lang w:eastAsia="en-US"/>
        </w:rPr>
        <w:t>s anders beduid is ge</w:t>
      </w:r>
      <w:r w:rsidR="00E9231D">
        <w:rPr>
          <w:lang w:eastAsia="en-US"/>
        </w:rPr>
        <w:softHyphen/>
        <w:t xml:space="preserve">worden. </w:t>
      </w:r>
      <w:r w:rsidR="00E9231D">
        <w:rPr>
          <w:rStyle w:val="FootnoteReference"/>
          <w:lang w:eastAsia="en-US"/>
        </w:rPr>
        <w:footnoteReference w:id="35"/>
      </w:r>
    </w:p>
    <w:p w:rsidR="00E9231D" w:rsidRDefault="00E9231D" w:rsidP="00CF349E">
      <w:pPr>
        <w:jc w:val="both"/>
        <w:rPr>
          <w:lang w:eastAsia="en-US"/>
        </w:rPr>
      </w:pPr>
    </w:p>
    <w:p w:rsidR="00E9231D" w:rsidRDefault="00CF349E" w:rsidP="00CF349E">
      <w:pPr>
        <w:jc w:val="both"/>
        <w:rPr>
          <w:lang w:eastAsia="en-US"/>
        </w:rPr>
      </w:pPr>
      <w:r w:rsidRPr="00AE2075">
        <w:rPr>
          <w:lang w:eastAsia="en-US"/>
        </w:rPr>
        <w:t xml:space="preserve">Oom. </w:t>
      </w:r>
      <w:r w:rsidR="00E9231D">
        <w:rPr>
          <w:lang w:eastAsia="en-US"/>
        </w:rPr>
        <w:t>En</w:t>
      </w:r>
      <w:r w:rsidRPr="00AE2075">
        <w:rPr>
          <w:lang w:eastAsia="en-US"/>
        </w:rPr>
        <w:t xml:space="preserve"> wat is dopen eigenlijk naar het Grie</w:t>
      </w:r>
      <w:r w:rsidR="00E9231D">
        <w:rPr>
          <w:lang w:eastAsia="en-US"/>
        </w:rPr>
        <w:t xml:space="preserve">ks? </w:t>
      </w:r>
    </w:p>
    <w:p w:rsidR="00E9231D" w:rsidRDefault="00E9231D" w:rsidP="00CF349E">
      <w:pPr>
        <w:jc w:val="both"/>
        <w:rPr>
          <w:lang w:eastAsia="en-US"/>
        </w:rPr>
      </w:pPr>
    </w:p>
    <w:p w:rsidR="00CF349E" w:rsidRPr="00AE2075" w:rsidRDefault="00E9231D" w:rsidP="00CF349E">
      <w:pPr>
        <w:jc w:val="both"/>
        <w:rPr>
          <w:lang w:eastAsia="en-US"/>
        </w:rPr>
      </w:pPr>
      <w:r>
        <w:rPr>
          <w:lang w:eastAsia="en-US"/>
        </w:rPr>
        <w:t>N</w:t>
      </w:r>
      <w:r w:rsidR="00CF349E">
        <w:rPr>
          <w:lang w:eastAsia="en-US"/>
        </w:rPr>
        <w:t>eef</w:t>
      </w:r>
      <w:r w:rsidR="00CF349E" w:rsidRPr="00AE2075">
        <w:rPr>
          <w:lang w:eastAsia="en-US"/>
        </w:rPr>
        <w:t>. Dat weet ik niet,</w:t>
      </w:r>
      <w:r w:rsidR="00CF349E">
        <w:rPr>
          <w:lang w:eastAsia="en-US"/>
        </w:rPr>
        <w:t xml:space="preserve"> oom!</w:t>
      </w:r>
    </w:p>
    <w:p w:rsidR="00E9231D" w:rsidRDefault="00E9231D" w:rsidP="00CF349E">
      <w:pPr>
        <w:jc w:val="both"/>
        <w:rPr>
          <w:lang w:eastAsia="en-US"/>
        </w:rPr>
      </w:pPr>
    </w:p>
    <w:p w:rsidR="00886318" w:rsidRDefault="00CF349E" w:rsidP="00CF349E">
      <w:pPr>
        <w:jc w:val="both"/>
        <w:rPr>
          <w:lang w:eastAsia="en-US"/>
        </w:rPr>
      </w:pPr>
      <w:r w:rsidRPr="00AE2075">
        <w:rPr>
          <w:lang w:eastAsia="en-US"/>
        </w:rPr>
        <w:t>Oom. Dan zal ik het u zeggen: het is een en</w:t>
      </w:r>
      <w:r w:rsidR="00E9231D">
        <w:rPr>
          <w:lang w:eastAsia="en-US"/>
        </w:rPr>
        <w:t xml:space="preserve"> andermaal onder het water doen.</w:t>
      </w:r>
      <w:r w:rsidR="00E9231D">
        <w:rPr>
          <w:rStyle w:val="FootnoteReference"/>
          <w:lang w:eastAsia="en-US"/>
        </w:rPr>
        <w:footnoteReference w:id="36"/>
      </w:r>
      <w:r w:rsidR="00E9231D">
        <w:rPr>
          <w:lang w:eastAsia="en-US"/>
        </w:rPr>
        <w:t xml:space="preserve"> </w:t>
      </w:r>
      <w:r w:rsidRPr="00AE2075">
        <w:rPr>
          <w:lang w:eastAsia="en-US"/>
        </w:rPr>
        <w:t xml:space="preserve"> </w:t>
      </w:r>
      <w:r w:rsidR="00E9231D">
        <w:rPr>
          <w:lang w:eastAsia="en-US"/>
        </w:rPr>
        <w:t>A</w:t>
      </w:r>
      <w:r w:rsidRPr="00AE2075">
        <w:rPr>
          <w:lang w:eastAsia="en-US"/>
        </w:rPr>
        <w:t>ls u nu bedenkt dat het woord (baptoo) ook van de golven gebruikt wordt, dan zult u gevoelen dat Petrus zo</w:t>
      </w:r>
      <w:r w:rsidR="00E9231D">
        <w:rPr>
          <w:lang w:eastAsia="en-US"/>
        </w:rPr>
        <w:t xml:space="preserve">u gezegd hebben, </w:t>
      </w:r>
      <w:r w:rsidR="00E9231D" w:rsidRPr="00886318">
        <w:rPr>
          <w:i/>
          <w:lang w:eastAsia="en-US"/>
        </w:rPr>
        <w:t>een tegen</w:t>
      </w:r>
      <w:r w:rsidRPr="00886318">
        <w:rPr>
          <w:i/>
          <w:lang w:eastAsia="en-US"/>
        </w:rPr>
        <w:t>beeldige zondvloed,</w:t>
      </w:r>
      <w:r w:rsidRPr="00AE2075">
        <w:rPr>
          <w:lang w:eastAsia="en-US"/>
        </w:rPr>
        <w:t xml:space="preserve"> maar dat hij met opzet hier het woord </w:t>
      </w:r>
      <w:r w:rsidRPr="00886318">
        <w:rPr>
          <w:i/>
          <w:lang w:eastAsia="en-US"/>
        </w:rPr>
        <w:t xml:space="preserve">doop </w:t>
      </w:r>
      <w:r w:rsidRPr="00AE2075">
        <w:rPr>
          <w:lang w:eastAsia="en-US"/>
        </w:rPr>
        <w:t>gebruikt. Als Petrus zegt „ook behoudt,</w:t>
      </w:r>
      <w:r>
        <w:rPr>
          <w:lang w:eastAsia="en-US"/>
        </w:rPr>
        <w:t>”</w:t>
      </w:r>
      <w:r w:rsidRPr="00AE2075">
        <w:rPr>
          <w:lang w:eastAsia="en-US"/>
        </w:rPr>
        <w:t xml:space="preserve"> dan sluit hij immers de behoudenis door dien doop in, die in, welke Noach, door het water heen, verkreeg</w:t>
      </w:r>
      <w:r w:rsidR="00886318">
        <w:rPr>
          <w:lang w:eastAsia="en-US"/>
        </w:rPr>
        <w:t>. E</w:t>
      </w:r>
      <w:r w:rsidRPr="00AE2075">
        <w:rPr>
          <w:lang w:eastAsia="en-US"/>
        </w:rPr>
        <w:t>n als eindelijk de Apostel zegt dat onze, ons behoudende doop, door de behoudenis van Noach, door het water heen, beduid is geworden, wat aarzelt u dan dit met hem te zeggen, wat hij zeide in</w:t>
      </w:r>
      <w:r>
        <w:rPr>
          <w:lang w:eastAsia="en-US"/>
        </w:rPr>
        <w:t xml:space="preserve"> de </w:t>
      </w:r>
      <w:r w:rsidRPr="00AE2075">
        <w:rPr>
          <w:lang w:eastAsia="en-US"/>
        </w:rPr>
        <w:t>door</w:t>
      </w:r>
      <w:r>
        <w:rPr>
          <w:lang w:eastAsia="en-US"/>
        </w:rPr>
        <w:t xml:space="preserve"> de </w:t>
      </w:r>
      <w:r w:rsidR="00886318">
        <w:rPr>
          <w:lang w:eastAsia="en-US"/>
        </w:rPr>
        <w:t>Heere beloofde</w:t>
      </w:r>
      <w:r w:rsidRPr="00AE2075">
        <w:rPr>
          <w:lang w:eastAsia="en-US"/>
        </w:rPr>
        <w:t xml:space="preserve"> Geest, </w:t>
      </w:r>
      <w:r w:rsidR="00886318">
        <w:rPr>
          <w:lang w:eastAsia="en-US"/>
        </w:rPr>
        <w:t>D</w:t>
      </w:r>
      <w:r w:rsidRPr="00AE2075">
        <w:rPr>
          <w:lang w:eastAsia="en-US"/>
        </w:rPr>
        <w:t xml:space="preserve">ie hem in alle waarheid geleid heeft? </w:t>
      </w:r>
    </w:p>
    <w:p w:rsidR="00CF349E" w:rsidRPr="00AE2075" w:rsidRDefault="00CF349E" w:rsidP="00CF349E">
      <w:pPr>
        <w:jc w:val="both"/>
        <w:rPr>
          <w:lang w:eastAsia="en-US"/>
        </w:rPr>
      </w:pPr>
      <w:r w:rsidRPr="00AE2075">
        <w:rPr>
          <w:lang w:eastAsia="en-US"/>
        </w:rPr>
        <w:t>Maar laat ons eindigen, daar komt uw oude min aan.</w:t>
      </w:r>
    </w:p>
    <w:p w:rsidR="00886318" w:rsidRDefault="00886318" w:rsidP="00CF349E">
      <w:pPr>
        <w:jc w:val="both"/>
        <w:rPr>
          <w:lang w:eastAsia="en-US"/>
        </w:rPr>
      </w:pPr>
    </w:p>
    <w:p w:rsidR="00CF349E" w:rsidRPr="00AE2075" w:rsidRDefault="00886318" w:rsidP="00CF349E">
      <w:pPr>
        <w:jc w:val="both"/>
        <w:rPr>
          <w:lang w:eastAsia="en-US"/>
        </w:rPr>
      </w:pPr>
      <w:r>
        <w:rPr>
          <w:lang w:eastAsia="en-US"/>
        </w:rPr>
        <w:t>Neef. Wel min,</w:t>
      </w:r>
      <w:r w:rsidR="00CF349E" w:rsidRPr="00AE2075">
        <w:rPr>
          <w:lang w:eastAsia="en-US"/>
        </w:rPr>
        <w:t xml:space="preserve"> mag ik u eens hier zien, ho</w:t>
      </w:r>
      <w:r>
        <w:rPr>
          <w:lang w:eastAsia="en-US"/>
        </w:rPr>
        <w:t>e</w:t>
      </w:r>
      <w:r w:rsidR="00CF349E" w:rsidRPr="00AE2075">
        <w:rPr>
          <w:lang w:eastAsia="en-US"/>
        </w:rPr>
        <w:t xml:space="preserve"> gaat het u? </w:t>
      </w:r>
      <w:r>
        <w:rPr>
          <w:lang w:eastAsia="en-US"/>
        </w:rPr>
        <w:t>W</w:t>
      </w:r>
      <w:r w:rsidR="00CF349E" w:rsidRPr="00AE2075">
        <w:rPr>
          <w:lang w:eastAsia="en-US"/>
        </w:rPr>
        <w:t>at heb ik u in lang niet gezien; u wa</w:t>
      </w:r>
      <w:r>
        <w:rPr>
          <w:lang w:eastAsia="en-US"/>
        </w:rPr>
        <w:t>s</w:t>
      </w:r>
      <w:r w:rsidR="00CF349E" w:rsidRPr="00AE2075">
        <w:rPr>
          <w:lang w:eastAsia="en-US"/>
        </w:rPr>
        <w:t xml:space="preserve"> zeker in lan</w:t>
      </w:r>
      <w:r>
        <w:rPr>
          <w:lang w:eastAsia="en-US"/>
        </w:rPr>
        <w:t>g niet in de stad?</w:t>
      </w:r>
    </w:p>
    <w:p w:rsidR="00886318" w:rsidRDefault="00886318" w:rsidP="00CF349E">
      <w:pPr>
        <w:jc w:val="both"/>
        <w:rPr>
          <w:lang w:eastAsia="en-US"/>
        </w:rPr>
      </w:pPr>
    </w:p>
    <w:p w:rsidR="00CF349E" w:rsidRPr="00AE2075" w:rsidRDefault="00886318" w:rsidP="00CF349E">
      <w:pPr>
        <w:jc w:val="both"/>
        <w:rPr>
          <w:lang w:eastAsia="en-US"/>
        </w:rPr>
      </w:pPr>
      <w:r>
        <w:rPr>
          <w:lang w:eastAsia="en-US"/>
        </w:rPr>
        <w:t>Min. Nee</w:t>
      </w:r>
      <w:r w:rsidR="00CF349E" w:rsidRPr="00AE2075">
        <w:rPr>
          <w:lang w:eastAsia="en-US"/>
        </w:rPr>
        <w:t xml:space="preserve">, </w:t>
      </w:r>
      <w:r>
        <w:rPr>
          <w:lang w:eastAsia="en-US"/>
        </w:rPr>
        <w:t>d</w:t>
      </w:r>
      <w:r w:rsidR="00CF349E" w:rsidRPr="00AE2075">
        <w:rPr>
          <w:lang w:eastAsia="en-US"/>
        </w:rPr>
        <w:t xml:space="preserve">ominee, evenwel ben ik er van voorleden </w:t>
      </w:r>
      <w:r>
        <w:rPr>
          <w:lang w:eastAsia="en-US"/>
        </w:rPr>
        <w:t>v</w:t>
      </w:r>
      <w:r w:rsidR="00CF349E" w:rsidRPr="00AE2075">
        <w:rPr>
          <w:lang w:eastAsia="en-US"/>
        </w:rPr>
        <w:t xml:space="preserve">rijdag tot </w:t>
      </w:r>
      <w:r>
        <w:rPr>
          <w:lang w:eastAsia="en-US"/>
        </w:rPr>
        <w:t>m</w:t>
      </w:r>
      <w:r w:rsidR="00CF349E" w:rsidRPr="00AE2075">
        <w:rPr>
          <w:lang w:eastAsia="en-US"/>
        </w:rPr>
        <w:t>aandag nog geweest.</w:t>
      </w:r>
    </w:p>
    <w:p w:rsidR="00886318" w:rsidRDefault="00886318" w:rsidP="00CF349E">
      <w:pPr>
        <w:jc w:val="both"/>
        <w:rPr>
          <w:lang w:eastAsia="en-US"/>
        </w:rPr>
      </w:pPr>
    </w:p>
    <w:p w:rsidR="00CF349E" w:rsidRPr="00AE2075" w:rsidRDefault="00CF349E" w:rsidP="00CF349E">
      <w:pPr>
        <w:jc w:val="both"/>
        <w:rPr>
          <w:lang w:eastAsia="en-US"/>
        </w:rPr>
      </w:pPr>
      <w:r w:rsidRPr="00AE2075">
        <w:rPr>
          <w:lang w:eastAsia="en-US"/>
        </w:rPr>
        <w:t>Neef. En ik heb u niet in de kerk gezien?</w:t>
      </w:r>
    </w:p>
    <w:p w:rsidR="00886318" w:rsidRDefault="00886318" w:rsidP="00CF349E">
      <w:pPr>
        <w:jc w:val="both"/>
        <w:rPr>
          <w:lang w:eastAsia="en-US"/>
        </w:rPr>
      </w:pPr>
    </w:p>
    <w:p w:rsidR="00CF349E" w:rsidRPr="00AE2075" w:rsidRDefault="00886318" w:rsidP="00CF349E">
      <w:pPr>
        <w:jc w:val="both"/>
        <w:rPr>
          <w:lang w:eastAsia="en-US"/>
        </w:rPr>
      </w:pPr>
      <w:r>
        <w:rPr>
          <w:lang w:eastAsia="en-US"/>
        </w:rPr>
        <w:t>Min. Dat is zo</w:t>
      </w:r>
      <w:r w:rsidR="00CF349E" w:rsidRPr="00AE2075">
        <w:rPr>
          <w:lang w:eastAsia="en-US"/>
        </w:rPr>
        <w:t xml:space="preserve">, </w:t>
      </w:r>
      <w:r>
        <w:rPr>
          <w:lang w:eastAsia="en-US"/>
        </w:rPr>
        <w:t>d</w:t>
      </w:r>
      <w:r w:rsidR="00CF349E" w:rsidRPr="00AE2075">
        <w:rPr>
          <w:lang w:eastAsia="en-US"/>
        </w:rPr>
        <w:t>ominee, en dat spijt mij wel, maar ik kon er niet ingaan.</w:t>
      </w:r>
    </w:p>
    <w:p w:rsidR="00886318" w:rsidRDefault="00886318" w:rsidP="00CF349E">
      <w:pPr>
        <w:jc w:val="both"/>
        <w:rPr>
          <w:lang w:eastAsia="en-US"/>
        </w:rPr>
      </w:pPr>
    </w:p>
    <w:p w:rsidR="00CF349E" w:rsidRPr="00AE2075" w:rsidRDefault="00CF349E" w:rsidP="00CF349E">
      <w:pPr>
        <w:jc w:val="both"/>
        <w:rPr>
          <w:lang w:eastAsia="en-US"/>
        </w:rPr>
      </w:pPr>
      <w:r w:rsidRPr="00AE2075">
        <w:rPr>
          <w:lang w:eastAsia="en-US"/>
        </w:rPr>
        <w:t>Neef. Wa</w:t>
      </w:r>
      <w:r w:rsidR="00886318">
        <w:rPr>
          <w:lang w:eastAsia="en-US"/>
        </w:rPr>
        <w:t>s</w:t>
      </w:r>
      <w:r w:rsidRPr="00AE2075">
        <w:rPr>
          <w:lang w:eastAsia="en-US"/>
        </w:rPr>
        <w:t xml:space="preserve"> u dan ongesteld?</w:t>
      </w:r>
    </w:p>
    <w:p w:rsidR="00886318" w:rsidRDefault="00886318" w:rsidP="00CF349E">
      <w:pPr>
        <w:jc w:val="both"/>
        <w:rPr>
          <w:lang w:eastAsia="en-US"/>
        </w:rPr>
      </w:pPr>
    </w:p>
    <w:p w:rsidR="00CF349E" w:rsidRDefault="00CF349E" w:rsidP="00CF349E">
      <w:pPr>
        <w:jc w:val="both"/>
        <w:rPr>
          <w:lang w:eastAsia="en-US"/>
        </w:rPr>
      </w:pPr>
      <w:r w:rsidRPr="00AE2075">
        <w:rPr>
          <w:lang w:eastAsia="en-US"/>
        </w:rPr>
        <w:t xml:space="preserve">Min. Toch niet, </w:t>
      </w:r>
      <w:r w:rsidR="00886318">
        <w:rPr>
          <w:lang w:eastAsia="en-US"/>
        </w:rPr>
        <w:t>dominee, maar</w:t>
      </w:r>
      <w:r w:rsidRPr="00AE2075">
        <w:rPr>
          <w:lang w:eastAsia="en-US"/>
        </w:rPr>
        <w:t xml:space="preserve"> u weet hoeveel ik van</w:t>
      </w:r>
      <w:r w:rsidR="00886318">
        <w:rPr>
          <w:lang w:eastAsia="en-US"/>
        </w:rPr>
        <w:t xml:space="preserve"> u</w:t>
      </w:r>
      <w:r w:rsidRPr="00AE2075">
        <w:rPr>
          <w:lang w:eastAsia="en-US"/>
        </w:rPr>
        <w:t xml:space="preserve"> houd</w:t>
      </w:r>
      <w:r w:rsidR="00886318">
        <w:rPr>
          <w:lang w:eastAsia="en-US"/>
        </w:rPr>
        <w:t>. Z</w:t>
      </w:r>
      <w:r w:rsidRPr="00AE2075">
        <w:rPr>
          <w:lang w:eastAsia="en-US"/>
        </w:rPr>
        <w:t>ult u niet</w:t>
      </w:r>
      <w:r w:rsidR="00886318">
        <w:rPr>
          <w:lang w:eastAsia="en-US"/>
        </w:rPr>
        <w:t xml:space="preserve"> boos op mij worden, als het hoge woord er dan maar uit moet?</w:t>
      </w:r>
    </w:p>
    <w:p w:rsidR="00886318" w:rsidRPr="00AE2075" w:rsidRDefault="00886318" w:rsidP="00CF349E">
      <w:pPr>
        <w:jc w:val="both"/>
        <w:rPr>
          <w:lang w:eastAsia="en-US"/>
        </w:rPr>
      </w:pPr>
    </w:p>
    <w:p w:rsidR="00CF349E" w:rsidRPr="00AE2075" w:rsidRDefault="00CF349E" w:rsidP="00CF349E">
      <w:pPr>
        <w:jc w:val="both"/>
        <w:rPr>
          <w:lang w:eastAsia="en-US"/>
        </w:rPr>
      </w:pPr>
      <w:r w:rsidRPr="00AE2075">
        <w:rPr>
          <w:lang w:eastAsia="en-US"/>
        </w:rPr>
        <w:t xml:space="preserve">Neef. </w:t>
      </w:r>
      <w:r w:rsidR="00886318">
        <w:rPr>
          <w:lang w:eastAsia="en-US"/>
        </w:rPr>
        <w:t>O</w:t>
      </w:r>
      <w:r w:rsidRPr="00AE2075">
        <w:rPr>
          <w:lang w:eastAsia="en-US"/>
        </w:rPr>
        <w:t xml:space="preserve"> min, u weet immers dat ik ook veel van u houd</w:t>
      </w:r>
      <w:r>
        <w:rPr>
          <w:lang w:eastAsia="en-US"/>
        </w:rPr>
        <w:t>!</w:t>
      </w:r>
    </w:p>
    <w:p w:rsidR="00886318" w:rsidRDefault="00886318" w:rsidP="00CF349E">
      <w:pPr>
        <w:jc w:val="both"/>
        <w:rPr>
          <w:lang w:eastAsia="en-US"/>
        </w:rPr>
      </w:pPr>
    </w:p>
    <w:p w:rsidR="00CF349E" w:rsidRPr="00AE2075" w:rsidRDefault="00CF349E" w:rsidP="00CF349E">
      <w:pPr>
        <w:jc w:val="both"/>
        <w:rPr>
          <w:lang w:eastAsia="en-US"/>
        </w:rPr>
      </w:pPr>
      <w:r w:rsidRPr="00AE2075">
        <w:rPr>
          <w:lang w:eastAsia="en-US"/>
        </w:rPr>
        <w:t>Min. Ik ben hier gewend bij</w:t>
      </w:r>
      <w:r>
        <w:rPr>
          <w:lang w:eastAsia="en-US"/>
        </w:rPr>
        <w:t xml:space="preserve"> de </w:t>
      </w:r>
      <w:r w:rsidR="00886318">
        <w:rPr>
          <w:lang w:eastAsia="en-US"/>
        </w:rPr>
        <w:t>doop het formulier te ho</w:t>
      </w:r>
      <w:r w:rsidRPr="00AE2075">
        <w:rPr>
          <w:lang w:eastAsia="en-US"/>
        </w:rPr>
        <w:t>ren,</w:t>
      </w:r>
      <w:r>
        <w:rPr>
          <w:lang w:eastAsia="en-US"/>
        </w:rPr>
        <w:t xml:space="preserve"> zoals</w:t>
      </w:r>
      <w:r w:rsidRPr="00AE2075">
        <w:rPr>
          <w:lang w:eastAsia="en-US"/>
        </w:rPr>
        <w:t xml:space="preserve"> het achter mijn kerkboek staat, en ook het gebed. Nu ben ik de beide reizen, dat ik vroeger in de stad was, bij u ter kerk geweest, maar dan hoorde ik van het formulier</w:t>
      </w:r>
      <w:r>
        <w:rPr>
          <w:lang w:eastAsia="en-US"/>
        </w:rPr>
        <w:t xml:space="preserve"> zo </w:t>
      </w:r>
      <w:r w:rsidRPr="00AE2075">
        <w:rPr>
          <w:lang w:eastAsia="en-US"/>
        </w:rPr>
        <w:t>wat; en dat dierbare gebed, daar liet u het eerste gedeelte van weg en maakte er</w:t>
      </w:r>
      <w:r>
        <w:rPr>
          <w:lang w:eastAsia="en-US"/>
        </w:rPr>
        <w:t xml:space="preserve"> zo </w:t>
      </w:r>
      <w:r w:rsidRPr="00AE2075">
        <w:rPr>
          <w:lang w:eastAsia="en-US"/>
        </w:rPr>
        <w:t>wat van.</w:t>
      </w:r>
    </w:p>
    <w:p w:rsidR="00886318" w:rsidRDefault="00886318" w:rsidP="00CF349E">
      <w:pPr>
        <w:jc w:val="both"/>
        <w:rPr>
          <w:lang w:eastAsia="en-US"/>
        </w:rPr>
      </w:pPr>
    </w:p>
    <w:p w:rsidR="00CF349E" w:rsidRPr="00AE2075" w:rsidRDefault="00CF349E" w:rsidP="00CF349E">
      <w:pPr>
        <w:jc w:val="both"/>
        <w:rPr>
          <w:lang w:eastAsia="en-US"/>
        </w:rPr>
      </w:pPr>
      <w:r w:rsidRPr="00AE2075">
        <w:rPr>
          <w:lang w:eastAsia="en-US"/>
        </w:rPr>
        <w:t>Neef. Min, ik heb juist over di</w:t>
      </w:r>
      <w:r w:rsidR="000D4895">
        <w:rPr>
          <w:lang w:eastAsia="en-US"/>
        </w:rPr>
        <w:t>e</w:t>
      </w:r>
      <w:r w:rsidRPr="00AE2075">
        <w:rPr>
          <w:lang w:eastAsia="en-US"/>
        </w:rPr>
        <w:t xml:space="preserve"> zaak en over dat gebed een dierbaar onderhoud gehad.</w:t>
      </w:r>
    </w:p>
    <w:p w:rsidR="000D4895" w:rsidRDefault="000D4895" w:rsidP="00CF349E">
      <w:pPr>
        <w:jc w:val="both"/>
        <w:rPr>
          <w:lang w:eastAsia="en-US"/>
        </w:rPr>
      </w:pPr>
    </w:p>
    <w:p w:rsidR="00CF349E" w:rsidRDefault="00CF349E" w:rsidP="00CF349E">
      <w:pPr>
        <w:jc w:val="both"/>
        <w:rPr>
          <w:lang w:eastAsia="en-US"/>
        </w:rPr>
      </w:pPr>
      <w:r w:rsidRPr="00AE2075">
        <w:rPr>
          <w:lang w:eastAsia="en-US"/>
        </w:rPr>
        <w:t>Min. God zegene het aan uw hart; misschien zie ik</w:t>
      </w:r>
      <w:r>
        <w:rPr>
          <w:lang w:eastAsia="en-US"/>
        </w:rPr>
        <w:t xml:space="preserve"> mijn </w:t>
      </w:r>
      <w:r w:rsidRPr="00AE2075">
        <w:rPr>
          <w:lang w:eastAsia="en-US"/>
        </w:rPr>
        <w:t xml:space="preserve">gebeden, </w:t>
      </w:r>
      <w:r w:rsidR="000D4895">
        <w:rPr>
          <w:lang w:eastAsia="en-US"/>
        </w:rPr>
        <w:t>(</w:t>
      </w:r>
      <w:r w:rsidRPr="00AE2075">
        <w:rPr>
          <w:lang w:eastAsia="en-US"/>
        </w:rPr>
        <w:t>die ik nog telkens voor u voor</w:t>
      </w:r>
      <w:r>
        <w:rPr>
          <w:lang w:eastAsia="en-US"/>
        </w:rPr>
        <w:t xml:space="preserve"> de </w:t>
      </w:r>
      <w:r w:rsidRPr="00AE2075">
        <w:rPr>
          <w:lang w:eastAsia="en-US"/>
        </w:rPr>
        <w:t>tr</w:t>
      </w:r>
      <w:r w:rsidR="000D4895">
        <w:rPr>
          <w:lang w:eastAsia="en-US"/>
        </w:rPr>
        <w:t>oon breng)</w:t>
      </w:r>
      <w:r w:rsidRPr="00AE2075">
        <w:rPr>
          <w:lang w:eastAsia="en-US"/>
        </w:rPr>
        <w:t xml:space="preserve"> dan nog vó</w:t>
      </w:r>
      <w:r w:rsidR="000D4895">
        <w:rPr>
          <w:lang w:eastAsia="en-US"/>
        </w:rPr>
        <w:t>ór mijn dood verhoord;</w:t>
      </w:r>
      <w:r w:rsidRPr="00AE2075">
        <w:rPr>
          <w:lang w:eastAsia="en-US"/>
        </w:rPr>
        <w:t xml:space="preserve"> vooral het gebed, dat ik</w:t>
      </w:r>
      <w:r>
        <w:rPr>
          <w:lang w:eastAsia="en-US"/>
        </w:rPr>
        <w:t xml:space="preserve"> zo </w:t>
      </w:r>
      <w:r w:rsidRPr="00AE2075">
        <w:rPr>
          <w:lang w:eastAsia="en-US"/>
        </w:rPr>
        <w:t>vurig met de gemeente voor u m</w:t>
      </w:r>
      <w:r w:rsidR="000D4895">
        <w:rPr>
          <w:lang w:eastAsia="en-US"/>
        </w:rPr>
        <w:t>eebad, toen u gedoopt werd.</w:t>
      </w:r>
    </w:p>
    <w:p w:rsidR="00CF349E" w:rsidRPr="00AE2075" w:rsidRDefault="00CF349E" w:rsidP="00CF349E">
      <w:pPr>
        <w:jc w:val="both"/>
        <w:rPr>
          <w:lang w:eastAsia="en-US"/>
        </w:rPr>
      </w:pPr>
      <w:r w:rsidRPr="00AE2075">
        <w:rPr>
          <w:lang w:eastAsia="en-US"/>
        </w:rPr>
        <w:t xml:space="preserve">Dominee! </w:t>
      </w:r>
      <w:r w:rsidR="000D4895" w:rsidRPr="00AE2075">
        <w:rPr>
          <w:lang w:eastAsia="en-US"/>
        </w:rPr>
        <w:t>Als</w:t>
      </w:r>
      <w:r w:rsidRPr="00AE2075">
        <w:rPr>
          <w:lang w:eastAsia="en-US"/>
        </w:rPr>
        <w:t xml:space="preserve"> de Heere</w:t>
      </w:r>
      <w:r>
        <w:rPr>
          <w:lang w:eastAsia="en-US"/>
        </w:rPr>
        <w:t xml:space="preserve"> de </w:t>
      </w:r>
      <w:r w:rsidR="000D4895">
        <w:rPr>
          <w:lang w:eastAsia="en-US"/>
        </w:rPr>
        <w:t>grote</w:t>
      </w:r>
      <w:r w:rsidRPr="00AE2075">
        <w:rPr>
          <w:lang w:eastAsia="en-US"/>
        </w:rPr>
        <w:t xml:space="preserve"> afgrond, waarin wel veertien oceanen gaan kunnen, nog weer eens losliet, om ons allen te straffen voor onze zonden, waar bleven wij dan</w:t>
      </w:r>
      <w:r w:rsidR="000D4895">
        <w:rPr>
          <w:lang w:eastAsia="en-US"/>
        </w:rPr>
        <w:t>?</w:t>
      </w:r>
      <w:r w:rsidRPr="00AE2075">
        <w:rPr>
          <w:lang w:eastAsia="en-US"/>
        </w:rPr>
        <w:t xml:space="preserve"> </w:t>
      </w:r>
      <w:r w:rsidR="000D4895">
        <w:rPr>
          <w:lang w:eastAsia="en-US"/>
        </w:rPr>
        <w:t>E</w:t>
      </w:r>
      <w:r w:rsidRPr="00AE2075">
        <w:rPr>
          <w:lang w:eastAsia="en-US"/>
        </w:rPr>
        <w:t xml:space="preserve">n waar bleven dan de kleine kinderen? </w:t>
      </w:r>
      <w:r w:rsidR="000D4895">
        <w:rPr>
          <w:lang w:eastAsia="en-US"/>
        </w:rPr>
        <w:t>O</w:t>
      </w:r>
      <w:r w:rsidRPr="00AE2075">
        <w:rPr>
          <w:lang w:eastAsia="en-US"/>
        </w:rPr>
        <w:t>, wat een lank</w:t>
      </w:r>
      <w:r w:rsidRPr="00AE2075">
        <w:rPr>
          <w:lang w:eastAsia="en-US"/>
        </w:rPr>
        <w:softHyphen/>
        <w:t>moedigheid en genade dat Hij om</w:t>
      </w:r>
      <w:r>
        <w:rPr>
          <w:lang w:eastAsia="en-US"/>
        </w:rPr>
        <w:t xml:space="preserve"> onze </w:t>
      </w:r>
      <w:r w:rsidR="000D4895">
        <w:rPr>
          <w:lang w:eastAsia="en-US"/>
        </w:rPr>
        <w:t>lieve</w:t>
      </w:r>
      <w:r w:rsidRPr="00AE2075">
        <w:rPr>
          <w:lang w:eastAsia="en-US"/>
        </w:rPr>
        <w:t xml:space="preserve"> Heere </w:t>
      </w:r>
      <w:r w:rsidR="000D4895" w:rsidRPr="00AE2075">
        <w:rPr>
          <w:lang w:eastAsia="en-US"/>
        </w:rPr>
        <w:t>Jezus</w:t>
      </w:r>
      <w:r w:rsidR="000D4895">
        <w:rPr>
          <w:lang w:eastAsia="en-US"/>
        </w:rPr>
        <w:t xml:space="preserve"> wil</w:t>
      </w:r>
      <w:r w:rsidRPr="00AE2075">
        <w:rPr>
          <w:lang w:eastAsia="en-US"/>
        </w:rPr>
        <w:t>, dat water niet meer loslaat, maar het om</w:t>
      </w:r>
      <w:r>
        <w:rPr>
          <w:lang w:eastAsia="en-US"/>
        </w:rPr>
        <w:t xml:space="preserve"> zo </w:t>
      </w:r>
      <w:r w:rsidRPr="00AE2075">
        <w:rPr>
          <w:lang w:eastAsia="en-US"/>
        </w:rPr>
        <w:t>te zeggen in een doopbekken laat gieten, en</w:t>
      </w:r>
      <w:r w:rsidR="000D4895">
        <w:rPr>
          <w:lang w:eastAsia="en-US"/>
        </w:rPr>
        <w:t xml:space="preserve"> er ons driemaal mee</w:t>
      </w:r>
      <w:r w:rsidRPr="00AE2075">
        <w:rPr>
          <w:lang w:eastAsia="en-US"/>
        </w:rPr>
        <w:t xml:space="preserve"> laat bespr</w:t>
      </w:r>
      <w:r w:rsidR="000D4895">
        <w:rPr>
          <w:lang w:eastAsia="en-US"/>
        </w:rPr>
        <w:t>e</w:t>
      </w:r>
      <w:r w:rsidRPr="00AE2075">
        <w:rPr>
          <w:lang w:eastAsia="en-US"/>
        </w:rPr>
        <w:t>ngen tot een teken en zegel, dat Hij</w:t>
      </w:r>
      <w:r>
        <w:rPr>
          <w:lang w:eastAsia="en-US"/>
        </w:rPr>
        <w:t xml:space="preserve"> zo </w:t>
      </w:r>
      <w:r w:rsidR="000D4895">
        <w:rPr>
          <w:lang w:eastAsia="en-US"/>
        </w:rPr>
        <w:t>Z</w:t>
      </w:r>
      <w:r>
        <w:rPr>
          <w:lang w:eastAsia="en-US"/>
        </w:rPr>
        <w:t xml:space="preserve">ijn </w:t>
      </w:r>
      <w:r w:rsidRPr="00AE2075">
        <w:rPr>
          <w:lang w:eastAsia="en-US"/>
        </w:rPr>
        <w:t>ge</w:t>
      </w:r>
      <w:r w:rsidRPr="00AE2075">
        <w:rPr>
          <w:lang w:eastAsia="en-US"/>
        </w:rPr>
        <w:softHyphen/>
        <w:t xml:space="preserve">meente besprengt met het bloed en </w:t>
      </w:r>
      <w:r w:rsidR="000D4895">
        <w:rPr>
          <w:lang w:eastAsia="en-US"/>
        </w:rPr>
        <w:t>m</w:t>
      </w:r>
      <w:r w:rsidRPr="00AE2075">
        <w:rPr>
          <w:lang w:eastAsia="en-US"/>
        </w:rPr>
        <w:t>et</w:t>
      </w:r>
      <w:r>
        <w:rPr>
          <w:lang w:eastAsia="en-US"/>
        </w:rPr>
        <w:t xml:space="preserve"> de </w:t>
      </w:r>
      <w:r w:rsidRPr="00AE2075">
        <w:rPr>
          <w:lang w:eastAsia="en-US"/>
        </w:rPr>
        <w:t>Geest van Chris</w:t>
      </w:r>
      <w:r w:rsidRPr="00AE2075">
        <w:rPr>
          <w:lang w:eastAsia="en-US"/>
        </w:rPr>
        <w:softHyphen/>
        <w:t>tus</w:t>
      </w:r>
      <w:r>
        <w:rPr>
          <w:lang w:eastAsia="en-US"/>
        </w:rPr>
        <w:t xml:space="preserve"> onze </w:t>
      </w:r>
      <w:r w:rsidRPr="00AE2075">
        <w:rPr>
          <w:lang w:eastAsia="en-US"/>
        </w:rPr>
        <w:t>Heer</w:t>
      </w:r>
      <w:r w:rsidR="000D4895">
        <w:rPr>
          <w:lang w:eastAsia="en-US"/>
        </w:rPr>
        <w:t>e.</w:t>
      </w:r>
      <w:r>
        <w:rPr>
          <w:lang w:eastAsia="en-US"/>
        </w:rPr>
        <w:t xml:space="preserve"> </w:t>
      </w:r>
      <w:r w:rsidRPr="00AE2075">
        <w:rPr>
          <w:lang w:eastAsia="en-US"/>
        </w:rPr>
        <w:t>Maar wat ik voor u gebeden heb?</w:t>
      </w:r>
      <w:r w:rsidR="000D4895">
        <w:rPr>
          <w:lang w:eastAsia="en-US"/>
        </w:rPr>
        <w:t xml:space="preserve"> </w:t>
      </w:r>
      <w:r w:rsidRPr="00AE2075">
        <w:rPr>
          <w:lang w:eastAsia="en-US"/>
        </w:rPr>
        <w:t xml:space="preserve">... Dominee! </w:t>
      </w:r>
      <w:r w:rsidR="000D4895" w:rsidRPr="00AE2075">
        <w:rPr>
          <w:lang w:eastAsia="en-US"/>
        </w:rPr>
        <w:t>Gelooft</w:t>
      </w:r>
      <w:r w:rsidRPr="00AE2075">
        <w:rPr>
          <w:lang w:eastAsia="en-US"/>
        </w:rPr>
        <w:t xml:space="preserve"> u dat alle kinderen zalig worden, die ge</w:t>
      </w:r>
      <w:r w:rsidRPr="00AE2075">
        <w:rPr>
          <w:lang w:eastAsia="en-US"/>
        </w:rPr>
        <w:softHyphen/>
        <w:t>doopt zij</w:t>
      </w:r>
      <w:r w:rsidR="000D4895">
        <w:rPr>
          <w:lang w:eastAsia="en-US"/>
        </w:rPr>
        <w:t>n</w:t>
      </w:r>
      <w:r w:rsidRPr="00AE2075">
        <w:rPr>
          <w:lang w:eastAsia="en-US"/>
        </w:rPr>
        <w:t>, ik meen, die dan naderhand groot worden?</w:t>
      </w:r>
    </w:p>
    <w:p w:rsidR="000D4895" w:rsidRDefault="000D4895" w:rsidP="00CF349E">
      <w:pPr>
        <w:jc w:val="both"/>
        <w:rPr>
          <w:lang w:eastAsia="en-US"/>
        </w:rPr>
      </w:pPr>
    </w:p>
    <w:p w:rsidR="000D4895" w:rsidRDefault="00CF349E" w:rsidP="00CF349E">
      <w:pPr>
        <w:jc w:val="both"/>
        <w:rPr>
          <w:lang w:eastAsia="en-US"/>
        </w:rPr>
      </w:pPr>
      <w:r w:rsidRPr="00AE2075">
        <w:rPr>
          <w:lang w:eastAsia="en-US"/>
        </w:rPr>
        <w:t xml:space="preserve">Neef. Van de kleine kinderen geloof ik dat wel, maar van alle volwassenen, die gedoopt zijn, niet. </w:t>
      </w:r>
    </w:p>
    <w:p w:rsidR="00CF349E" w:rsidRPr="00AE2075" w:rsidRDefault="00CF349E" w:rsidP="00CF349E">
      <w:pPr>
        <w:jc w:val="both"/>
        <w:rPr>
          <w:lang w:eastAsia="en-US"/>
        </w:rPr>
      </w:pPr>
      <w:r w:rsidRPr="00AE2075">
        <w:rPr>
          <w:lang w:eastAsia="en-US"/>
        </w:rPr>
        <w:t>Wat hebt u vo</w:t>
      </w:r>
      <w:r w:rsidR="000D4895">
        <w:rPr>
          <w:lang w:eastAsia="en-US"/>
        </w:rPr>
        <w:t>or mij gebeden toen u bij mijn</w:t>
      </w:r>
      <w:r w:rsidRPr="00AE2075">
        <w:rPr>
          <w:lang w:eastAsia="en-US"/>
        </w:rPr>
        <w:t xml:space="preserve"> doop tegenwoordig wa</w:t>
      </w:r>
      <w:r w:rsidR="000D4895">
        <w:rPr>
          <w:lang w:eastAsia="en-US"/>
        </w:rPr>
        <w:t>s en wat bidt u nog voor mij?</w:t>
      </w:r>
    </w:p>
    <w:p w:rsidR="000D4895" w:rsidRDefault="000D4895" w:rsidP="00CF349E">
      <w:pPr>
        <w:jc w:val="both"/>
        <w:rPr>
          <w:lang w:eastAsia="en-US"/>
        </w:rPr>
      </w:pPr>
    </w:p>
    <w:p w:rsidR="00CF349E" w:rsidRPr="00AE2075" w:rsidRDefault="00CF349E" w:rsidP="00CF349E">
      <w:pPr>
        <w:jc w:val="both"/>
        <w:rPr>
          <w:lang w:eastAsia="en-US"/>
        </w:rPr>
      </w:pPr>
      <w:r w:rsidRPr="00AE2075">
        <w:rPr>
          <w:lang w:eastAsia="en-US"/>
        </w:rPr>
        <w:t>Min. Ik durf het u niet te zeggen; dag Dominee</w:t>
      </w:r>
      <w:r>
        <w:rPr>
          <w:lang w:eastAsia="en-US"/>
        </w:rPr>
        <w:t>!</w:t>
      </w:r>
    </w:p>
    <w:p w:rsidR="000D4895" w:rsidRDefault="000D4895" w:rsidP="00CF349E">
      <w:pPr>
        <w:jc w:val="both"/>
        <w:rPr>
          <w:lang w:eastAsia="en-US"/>
        </w:rPr>
      </w:pPr>
    </w:p>
    <w:p w:rsidR="00CF349E" w:rsidRPr="00AE2075" w:rsidRDefault="00CF349E" w:rsidP="00CF349E">
      <w:pPr>
        <w:jc w:val="both"/>
        <w:rPr>
          <w:lang w:eastAsia="en-US"/>
        </w:rPr>
      </w:pPr>
      <w:r w:rsidRPr="00AE2075">
        <w:rPr>
          <w:lang w:eastAsia="en-US"/>
        </w:rPr>
        <w:t>Neef. Neen, Min!</w:t>
      </w:r>
      <w:r>
        <w:rPr>
          <w:lang w:eastAsia="en-US"/>
        </w:rPr>
        <w:t xml:space="preserve"> </w:t>
      </w:r>
      <w:r w:rsidR="000D4895">
        <w:rPr>
          <w:lang w:eastAsia="en-US"/>
        </w:rPr>
        <w:t>Zo</w:t>
      </w:r>
      <w:r>
        <w:rPr>
          <w:lang w:eastAsia="en-US"/>
        </w:rPr>
        <w:t xml:space="preserve"> </w:t>
      </w:r>
      <w:r w:rsidRPr="00AE2075">
        <w:rPr>
          <w:lang w:eastAsia="en-US"/>
        </w:rPr>
        <w:t>laat ik u niet gaan, zeg het mij maar vrij uit, ik zal waarlijk niet boos op u worden.</w:t>
      </w:r>
    </w:p>
    <w:p w:rsidR="000D4895" w:rsidRDefault="000D4895" w:rsidP="00CF349E">
      <w:pPr>
        <w:jc w:val="both"/>
        <w:rPr>
          <w:lang w:eastAsia="en-US"/>
        </w:rPr>
      </w:pPr>
    </w:p>
    <w:p w:rsidR="00CF349E" w:rsidRPr="00AE2075" w:rsidRDefault="00CF349E" w:rsidP="00CF349E">
      <w:pPr>
        <w:jc w:val="both"/>
        <w:rPr>
          <w:lang w:eastAsia="en-US"/>
        </w:rPr>
      </w:pPr>
      <w:r w:rsidRPr="00AE2075">
        <w:rPr>
          <w:lang w:eastAsia="en-US"/>
        </w:rPr>
        <w:t xml:space="preserve">Min. </w:t>
      </w:r>
      <w:r w:rsidR="000D4895">
        <w:rPr>
          <w:lang w:eastAsia="en-US"/>
        </w:rPr>
        <w:t>U</w:t>
      </w:r>
      <w:r w:rsidRPr="00AE2075">
        <w:rPr>
          <w:lang w:eastAsia="en-US"/>
        </w:rPr>
        <w:t>w moeder en ook uw grootmoeder, die nu beide al voor</w:t>
      </w:r>
      <w:r>
        <w:rPr>
          <w:lang w:eastAsia="en-US"/>
        </w:rPr>
        <w:t xml:space="preserve"> de </w:t>
      </w:r>
      <w:r w:rsidRPr="00AE2075">
        <w:rPr>
          <w:lang w:eastAsia="en-US"/>
        </w:rPr>
        <w:t>troon juichen, hadden</w:t>
      </w:r>
      <w:r>
        <w:rPr>
          <w:lang w:eastAsia="en-US"/>
        </w:rPr>
        <w:t xml:space="preserve"> zo </w:t>
      </w:r>
      <w:r w:rsidRPr="00AE2075">
        <w:rPr>
          <w:lang w:eastAsia="en-US"/>
        </w:rPr>
        <w:t xml:space="preserve">met </w:t>
      </w:r>
      <w:r w:rsidR="000D4895">
        <w:rPr>
          <w:lang w:eastAsia="en-US"/>
        </w:rPr>
        <w:t>je</w:t>
      </w:r>
      <w:r w:rsidRPr="00AE2075">
        <w:rPr>
          <w:lang w:eastAsia="en-US"/>
        </w:rPr>
        <w:t xml:space="preserve"> te doen</w:t>
      </w:r>
      <w:r>
        <w:rPr>
          <w:lang w:eastAsia="en-US"/>
        </w:rPr>
        <w:t>!</w:t>
      </w:r>
    </w:p>
    <w:p w:rsidR="00CF349E" w:rsidRPr="00AE2075" w:rsidRDefault="00CF349E" w:rsidP="00CF349E">
      <w:pPr>
        <w:jc w:val="both"/>
        <w:rPr>
          <w:lang w:eastAsia="en-US"/>
        </w:rPr>
      </w:pPr>
      <w:r w:rsidRPr="00AE2075">
        <w:rPr>
          <w:lang w:eastAsia="en-US"/>
        </w:rPr>
        <w:t>Je zalige moeder zeide mij reeds een weinig na uw geboorte: „Ik denk als God dit kind in het leven laat, dat mijn ma</w:t>
      </w:r>
      <w:r w:rsidR="000D4895">
        <w:rPr>
          <w:lang w:eastAsia="en-US"/>
        </w:rPr>
        <w:t>n hem zal willen laten studeren;</w:t>
      </w:r>
      <w:r w:rsidRPr="00AE2075">
        <w:rPr>
          <w:lang w:eastAsia="en-US"/>
        </w:rPr>
        <w:t xml:space="preserve"> hij ziet ook</w:t>
      </w:r>
      <w:r>
        <w:rPr>
          <w:lang w:eastAsia="en-US"/>
        </w:rPr>
        <w:t xml:space="preserve"> zo </w:t>
      </w:r>
      <w:r w:rsidRPr="00AE2075">
        <w:rPr>
          <w:lang w:eastAsia="en-US"/>
        </w:rPr>
        <w:t>wakker uit</w:t>
      </w:r>
      <w:r>
        <w:rPr>
          <w:lang w:eastAsia="en-US"/>
        </w:rPr>
        <w:t xml:space="preserve"> zijn </w:t>
      </w:r>
      <w:r w:rsidR="000D4895">
        <w:rPr>
          <w:lang w:eastAsia="en-US"/>
        </w:rPr>
        <w:t>ogen. M</w:t>
      </w:r>
      <w:r w:rsidRPr="00AE2075">
        <w:rPr>
          <w:lang w:eastAsia="en-US"/>
        </w:rPr>
        <w:t>aar ach</w:t>
      </w:r>
      <w:r w:rsidR="000D4895">
        <w:rPr>
          <w:lang w:eastAsia="en-US"/>
        </w:rPr>
        <w:t>, m</w:t>
      </w:r>
      <w:r w:rsidRPr="00AE2075">
        <w:rPr>
          <w:lang w:eastAsia="en-US"/>
        </w:rPr>
        <w:t xml:space="preserve">in, ik hoor tegenwoordig zulke vreemde dingen in onze kerk, </w:t>
      </w:r>
      <w:r w:rsidR="000D4895">
        <w:rPr>
          <w:lang w:eastAsia="en-US"/>
        </w:rPr>
        <w:t>…</w:t>
      </w:r>
      <w:r w:rsidRPr="00AE2075">
        <w:rPr>
          <w:lang w:eastAsia="en-US"/>
        </w:rPr>
        <w:t xml:space="preserve"> ik hoop toch dat mijn kind een van God geleerd kind moge worden. </w:t>
      </w:r>
      <w:r w:rsidR="000D4895">
        <w:rPr>
          <w:lang w:eastAsia="en-US"/>
        </w:rPr>
        <w:t>“</w:t>
      </w:r>
      <w:r w:rsidRPr="00AE2075">
        <w:rPr>
          <w:lang w:eastAsia="en-US"/>
        </w:rPr>
        <w:t>Min</w:t>
      </w:r>
      <w:r w:rsidR="000D4895">
        <w:rPr>
          <w:lang w:eastAsia="en-US"/>
        </w:rPr>
        <w:t>,</w:t>
      </w:r>
      <w:r>
        <w:rPr>
          <w:lang w:eastAsia="en-US"/>
        </w:rPr>
        <w:t>”</w:t>
      </w:r>
      <w:r w:rsidRPr="00AE2075">
        <w:rPr>
          <w:lang w:eastAsia="en-US"/>
        </w:rPr>
        <w:t xml:space="preserve"> zei zij dikwijls, „help mij toch voor dit kind bidden dat het eens</w:t>
      </w:r>
      <w:r>
        <w:rPr>
          <w:lang w:eastAsia="en-US"/>
        </w:rPr>
        <w:t xml:space="preserve"> de </w:t>
      </w:r>
      <w:r w:rsidRPr="00AE2075">
        <w:rPr>
          <w:lang w:eastAsia="en-US"/>
        </w:rPr>
        <w:t>Heere hand en hart geve!</w:t>
      </w:r>
      <w:r>
        <w:rPr>
          <w:lang w:eastAsia="en-US"/>
        </w:rPr>
        <w:t>”</w:t>
      </w:r>
      <w:r w:rsidRPr="00AE2075">
        <w:rPr>
          <w:lang w:eastAsia="en-US"/>
        </w:rPr>
        <w:t xml:space="preserve"> </w:t>
      </w:r>
      <w:r w:rsidR="000D4895">
        <w:rPr>
          <w:lang w:eastAsia="en-US"/>
        </w:rPr>
        <w:t>E</w:t>
      </w:r>
      <w:r w:rsidRPr="00AE2075">
        <w:rPr>
          <w:lang w:eastAsia="en-US"/>
        </w:rPr>
        <w:t>n</w:t>
      </w:r>
      <w:r>
        <w:rPr>
          <w:lang w:eastAsia="en-US"/>
        </w:rPr>
        <w:t xml:space="preserve"> zo </w:t>
      </w:r>
      <w:r w:rsidRPr="00AE2075">
        <w:rPr>
          <w:lang w:eastAsia="en-US"/>
        </w:rPr>
        <w:t xml:space="preserve">beval zij mij </w:t>
      </w:r>
      <w:r w:rsidR="000D4895">
        <w:rPr>
          <w:lang w:eastAsia="en-US"/>
        </w:rPr>
        <w:t>u</w:t>
      </w:r>
      <w:r w:rsidRPr="00AE2075">
        <w:rPr>
          <w:lang w:eastAsia="en-US"/>
        </w:rPr>
        <w:t xml:space="preserve"> nog stervende aan. Dit is en blijft dan nu mijn gebed, lieve Dominee, dat dat reine doopwater, op</w:t>
      </w:r>
      <w:r>
        <w:rPr>
          <w:lang w:eastAsia="en-US"/>
        </w:rPr>
        <w:t xml:space="preserve"> de </w:t>
      </w:r>
      <w:r w:rsidR="000D4895">
        <w:rPr>
          <w:lang w:eastAsia="en-US"/>
        </w:rPr>
        <w:t xml:space="preserve">grote </w:t>
      </w:r>
      <w:r w:rsidRPr="00AE2075">
        <w:rPr>
          <w:lang w:eastAsia="en-US"/>
        </w:rPr>
        <w:t xml:space="preserve">dag, als de Heere </w:t>
      </w:r>
      <w:r w:rsidR="000D4895" w:rsidRPr="00AE2075">
        <w:rPr>
          <w:lang w:eastAsia="en-US"/>
        </w:rPr>
        <w:t>Jezus</w:t>
      </w:r>
      <w:r w:rsidR="000D4895">
        <w:rPr>
          <w:lang w:eastAsia="en-US"/>
        </w:rPr>
        <w:t xml:space="preserve"> met al</w:t>
      </w:r>
      <w:r>
        <w:rPr>
          <w:lang w:eastAsia="en-US"/>
        </w:rPr>
        <w:t xml:space="preserve"> </w:t>
      </w:r>
      <w:r w:rsidR="000D4895">
        <w:rPr>
          <w:lang w:eastAsia="en-US"/>
        </w:rPr>
        <w:t>Z</w:t>
      </w:r>
      <w:r>
        <w:rPr>
          <w:lang w:eastAsia="en-US"/>
        </w:rPr>
        <w:t xml:space="preserve">ijn </w:t>
      </w:r>
      <w:r w:rsidRPr="00AE2075">
        <w:rPr>
          <w:lang w:eastAsia="en-US"/>
        </w:rPr>
        <w:t>heilige engelen op de wolken komt, u niet moge zijn geweest wat</w:t>
      </w:r>
      <w:r>
        <w:rPr>
          <w:lang w:eastAsia="en-US"/>
        </w:rPr>
        <w:t xml:space="preserve"> de </w:t>
      </w:r>
      <w:r w:rsidRPr="00AE2075">
        <w:rPr>
          <w:lang w:eastAsia="en-US"/>
        </w:rPr>
        <w:t>zondvloed voor de eerste wereld en de R</w:t>
      </w:r>
      <w:r>
        <w:rPr>
          <w:lang w:eastAsia="en-US"/>
        </w:rPr>
        <w:t>ode</w:t>
      </w:r>
      <w:r w:rsidRPr="00AE2075">
        <w:rPr>
          <w:lang w:eastAsia="en-US"/>
        </w:rPr>
        <w:t xml:space="preserve"> zee voor</w:t>
      </w:r>
      <w:r>
        <w:rPr>
          <w:lang w:eastAsia="en-US"/>
        </w:rPr>
        <w:t xml:space="preserve"> de </w:t>
      </w:r>
      <w:r w:rsidR="000D4895">
        <w:rPr>
          <w:lang w:eastAsia="en-US"/>
        </w:rPr>
        <w:t>verstokte</w:t>
      </w:r>
      <w:r w:rsidRPr="00AE2075">
        <w:rPr>
          <w:lang w:eastAsia="en-US"/>
        </w:rPr>
        <w:t xml:space="preserve"> Farao was.</w:t>
      </w:r>
    </w:p>
    <w:p w:rsidR="000D4895" w:rsidRDefault="000D4895" w:rsidP="00CF349E">
      <w:pPr>
        <w:jc w:val="both"/>
        <w:rPr>
          <w:lang w:eastAsia="en-US"/>
        </w:rPr>
      </w:pPr>
    </w:p>
    <w:p w:rsidR="00CF349E" w:rsidRPr="00AE2075" w:rsidRDefault="00CF349E" w:rsidP="00CF349E">
      <w:pPr>
        <w:jc w:val="both"/>
        <w:rPr>
          <w:lang w:eastAsia="en-US"/>
        </w:rPr>
      </w:pPr>
      <w:r w:rsidRPr="00AE2075">
        <w:rPr>
          <w:lang w:eastAsia="en-US"/>
        </w:rPr>
        <w:t>Neef. Min, u roert mij tot in het diepst van de ziel</w:t>
      </w:r>
      <w:r>
        <w:rPr>
          <w:lang w:eastAsia="en-US"/>
        </w:rPr>
        <w:t>!</w:t>
      </w:r>
    </w:p>
    <w:p w:rsidR="000D4895" w:rsidRDefault="000D4895" w:rsidP="00CF349E">
      <w:pPr>
        <w:jc w:val="both"/>
        <w:rPr>
          <w:lang w:eastAsia="en-US"/>
        </w:rPr>
      </w:pPr>
    </w:p>
    <w:p w:rsidR="00CF349E" w:rsidRPr="00AE2075" w:rsidRDefault="00CF349E" w:rsidP="00CF349E">
      <w:pPr>
        <w:jc w:val="both"/>
        <w:rPr>
          <w:lang w:eastAsia="en-US"/>
        </w:rPr>
      </w:pPr>
      <w:r w:rsidRPr="00AE2075">
        <w:rPr>
          <w:lang w:eastAsia="en-US"/>
        </w:rPr>
        <w:t>Oom. Amen.</w:t>
      </w:r>
    </w:p>
    <w:p w:rsidR="00CF349E" w:rsidRPr="006A72BD" w:rsidRDefault="00CF349E" w:rsidP="00CF349E">
      <w:pPr>
        <w:rPr>
          <w:rStyle w:val="CharacterStyle3"/>
          <w:rFonts w:ascii="Times New Roman" w:hAnsi="Times New Roman"/>
          <w:sz w:val="24"/>
          <w:szCs w:val="40"/>
        </w:rPr>
      </w:pPr>
    </w:p>
    <w:p w:rsidR="00965038" w:rsidRPr="00CF349E" w:rsidRDefault="00965038" w:rsidP="00CF349E"/>
    <w:sectPr w:rsidR="00965038" w:rsidRPr="00CF349E" w:rsidSect="006E04C5">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4EE9" w:rsidRDefault="00844EE9">
      <w:r>
        <w:separator/>
      </w:r>
    </w:p>
  </w:endnote>
  <w:endnote w:type="continuationSeparator" w:id="0">
    <w:p w:rsidR="00844EE9" w:rsidRDefault="0084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4EE9" w:rsidRDefault="00844EE9">
      <w:r>
        <w:separator/>
      </w:r>
    </w:p>
  </w:footnote>
  <w:footnote w:type="continuationSeparator" w:id="0">
    <w:p w:rsidR="00844EE9" w:rsidRDefault="00844EE9">
      <w:r>
        <w:continuationSeparator/>
      </w:r>
    </w:p>
  </w:footnote>
  <w:footnote w:id="1">
    <w:p w:rsidR="00153A52" w:rsidRPr="00153A52" w:rsidRDefault="00153A52" w:rsidP="00153A52">
      <w:pPr>
        <w:jc w:val="both"/>
        <w:rPr>
          <w:sz w:val="20"/>
          <w:szCs w:val="20"/>
          <w:lang w:eastAsia="en-US"/>
        </w:rPr>
      </w:pPr>
      <w:r>
        <w:rPr>
          <w:rStyle w:val="FootnoteReference"/>
        </w:rPr>
        <w:footnoteRef/>
      </w:r>
      <w:r w:rsidRPr="00153A52">
        <w:t xml:space="preserve"> </w:t>
      </w:r>
      <w:r>
        <w:t xml:space="preserve">Kohlbrugge schrijft over deze uitgave aan M. Westendorp, 18 juli 1855: </w:t>
      </w:r>
      <w:r w:rsidRPr="00153A52">
        <w:rPr>
          <w:sz w:val="20"/>
          <w:szCs w:val="20"/>
          <w:lang w:eastAsia="en-US"/>
        </w:rPr>
        <w:t xml:space="preserve">Historisch </w:t>
      </w:r>
      <w:r>
        <w:rPr>
          <w:sz w:val="20"/>
          <w:szCs w:val="20"/>
          <w:lang w:eastAsia="en-US"/>
        </w:rPr>
        <w:t>— theologische gesprekken tuss</w:t>
      </w:r>
      <w:r w:rsidRPr="00153A52">
        <w:rPr>
          <w:sz w:val="20"/>
          <w:szCs w:val="20"/>
          <w:lang w:eastAsia="en-US"/>
        </w:rPr>
        <w:t>en twee gereformeerde Predikanten, over het lezen bij</w:t>
      </w:r>
      <w:r>
        <w:rPr>
          <w:sz w:val="20"/>
          <w:szCs w:val="20"/>
          <w:lang w:eastAsia="en-US"/>
        </w:rPr>
        <w:t xml:space="preserve"> de doopsbediening van het gehe</w:t>
      </w:r>
      <w:r w:rsidRPr="00153A52">
        <w:rPr>
          <w:sz w:val="20"/>
          <w:szCs w:val="20"/>
          <w:lang w:eastAsia="en-US"/>
        </w:rPr>
        <w:t>le Formulier, enz. 46 bladz. Folio — waarschijnlijk 70 of 80 druks, komt uit zonder mijn naam (die verzwegen moet worden tot op zijn tijd) bij Wolff te Gorinchem. Ik zond dit gisteren aan Vermeulen, Archivaris te Utrecht, omdat ik voo</w:t>
      </w:r>
      <w:r>
        <w:rPr>
          <w:sz w:val="20"/>
          <w:szCs w:val="20"/>
          <w:lang w:eastAsia="en-US"/>
        </w:rPr>
        <w:t>r de correctie een geleerden no</w:t>
      </w:r>
      <w:r w:rsidRPr="00153A52">
        <w:rPr>
          <w:sz w:val="20"/>
          <w:szCs w:val="20"/>
          <w:lang w:eastAsia="en-US"/>
        </w:rPr>
        <w:t xml:space="preserve">dig heb. </w:t>
      </w:r>
    </w:p>
    <w:p w:rsidR="00153A52" w:rsidRDefault="00153A52" w:rsidP="00153A52">
      <w:pPr>
        <w:ind w:firstLine="720"/>
        <w:jc w:val="both"/>
        <w:rPr>
          <w:sz w:val="20"/>
          <w:szCs w:val="20"/>
          <w:lang w:eastAsia="en-US"/>
        </w:rPr>
      </w:pPr>
      <w:r w:rsidRPr="00153A52">
        <w:rPr>
          <w:sz w:val="20"/>
          <w:szCs w:val="20"/>
          <w:lang w:eastAsia="en-US"/>
        </w:rPr>
        <w:t>Eerste druk: J.J.H. Kemmer, Utrecht 1855, tweede druk: Scheffer &amp; Co., Amsterdam 1882. Een nieuwe uitgave van dit werk verscheen in de Kohl</w:t>
      </w:r>
      <w:r w:rsidRPr="00153A52">
        <w:rPr>
          <w:sz w:val="20"/>
          <w:szCs w:val="20"/>
          <w:lang w:eastAsia="en-US"/>
        </w:rPr>
        <w:softHyphen/>
        <w:t>brugge-reeks in 1995 onder de titel Gesprek over het zondvloedgebed, Boekencentrum, Zoetermeer.</w:t>
      </w:r>
      <w:r>
        <w:rPr>
          <w:sz w:val="20"/>
          <w:szCs w:val="20"/>
          <w:lang w:eastAsia="en-US"/>
        </w:rPr>
        <w:t xml:space="preserve"> </w:t>
      </w:r>
    </w:p>
    <w:p w:rsidR="00153A52" w:rsidRPr="00153A52" w:rsidRDefault="00153A52" w:rsidP="00153A52">
      <w:pPr>
        <w:ind w:firstLine="720"/>
        <w:jc w:val="both"/>
        <w:rPr>
          <w:sz w:val="20"/>
          <w:szCs w:val="20"/>
          <w:lang w:eastAsia="en-US"/>
        </w:rPr>
      </w:pPr>
      <w:r w:rsidRPr="00153A52">
        <w:rPr>
          <w:sz w:val="20"/>
          <w:szCs w:val="20"/>
          <w:lang w:eastAsia="en-US"/>
        </w:rPr>
        <w:t>Citaat</w:t>
      </w:r>
      <w:r>
        <w:rPr>
          <w:sz w:val="20"/>
          <w:szCs w:val="20"/>
          <w:lang w:eastAsia="en-US"/>
        </w:rPr>
        <w:t xml:space="preserve"> overgenomen </w:t>
      </w:r>
      <w:r w:rsidRPr="00153A52">
        <w:rPr>
          <w:sz w:val="20"/>
          <w:szCs w:val="20"/>
          <w:lang w:eastAsia="en-US"/>
        </w:rPr>
        <w:t>uit: Kohlbrugge en Westendorp, door ds. J. K. Vlasblom. Uitgeverij Boekencentrum, Zoetermeer.</w:t>
      </w:r>
    </w:p>
    <w:p w:rsidR="00000000" w:rsidRDefault="009E74A2" w:rsidP="00153A52">
      <w:pPr>
        <w:ind w:firstLine="720"/>
        <w:jc w:val="both"/>
      </w:pPr>
    </w:p>
  </w:footnote>
  <w:footnote w:id="2">
    <w:p w:rsidR="00000000" w:rsidRDefault="00E9231D" w:rsidP="00CF349E">
      <w:pPr>
        <w:pStyle w:val="FootnoteText"/>
      </w:pPr>
      <w:r>
        <w:rPr>
          <w:rStyle w:val="FootnoteReference"/>
        </w:rPr>
        <w:footnoteRef/>
      </w:r>
      <w:r w:rsidRPr="00153A52">
        <w:rPr>
          <w:lang w:val="fr-FR"/>
        </w:rPr>
        <w:t xml:space="preserve"> </w:t>
      </w:r>
      <w:r>
        <w:rPr>
          <w:lang w:val="fr-FR" w:eastAsia="en-US"/>
        </w:rPr>
        <w:t>H</w:t>
      </w:r>
      <w:r w:rsidRPr="00A42E27">
        <w:rPr>
          <w:lang w:val="fr-FR" w:eastAsia="en-US"/>
        </w:rPr>
        <w:t>o</w:t>
      </w:r>
      <w:r>
        <w:rPr>
          <w:lang w:val="fr-FR" w:eastAsia="en-US"/>
        </w:rPr>
        <w:t>melies</w:t>
      </w:r>
      <w:r w:rsidRPr="00A42E27">
        <w:rPr>
          <w:lang w:val="fr-FR" w:eastAsia="en-US"/>
        </w:rPr>
        <w:t xml:space="preserve"> a Pusage de </w:t>
      </w:r>
      <w:r>
        <w:rPr>
          <w:lang w:val="fr-FR" w:eastAsia="en-US"/>
        </w:rPr>
        <w:t>c</w:t>
      </w:r>
      <w:r w:rsidRPr="00A42E27">
        <w:rPr>
          <w:lang w:val="fr-FR" w:eastAsia="en-US"/>
        </w:rPr>
        <w:t>e</w:t>
      </w:r>
      <w:r>
        <w:rPr>
          <w:lang w:val="fr-FR" w:eastAsia="en-US"/>
        </w:rPr>
        <w:t>u</w:t>
      </w:r>
      <w:r w:rsidRPr="00A42E27">
        <w:rPr>
          <w:lang w:val="fr-FR" w:eastAsia="en-US"/>
        </w:rPr>
        <w:t>s qui se prépare</w:t>
      </w:r>
      <w:r>
        <w:rPr>
          <w:lang w:val="fr-FR" w:eastAsia="en-US"/>
        </w:rPr>
        <w:t>n</w:t>
      </w:r>
      <w:r w:rsidRPr="00A42E27">
        <w:rPr>
          <w:lang w:val="fr-FR" w:eastAsia="en-US"/>
        </w:rPr>
        <w:t>t á la pénite</w:t>
      </w:r>
      <w:r>
        <w:rPr>
          <w:lang w:val="fr-FR" w:eastAsia="en-US"/>
        </w:rPr>
        <w:t>nc</w:t>
      </w:r>
      <w:r w:rsidRPr="00A42E27">
        <w:rPr>
          <w:lang w:val="fr-FR" w:eastAsia="en-US"/>
        </w:rPr>
        <w:t>e</w:t>
      </w:r>
      <w:r>
        <w:rPr>
          <w:lang w:val="fr-FR" w:eastAsia="en-US"/>
        </w:rPr>
        <w:t>, etc</w:t>
      </w:r>
      <w:r w:rsidRPr="00A42E27">
        <w:rPr>
          <w:lang w:val="fr-FR" w:eastAsia="en-US"/>
        </w:rPr>
        <w:t xml:space="preserve">. </w:t>
      </w:r>
      <w:r w:rsidRPr="00153A52">
        <w:rPr>
          <w:lang w:val="fr-FR" w:eastAsia="en-US"/>
        </w:rPr>
        <w:t>Paris, Cherbuliez. &amp; Co. 1846.</w:t>
      </w:r>
    </w:p>
  </w:footnote>
  <w:footnote w:id="3">
    <w:p w:rsidR="00000000" w:rsidRDefault="00E9231D" w:rsidP="00CF349E">
      <w:pPr>
        <w:pStyle w:val="FootnoteText"/>
      </w:pPr>
      <w:r>
        <w:rPr>
          <w:rStyle w:val="FootnoteReference"/>
        </w:rPr>
        <w:footnoteRef/>
      </w:r>
      <w:r w:rsidRPr="00153A52">
        <w:rPr>
          <w:lang w:val="fr-FR"/>
        </w:rPr>
        <w:t xml:space="preserve"> </w:t>
      </w:r>
      <w:r w:rsidRPr="00153A52">
        <w:rPr>
          <w:lang w:val="fr-FR" w:eastAsia="en-US"/>
        </w:rPr>
        <w:t>P. Bor, 1e Boe</w:t>
      </w:r>
      <w:r w:rsidRPr="00AE2075">
        <w:rPr>
          <w:lang w:eastAsia="en-US"/>
        </w:rPr>
        <w:t xml:space="preserve">k, </w:t>
      </w:r>
      <w:r>
        <w:rPr>
          <w:lang w:eastAsia="en-US"/>
        </w:rPr>
        <w:t>f</w:t>
      </w:r>
      <w:r w:rsidRPr="00AE2075">
        <w:rPr>
          <w:lang w:eastAsia="en-US"/>
        </w:rPr>
        <w:t>ol. 23. 's Gravenh</w:t>
      </w:r>
      <w:r>
        <w:rPr>
          <w:lang w:eastAsia="en-US"/>
        </w:rPr>
        <w:t>age</w:t>
      </w:r>
      <w:r w:rsidRPr="00AE2075">
        <w:rPr>
          <w:lang w:eastAsia="en-US"/>
        </w:rPr>
        <w:t>. 1603.</w:t>
      </w:r>
    </w:p>
  </w:footnote>
  <w:footnote w:id="4">
    <w:p w:rsidR="00000000" w:rsidRDefault="00E9231D" w:rsidP="00CF349E">
      <w:pPr>
        <w:pStyle w:val="FootnoteText"/>
      </w:pPr>
      <w:r>
        <w:rPr>
          <w:rStyle w:val="FootnoteReference"/>
        </w:rPr>
        <w:footnoteRef/>
      </w:r>
      <w:r>
        <w:t xml:space="preserve"> eenvoudig</w:t>
      </w:r>
    </w:p>
  </w:footnote>
  <w:footnote w:id="5">
    <w:p w:rsidR="00000000" w:rsidRDefault="00E9231D" w:rsidP="00CF349E">
      <w:pPr>
        <w:pStyle w:val="FootnoteText"/>
      </w:pPr>
      <w:r>
        <w:rPr>
          <w:rStyle w:val="FootnoteReference"/>
        </w:rPr>
        <w:footnoteRef/>
      </w:r>
      <w:r w:rsidRPr="00CF349E">
        <w:rPr>
          <w:lang w:val="en-GB"/>
        </w:rPr>
        <w:t xml:space="preserve"> </w:t>
      </w:r>
      <w:r w:rsidRPr="00CF349E">
        <w:rPr>
          <w:lang w:val="en-GB" w:eastAsia="en-US"/>
        </w:rPr>
        <w:t>Dialog. cum. Tryphone</w:t>
      </w:r>
    </w:p>
  </w:footnote>
  <w:footnote w:id="6">
    <w:p w:rsidR="00000000" w:rsidRDefault="00E9231D" w:rsidP="00CF349E">
      <w:pPr>
        <w:pStyle w:val="FootnoteText"/>
      </w:pPr>
      <w:r>
        <w:rPr>
          <w:rStyle w:val="FootnoteReference"/>
        </w:rPr>
        <w:footnoteRef/>
      </w:r>
      <w:r w:rsidRPr="00CF349E">
        <w:rPr>
          <w:lang w:val="en-GB"/>
        </w:rPr>
        <w:t xml:space="preserve"> </w:t>
      </w:r>
      <w:r w:rsidRPr="00CF349E">
        <w:rPr>
          <w:lang w:val="en-GB" w:eastAsia="en-US"/>
        </w:rPr>
        <w:t xml:space="preserve">In libro de Baptisme, S, 9. </w:t>
      </w:r>
      <w:smartTag w:uri="urn:schemas-microsoft-com:office:smarttags" w:element="place">
        <w:smartTag w:uri="urn:schemas-microsoft-com:office:smarttags" w:element="metricconverter">
          <w:smartTagPr>
            <w:attr w:name="ProductID" w:val="248. In"/>
          </w:smartTagPr>
          <w:smartTag w:uri="urn:schemas-microsoft-com:office:smarttags" w:element="State">
            <w:r w:rsidRPr="00A42E27">
              <w:rPr>
                <w:lang w:val="en-GB" w:eastAsia="en-US"/>
              </w:rPr>
              <w:t>Id.</w:t>
            </w:r>
          </w:smartTag>
        </w:smartTag>
      </w:smartTag>
      <w:r w:rsidRPr="00A42E27">
        <w:rPr>
          <w:lang w:val="en-GB" w:eastAsia="en-US"/>
        </w:rPr>
        <w:t xml:space="preserve"> ad </w:t>
      </w:r>
      <w:r>
        <w:rPr>
          <w:lang w:val="en-GB" w:eastAsia="en-US"/>
        </w:rPr>
        <w:t>J</w:t>
      </w:r>
      <w:r w:rsidRPr="00A42E27">
        <w:rPr>
          <w:lang w:val="en-GB" w:eastAsia="en-US"/>
        </w:rPr>
        <w:t>es. L</w:t>
      </w:r>
      <w:r>
        <w:rPr>
          <w:lang w:val="en-GB" w:eastAsia="en-US"/>
        </w:rPr>
        <w:t>I</w:t>
      </w:r>
      <w:r w:rsidRPr="00A42E27">
        <w:rPr>
          <w:lang w:val="en-GB" w:eastAsia="en-US"/>
        </w:rPr>
        <w:t>V.</w:t>
      </w:r>
    </w:p>
  </w:footnote>
  <w:footnote w:id="7">
    <w:p w:rsidR="00000000" w:rsidRDefault="00E9231D" w:rsidP="00CF349E">
      <w:pPr>
        <w:pStyle w:val="FootnoteText"/>
      </w:pPr>
      <w:r>
        <w:rPr>
          <w:rStyle w:val="FootnoteReference"/>
        </w:rPr>
        <w:footnoteRef/>
      </w:r>
      <w:r w:rsidRPr="002C4E6C">
        <w:rPr>
          <w:lang w:val="en-US"/>
        </w:rPr>
        <w:t xml:space="preserve"> </w:t>
      </w:r>
      <w:r w:rsidRPr="00A42E27">
        <w:rPr>
          <w:lang w:val="en-GB" w:eastAsia="en-US"/>
        </w:rPr>
        <w:t>Not. ad L</w:t>
      </w:r>
      <w:r>
        <w:rPr>
          <w:lang w:val="en-GB" w:eastAsia="en-US"/>
        </w:rPr>
        <w:t>act</w:t>
      </w:r>
      <w:r w:rsidRPr="00A42E27">
        <w:rPr>
          <w:lang w:val="en-GB" w:eastAsia="en-US"/>
        </w:rPr>
        <w:t>. de mort. perse</w:t>
      </w:r>
      <w:r>
        <w:rPr>
          <w:lang w:val="en-GB" w:eastAsia="en-US"/>
        </w:rPr>
        <w:t>cu</w:t>
      </w:r>
      <w:r w:rsidRPr="00A42E27">
        <w:rPr>
          <w:lang w:val="en-GB" w:eastAsia="en-US"/>
        </w:rPr>
        <w:t xml:space="preserve">t. pag. 28. </w:t>
      </w:r>
      <w:r w:rsidRPr="00AE2075">
        <w:rPr>
          <w:lang w:eastAsia="en-US"/>
        </w:rPr>
        <w:t xml:space="preserve">UItraj. 1692. </w:t>
      </w:r>
      <w:r>
        <w:rPr>
          <w:lang w:eastAsia="en-US"/>
        </w:rPr>
        <w:t>Leonis</w:t>
      </w:r>
      <w:r w:rsidRPr="00AE2075">
        <w:rPr>
          <w:lang w:eastAsia="en-US"/>
        </w:rPr>
        <w:t xml:space="preserve"> P. Epi</w:t>
      </w:r>
      <w:r>
        <w:rPr>
          <w:lang w:eastAsia="en-US"/>
        </w:rPr>
        <w:t>s</w:t>
      </w:r>
      <w:r w:rsidRPr="00AE2075">
        <w:rPr>
          <w:lang w:eastAsia="en-US"/>
        </w:rPr>
        <w:t xml:space="preserve">t. Deret. </w:t>
      </w:r>
      <w:r w:rsidRPr="00A42E27">
        <w:rPr>
          <w:lang w:val="en-GB" w:eastAsia="en-US"/>
        </w:rPr>
        <w:t xml:space="preserve">Ep, IV. fol. 89, 90. </w:t>
      </w:r>
      <w:smartTag w:uri="urn:schemas-microsoft-com:office:smarttags" w:element="place">
        <w:smartTag w:uri="urn:schemas-microsoft-com:office:smarttags" w:element="metricconverter">
          <w:smartTagPr>
            <w:attr w:name="ProductID" w:val="248. In"/>
          </w:smartTagPr>
          <w:smartTag w:uri="urn:schemas-microsoft-com:office:smarttags" w:element="country-region">
            <w:r w:rsidRPr="00A42E27">
              <w:rPr>
                <w:lang w:val="en-GB" w:eastAsia="en-US"/>
              </w:rPr>
              <w:t>Col.</w:t>
            </w:r>
          </w:smartTag>
        </w:smartTag>
      </w:smartTag>
      <w:r w:rsidRPr="00A42E27">
        <w:rPr>
          <w:lang w:val="en-GB" w:eastAsia="en-US"/>
        </w:rPr>
        <w:t xml:space="preserve"> 1546. </w:t>
      </w:r>
      <w:r>
        <w:rPr>
          <w:lang w:val="en-GB" w:eastAsia="en-US"/>
        </w:rPr>
        <w:t>H.</w:t>
      </w:r>
      <w:r w:rsidRPr="00A42E27">
        <w:rPr>
          <w:lang w:val="en-GB" w:eastAsia="en-US"/>
        </w:rPr>
        <w:t xml:space="preserve"> Witsii</w:t>
      </w:r>
      <w:r>
        <w:rPr>
          <w:lang w:val="en-GB" w:eastAsia="en-US"/>
        </w:rPr>
        <w:t>,</w:t>
      </w:r>
      <w:r w:rsidRPr="00A42E27">
        <w:rPr>
          <w:lang w:val="en-GB" w:eastAsia="en-US"/>
        </w:rPr>
        <w:t xml:space="preserve"> d</w:t>
      </w:r>
      <w:r>
        <w:rPr>
          <w:lang w:val="en-GB" w:eastAsia="en-US"/>
        </w:rPr>
        <w:t>e</w:t>
      </w:r>
      <w:r w:rsidRPr="00A42E27">
        <w:rPr>
          <w:lang w:val="en-GB" w:eastAsia="en-US"/>
        </w:rPr>
        <w:t xml:space="preserve"> efficacia </w:t>
      </w:r>
      <w:r>
        <w:rPr>
          <w:lang w:val="en-GB" w:eastAsia="en-US"/>
        </w:rPr>
        <w:t>Babtisme</w:t>
      </w:r>
      <w:r w:rsidRPr="00A42E27">
        <w:rPr>
          <w:lang w:val="en-GB" w:eastAsia="en-US"/>
        </w:rPr>
        <w:t>, in Misce</w:t>
      </w:r>
      <w:r>
        <w:rPr>
          <w:lang w:val="en-GB" w:eastAsia="en-US"/>
        </w:rPr>
        <w:t>ll</w:t>
      </w:r>
      <w:r w:rsidRPr="00A42E27">
        <w:rPr>
          <w:lang w:val="en-GB" w:eastAsia="en-US"/>
        </w:rPr>
        <w:t xml:space="preserve">. </w:t>
      </w:r>
      <w:r w:rsidRPr="002C4E6C">
        <w:rPr>
          <w:lang w:val="en-US" w:eastAsia="en-US"/>
        </w:rPr>
        <w:t xml:space="preserve">Sacr. </w:t>
      </w:r>
      <w:r w:rsidRPr="00CF349E">
        <w:rPr>
          <w:lang w:val="en-US" w:eastAsia="en-US"/>
        </w:rPr>
        <w:t>Tom, II, Exereit. XIX. p. 661.</w:t>
      </w:r>
    </w:p>
  </w:footnote>
  <w:footnote w:id="8">
    <w:p w:rsidR="00000000" w:rsidRDefault="00E9231D" w:rsidP="00CF349E">
      <w:pPr>
        <w:pStyle w:val="FootnoteText"/>
      </w:pPr>
      <w:r>
        <w:rPr>
          <w:rStyle w:val="FootnoteReference"/>
        </w:rPr>
        <w:footnoteRef/>
      </w:r>
      <w:r w:rsidRPr="00CF349E">
        <w:rPr>
          <w:lang w:val="en-US"/>
        </w:rPr>
        <w:t xml:space="preserve"> </w:t>
      </w:r>
      <w:r w:rsidRPr="00CF349E">
        <w:rPr>
          <w:lang w:val="en-US" w:eastAsia="en-US"/>
        </w:rPr>
        <w:t>Homil. 5.</w:t>
      </w:r>
    </w:p>
  </w:footnote>
  <w:footnote w:id="9">
    <w:p w:rsidR="00000000" w:rsidRDefault="00E9231D" w:rsidP="00CF349E">
      <w:pPr>
        <w:pStyle w:val="FootnoteText"/>
      </w:pPr>
      <w:r>
        <w:rPr>
          <w:rStyle w:val="FootnoteReference"/>
        </w:rPr>
        <w:footnoteRef/>
      </w:r>
      <w:r w:rsidRPr="000E7546">
        <w:rPr>
          <w:lang w:val="en-US"/>
        </w:rPr>
        <w:t xml:space="preserve"> </w:t>
      </w:r>
      <w:r w:rsidRPr="00A42E27">
        <w:rPr>
          <w:lang w:val="fr-FR" w:eastAsia="en-US"/>
        </w:rPr>
        <w:t>Episto</w:t>
      </w:r>
      <w:r>
        <w:rPr>
          <w:lang w:val="fr-FR" w:eastAsia="en-US"/>
        </w:rPr>
        <w:t>l</w:t>
      </w:r>
      <w:r w:rsidRPr="00A42E27">
        <w:rPr>
          <w:lang w:val="fr-FR" w:eastAsia="en-US"/>
        </w:rPr>
        <w:t xml:space="preserve">. Eb. I. Ep. 6 et </w:t>
      </w:r>
      <w:r>
        <w:rPr>
          <w:lang w:val="fr-FR" w:eastAsia="en-US"/>
        </w:rPr>
        <w:t>L</w:t>
      </w:r>
      <w:r w:rsidRPr="00A42E27">
        <w:rPr>
          <w:lang w:val="fr-FR" w:eastAsia="en-US"/>
        </w:rPr>
        <w:t>ib. IV. Ep. 7, Ex re</w:t>
      </w:r>
      <w:r>
        <w:rPr>
          <w:lang w:val="fr-FR" w:eastAsia="en-US"/>
        </w:rPr>
        <w:t>c</w:t>
      </w:r>
      <w:r w:rsidRPr="00A42E27">
        <w:rPr>
          <w:lang w:val="fr-FR" w:eastAsia="en-US"/>
        </w:rPr>
        <w:t xml:space="preserve">ogn. </w:t>
      </w:r>
      <w:r w:rsidRPr="00091946">
        <w:rPr>
          <w:lang w:val="en-US" w:eastAsia="en-US"/>
        </w:rPr>
        <w:t>D. Erasmi, c</w:t>
      </w:r>
      <w:r>
        <w:rPr>
          <w:lang w:val="en-US" w:eastAsia="en-US"/>
        </w:rPr>
        <w:t>ol</w:t>
      </w:r>
      <w:r w:rsidRPr="00091946">
        <w:rPr>
          <w:lang w:val="en-US" w:eastAsia="en-US"/>
        </w:rPr>
        <w:t>.</w:t>
      </w:r>
    </w:p>
  </w:footnote>
  <w:footnote w:id="10">
    <w:p w:rsidR="00000000" w:rsidRDefault="00E9231D" w:rsidP="00CF349E">
      <w:pPr>
        <w:pStyle w:val="FootnoteText"/>
      </w:pPr>
      <w:r>
        <w:rPr>
          <w:rStyle w:val="FootnoteReference"/>
        </w:rPr>
        <w:footnoteRef/>
      </w:r>
      <w:r w:rsidRPr="00CF349E">
        <w:rPr>
          <w:lang w:val="en-GB"/>
        </w:rPr>
        <w:t xml:space="preserve"> </w:t>
      </w:r>
      <w:r w:rsidRPr="00091946">
        <w:rPr>
          <w:lang w:val="en-US" w:eastAsia="en-US"/>
        </w:rPr>
        <w:t xml:space="preserve">In Apolog. </w:t>
      </w:r>
      <w:r w:rsidRPr="00AE2075">
        <w:rPr>
          <w:lang w:eastAsia="en-US"/>
        </w:rPr>
        <w:t xml:space="preserve">David. </w:t>
      </w:r>
      <w:r>
        <w:rPr>
          <w:lang w:eastAsia="en-US"/>
        </w:rPr>
        <w:t>c</w:t>
      </w:r>
      <w:r w:rsidRPr="00AE2075">
        <w:rPr>
          <w:lang w:eastAsia="en-US"/>
        </w:rPr>
        <w:t>. 8.</w:t>
      </w:r>
    </w:p>
  </w:footnote>
  <w:footnote w:id="11">
    <w:p w:rsidR="00000000" w:rsidRDefault="00E9231D" w:rsidP="00CF349E">
      <w:pPr>
        <w:pStyle w:val="FootnoteText"/>
      </w:pPr>
      <w:r>
        <w:rPr>
          <w:rStyle w:val="FootnoteReference"/>
        </w:rPr>
        <w:footnoteRef/>
      </w:r>
      <w:r>
        <w:t xml:space="preserve"> </w:t>
      </w:r>
      <w:r w:rsidRPr="00AE2075">
        <w:rPr>
          <w:lang w:eastAsia="en-US"/>
        </w:rPr>
        <w:t>De Initiat. c. 3.</w:t>
      </w:r>
    </w:p>
  </w:footnote>
  <w:footnote w:id="12">
    <w:p w:rsidR="00000000" w:rsidRDefault="00E9231D" w:rsidP="00CF349E">
      <w:pPr>
        <w:pStyle w:val="FootnoteText"/>
      </w:pPr>
      <w:r>
        <w:rPr>
          <w:rStyle w:val="FootnoteReference"/>
        </w:rPr>
        <w:footnoteRef/>
      </w:r>
      <w:r>
        <w:t xml:space="preserve"> </w:t>
      </w:r>
      <w:r w:rsidRPr="00AE2075">
        <w:rPr>
          <w:lang w:eastAsia="en-US"/>
        </w:rPr>
        <w:t>De S</w:t>
      </w:r>
      <w:r>
        <w:rPr>
          <w:lang w:eastAsia="en-US"/>
        </w:rPr>
        <w:t>acram</w:t>
      </w:r>
      <w:r w:rsidRPr="00AE2075">
        <w:rPr>
          <w:lang w:eastAsia="en-US"/>
        </w:rPr>
        <w:t>. 1, I,</w:t>
      </w:r>
    </w:p>
  </w:footnote>
  <w:footnote w:id="13">
    <w:p w:rsidR="00000000" w:rsidRDefault="00E9231D" w:rsidP="00CF349E">
      <w:pPr>
        <w:pStyle w:val="FootnoteText"/>
      </w:pPr>
      <w:r>
        <w:rPr>
          <w:rStyle w:val="FootnoteReference"/>
        </w:rPr>
        <w:footnoteRef/>
      </w:r>
      <w:r>
        <w:t xml:space="preserve"> </w:t>
      </w:r>
      <w:r w:rsidRPr="00A42E27">
        <w:rPr>
          <w:lang w:val="fr-FR" w:eastAsia="en-US"/>
        </w:rPr>
        <w:t>Orat. de Rapt.</w:t>
      </w:r>
    </w:p>
  </w:footnote>
  <w:footnote w:id="14">
    <w:p w:rsidR="00000000" w:rsidRDefault="00E9231D" w:rsidP="00CF349E">
      <w:pPr>
        <w:pStyle w:val="FootnoteText"/>
      </w:pPr>
      <w:r>
        <w:rPr>
          <w:rStyle w:val="FootnoteReference"/>
        </w:rPr>
        <w:footnoteRef/>
      </w:r>
      <w:r>
        <w:t xml:space="preserve"> </w:t>
      </w:r>
      <w:r w:rsidRPr="00A42E27">
        <w:rPr>
          <w:lang w:val="fr-FR" w:eastAsia="en-US"/>
        </w:rPr>
        <w:t>De Schismata Don</w:t>
      </w:r>
      <w:r>
        <w:rPr>
          <w:lang w:val="fr-FR" w:eastAsia="en-US"/>
        </w:rPr>
        <w:t>a</w:t>
      </w:r>
      <w:r w:rsidRPr="00A42E27">
        <w:rPr>
          <w:lang w:val="fr-FR" w:eastAsia="en-US"/>
        </w:rPr>
        <w:t xml:space="preserve">t. p. </w:t>
      </w:r>
      <w:r>
        <w:rPr>
          <w:lang w:val="fr-FR" w:eastAsia="en-US"/>
        </w:rPr>
        <w:t>6</w:t>
      </w:r>
      <w:r w:rsidRPr="00A42E27">
        <w:rPr>
          <w:lang w:val="fr-FR" w:eastAsia="en-US"/>
        </w:rPr>
        <w:t xml:space="preserve"> et 80. </w:t>
      </w:r>
      <w:r w:rsidRPr="00A42E27">
        <w:rPr>
          <w:lang w:val="en-GB" w:eastAsia="en-US"/>
        </w:rPr>
        <w:t>Ed, D</w:t>
      </w:r>
      <w:r>
        <w:rPr>
          <w:lang w:val="en-GB" w:eastAsia="en-US"/>
        </w:rPr>
        <w:t>u</w:t>
      </w:r>
      <w:r w:rsidRPr="00A42E27">
        <w:rPr>
          <w:lang w:val="en-GB" w:eastAsia="en-US"/>
        </w:rPr>
        <w:t xml:space="preserve"> Pin, Paris 1702.</w:t>
      </w:r>
    </w:p>
  </w:footnote>
  <w:footnote w:id="15">
    <w:p w:rsidR="00000000" w:rsidRDefault="00E9231D" w:rsidP="00CF349E">
      <w:pPr>
        <w:pStyle w:val="FootnoteText"/>
      </w:pPr>
      <w:r>
        <w:rPr>
          <w:rStyle w:val="FootnoteReference"/>
        </w:rPr>
        <w:footnoteRef/>
      </w:r>
      <w:r w:rsidRPr="002D070E">
        <w:rPr>
          <w:lang w:val="en-US"/>
        </w:rPr>
        <w:t xml:space="preserve"> </w:t>
      </w:r>
      <w:r w:rsidRPr="00A42E27">
        <w:rPr>
          <w:lang w:val="en-GB" w:eastAsia="en-US"/>
        </w:rPr>
        <w:t>Catenae in S. Pa</w:t>
      </w:r>
      <w:r>
        <w:rPr>
          <w:lang w:val="en-GB" w:eastAsia="en-US"/>
        </w:rPr>
        <w:t>u</w:t>
      </w:r>
      <w:r w:rsidRPr="00A42E27">
        <w:rPr>
          <w:lang w:val="en-GB" w:eastAsia="en-US"/>
        </w:rPr>
        <w:t xml:space="preserve">li app. </w:t>
      </w:r>
      <w:r>
        <w:rPr>
          <w:lang w:val="en-GB" w:eastAsia="en-US"/>
        </w:rPr>
        <w:t>e</w:t>
      </w:r>
      <w:r w:rsidRPr="00A42E27">
        <w:rPr>
          <w:lang w:val="en-GB" w:eastAsia="en-US"/>
        </w:rPr>
        <w:t xml:space="preserve">d </w:t>
      </w:r>
      <w:r>
        <w:rPr>
          <w:lang w:val="en-GB" w:eastAsia="en-US"/>
        </w:rPr>
        <w:t>Cor.</w:t>
      </w:r>
      <w:r w:rsidRPr="00A42E27">
        <w:rPr>
          <w:lang w:val="en-GB" w:eastAsia="en-US"/>
        </w:rPr>
        <w:t xml:space="preserve"> ed. </w:t>
      </w:r>
      <w:r w:rsidRPr="00CF349E">
        <w:rPr>
          <w:lang w:val="en-GB" w:eastAsia="en-US"/>
        </w:rPr>
        <w:t>Cremer. Oxon, 1841.</w:t>
      </w:r>
    </w:p>
  </w:footnote>
  <w:footnote w:id="16">
    <w:p w:rsidR="00000000" w:rsidRDefault="00E9231D" w:rsidP="00CF349E">
      <w:pPr>
        <w:pStyle w:val="FootnoteText"/>
      </w:pPr>
      <w:r>
        <w:rPr>
          <w:rStyle w:val="FootnoteReference"/>
        </w:rPr>
        <w:footnoteRef/>
      </w:r>
      <w:r w:rsidRPr="00CF349E">
        <w:rPr>
          <w:lang w:val="en-GB"/>
        </w:rPr>
        <w:t xml:space="preserve"> </w:t>
      </w:r>
      <w:r w:rsidRPr="00A42E27">
        <w:rPr>
          <w:lang w:val="fr-FR" w:eastAsia="en-US"/>
        </w:rPr>
        <w:t>Cat</w:t>
      </w:r>
      <w:r>
        <w:rPr>
          <w:lang w:val="fr-FR" w:eastAsia="en-US"/>
        </w:rPr>
        <w:t>e</w:t>
      </w:r>
      <w:r w:rsidRPr="00A42E27">
        <w:rPr>
          <w:lang w:val="fr-FR" w:eastAsia="en-US"/>
        </w:rPr>
        <w:t xml:space="preserve">ches, </w:t>
      </w:r>
      <w:r>
        <w:rPr>
          <w:lang w:val="fr-FR" w:eastAsia="en-US"/>
        </w:rPr>
        <w:t>III</w:t>
      </w:r>
      <w:r w:rsidRPr="00A42E27">
        <w:rPr>
          <w:lang w:val="fr-FR" w:eastAsia="en-US"/>
        </w:rPr>
        <w:t xml:space="preserve">. de </w:t>
      </w:r>
      <w:r>
        <w:rPr>
          <w:lang w:val="fr-FR" w:eastAsia="en-US"/>
        </w:rPr>
        <w:t>Bap</w:t>
      </w:r>
      <w:r w:rsidRPr="00A42E27">
        <w:rPr>
          <w:lang w:val="fr-FR" w:eastAsia="en-US"/>
        </w:rPr>
        <w:t>ti</w:t>
      </w:r>
      <w:r>
        <w:rPr>
          <w:lang w:val="fr-FR" w:eastAsia="en-US"/>
        </w:rPr>
        <w:t>s</w:t>
      </w:r>
      <w:r w:rsidRPr="00A42E27">
        <w:rPr>
          <w:lang w:val="fr-FR" w:eastAsia="en-US"/>
        </w:rPr>
        <w:t>mo.</w:t>
      </w:r>
    </w:p>
  </w:footnote>
  <w:footnote w:id="17">
    <w:p w:rsidR="00000000" w:rsidRDefault="00E9231D" w:rsidP="00CF349E">
      <w:pPr>
        <w:pStyle w:val="FootnoteText"/>
      </w:pPr>
      <w:r>
        <w:rPr>
          <w:rStyle w:val="FootnoteReference"/>
        </w:rPr>
        <w:footnoteRef/>
      </w:r>
      <w:r w:rsidRPr="00CF349E">
        <w:rPr>
          <w:lang w:val="en-GB"/>
        </w:rPr>
        <w:t xml:space="preserve"> </w:t>
      </w:r>
      <w:r w:rsidRPr="00A42E27">
        <w:rPr>
          <w:lang w:val="fr-FR" w:eastAsia="en-US"/>
        </w:rPr>
        <w:t>D</w:t>
      </w:r>
      <w:r>
        <w:rPr>
          <w:lang w:val="fr-FR" w:eastAsia="en-US"/>
        </w:rPr>
        <w:t>e eatechisandis rudibus</w:t>
      </w:r>
    </w:p>
  </w:footnote>
  <w:footnote w:id="18">
    <w:p w:rsidR="00000000" w:rsidRDefault="00E9231D" w:rsidP="00CF349E">
      <w:pPr>
        <w:pStyle w:val="FootnoteText"/>
      </w:pPr>
      <w:r>
        <w:rPr>
          <w:rStyle w:val="FootnoteReference"/>
        </w:rPr>
        <w:footnoteRef/>
      </w:r>
      <w:r w:rsidRPr="00CF349E">
        <w:rPr>
          <w:lang w:val="en-GB"/>
        </w:rPr>
        <w:t xml:space="preserve"> </w:t>
      </w:r>
      <w:r w:rsidRPr="00A42E27">
        <w:rPr>
          <w:lang w:val="fr-FR" w:eastAsia="en-US"/>
        </w:rPr>
        <w:t xml:space="preserve">Selecte c Schol. </w:t>
      </w:r>
      <w:r w:rsidRPr="00CF349E">
        <w:rPr>
          <w:lang w:val="en-GB" w:eastAsia="en-US"/>
        </w:rPr>
        <w:t>Valck, Tom 2</w:t>
      </w:r>
    </w:p>
  </w:footnote>
  <w:footnote w:id="19">
    <w:p w:rsidR="00000000" w:rsidRDefault="00E9231D" w:rsidP="00CF349E">
      <w:pPr>
        <w:pStyle w:val="FootnoteText"/>
      </w:pPr>
      <w:r>
        <w:rPr>
          <w:rStyle w:val="FootnoteReference"/>
        </w:rPr>
        <w:footnoteRef/>
      </w:r>
      <w:r w:rsidRPr="002D070E">
        <w:rPr>
          <w:lang w:val="en-US"/>
        </w:rPr>
        <w:t xml:space="preserve"> </w:t>
      </w:r>
      <w:r w:rsidRPr="002D070E">
        <w:rPr>
          <w:lang w:val="en-US" w:eastAsia="en-US"/>
        </w:rPr>
        <w:t>Tom. III. p. 228. ed. Montf.</w:t>
      </w:r>
    </w:p>
  </w:footnote>
  <w:footnote w:id="20">
    <w:p w:rsidR="00000000" w:rsidRDefault="00E9231D" w:rsidP="00CF349E">
      <w:pPr>
        <w:pStyle w:val="FootnoteText"/>
      </w:pPr>
      <w:r>
        <w:rPr>
          <w:rStyle w:val="FootnoteReference"/>
        </w:rPr>
        <w:footnoteRef/>
      </w:r>
      <w:r w:rsidRPr="00CF349E">
        <w:rPr>
          <w:lang w:val="en-GB"/>
        </w:rPr>
        <w:t xml:space="preserve"> </w:t>
      </w:r>
      <w:r w:rsidRPr="002D070E">
        <w:rPr>
          <w:lang w:val="en-US" w:eastAsia="en-US"/>
        </w:rPr>
        <w:t>T</w:t>
      </w:r>
      <w:r w:rsidRPr="00CF349E">
        <w:rPr>
          <w:lang w:val="en-GB" w:eastAsia="en-US"/>
        </w:rPr>
        <w:t>o</w:t>
      </w:r>
      <w:r w:rsidRPr="002D070E">
        <w:rPr>
          <w:lang w:val="en-US" w:eastAsia="en-US"/>
        </w:rPr>
        <w:t>m. VIII. Co</w:t>
      </w:r>
      <w:r>
        <w:rPr>
          <w:lang w:val="en-US" w:eastAsia="en-US"/>
        </w:rPr>
        <w:t>l</w:t>
      </w:r>
      <w:r w:rsidRPr="002D070E">
        <w:rPr>
          <w:lang w:val="en-US" w:eastAsia="en-US"/>
        </w:rPr>
        <w:t>. Agr. 1616</w:t>
      </w:r>
    </w:p>
  </w:footnote>
  <w:footnote w:id="21">
    <w:p w:rsidR="00000000" w:rsidRDefault="00E9231D" w:rsidP="00CF349E">
      <w:pPr>
        <w:pStyle w:val="FootnoteText"/>
      </w:pPr>
      <w:r>
        <w:rPr>
          <w:rStyle w:val="FootnoteReference"/>
        </w:rPr>
        <w:footnoteRef/>
      </w:r>
      <w:r w:rsidRPr="00CF349E">
        <w:rPr>
          <w:lang w:val="en-GB"/>
        </w:rPr>
        <w:t xml:space="preserve"> </w:t>
      </w:r>
      <w:r w:rsidRPr="00CF349E">
        <w:rPr>
          <w:lang w:val="en-GB" w:eastAsia="en-US"/>
        </w:rPr>
        <w:t>In Exod. quast. 20.</w:t>
      </w:r>
    </w:p>
  </w:footnote>
  <w:footnote w:id="22">
    <w:p w:rsidR="00000000" w:rsidRDefault="00E9231D" w:rsidP="00CF349E">
      <w:pPr>
        <w:pStyle w:val="FootnoteText"/>
      </w:pPr>
      <w:r>
        <w:rPr>
          <w:rStyle w:val="FootnoteReference"/>
        </w:rPr>
        <w:footnoteRef/>
      </w:r>
      <w:r w:rsidRPr="000D77BE">
        <w:rPr>
          <w:lang w:val="en-US"/>
        </w:rPr>
        <w:t xml:space="preserve"> </w:t>
      </w:r>
      <w:r w:rsidRPr="000D77BE">
        <w:rPr>
          <w:lang w:val="en-US" w:eastAsia="en-US"/>
        </w:rPr>
        <w:t xml:space="preserve">Catenae in S. Pauli epp. ad Cor. ed. </w:t>
      </w:r>
      <w:r>
        <w:rPr>
          <w:lang w:eastAsia="en-US"/>
        </w:rPr>
        <w:t>Cramer</w:t>
      </w:r>
    </w:p>
  </w:footnote>
  <w:footnote w:id="23">
    <w:p w:rsidR="00000000" w:rsidRDefault="00E9231D" w:rsidP="00CF349E">
      <w:pPr>
        <w:pStyle w:val="FootnoteText"/>
      </w:pPr>
      <w:r>
        <w:rPr>
          <w:rStyle w:val="FootnoteReference"/>
        </w:rPr>
        <w:footnoteRef/>
      </w:r>
      <w:r>
        <w:t xml:space="preserve"> </w:t>
      </w:r>
      <w:r w:rsidRPr="00AE2075">
        <w:rPr>
          <w:lang w:eastAsia="en-US"/>
        </w:rPr>
        <w:t xml:space="preserve">De </w:t>
      </w:r>
      <w:r>
        <w:rPr>
          <w:lang w:eastAsia="en-US"/>
        </w:rPr>
        <w:t>fide</w:t>
      </w:r>
      <w:r w:rsidRPr="00AE2075">
        <w:rPr>
          <w:lang w:eastAsia="en-US"/>
        </w:rPr>
        <w:t xml:space="preserve"> Orthodox</w:t>
      </w:r>
      <w:r>
        <w:rPr>
          <w:lang w:eastAsia="en-US"/>
        </w:rPr>
        <w:t xml:space="preserve">a </w:t>
      </w:r>
      <w:r w:rsidRPr="00AE2075">
        <w:rPr>
          <w:lang w:eastAsia="en-US"/>
        </w:rPr>
        <w:t>1</w:t>
      </w:r>
      <w:r>
        <w:rPr>
          <w:lang w:eastAsia="en-US"/>
        </w:rPr>
        <w:t xml:space="preserve"> I</w:t>
      </w:r>
      <w:r w:rsidRPr="00AE2075">
        <w:rPr>
          <w:lang w:eastAsia="en-US"/>
        </w:rPr>
        <w:t xml:space="preserve">V, </w:t>
      </w:r>
      <w:r>
        <w:rPr>
          <w:lang w:eastAsia="en-US"/>
        </w:rPr>
        <w:t>c</w:t>
      </w:r>
      <w:r w:rsidRPr="00AE2075">
        <w:rPr>
          <w:lang w:eastAsia="en-US"/>
        </w:rPr>
        <w:t xml:space="preserve">. </w:t>
      </w:r>
      <w:r>
        <w:rPr>
          <w:lang w:eastAsia="en-US"/>
        </w:rPr>
        <w:t>9</w:t>
      </w:r>
      <w:r w:rsidRPr="00AE2075">
        <w:rPr>
          <w:lang w:eastAsia="en-US"/>
        </w:rPr>
        <w:t>.</w:t>
      </w:r>
    </w:p>
  </w:footnote>
  <w:footnote w:id="24">
    <w:p w:rsidR="00000000" w:rsidRDefault="00E9231D" w:rsidP="00CF349E">
      <w:pPr>
        <w:pStyle w:val="FootnoteText"/>
      </w:pPr>
      <w:r>
        <w:rPr>
          <w:rStyle w:val="FootnoteReference"/>
        </w:rPr>
        <w:footnoteRef/>
      </w:r>
      <w:r>
        <w:t xml:space="preserve"> </w:t>
      </w:r>
      <w:r w:rsidRPr="00AE2075">
        <w:rPr>
          <w:lang w:eastAsia="en-US"/>
        </w:rPr>
        <w:t>Zen</w:t>
      </w:r>
      <w:r>
        <w:rPr>
          <w:lang w:eastAsia="en-US"/>
        </w:rPr>
        <w:t>dt</w:t>
      </w:r>
      <w:r w:rsidRPr="00AE2075">
        <w:rPr>
          <w:lang w:eastAsia="en-US"/>
        </w:rPr>
        <w:t>vioed schreef de vertaler ven Erasmus' Paraph</w:t>
      </w:r>
      <w:r>
        <w:rPr>
          <w:lang w:eastAsia="en-US"/>
        </w:rPr>
        <w:t>r</w:t>
      </w:r>
      <w:r w:rsidRPr="00AE2075">
        <w:rPr>
          <w:lang w:eastAsia="en-US"/>
        </w:rPr>
        <w:t xml:space="preserve">asis of </w:t>
      </w:r>
      <w:r>
        <w:rPr>
          <w:lang w:eastAsia="en-US"/>
        </w:rPr>
        <w:t>v</w:t>
      </w:r>
      <w:r w:rsidRPr="00AE2075">
        <w:rPr>
          <w:lang w:eastAsia="en-US"/>
        </w:rPr>
        <w:t>er</w:t>
      </w:r>
      <w:r>
        <w:rPr>
          <w:lang w:eastAsia="en-US"/>
        </w:rPr>
        <w:t>k</w:t>
      </w:r>
      <w:r w:rsidRPr="00AE2075">
        <w:rPr>
          <w:lang w:eastAsia="en-US"/>
        </w:rPr>
        <w:t>larin</w:t>
      </w:r>
      <w:r>
        <w:rPr>
          <w:lang w:eastAsia="en-US"/>
        </w:rPr>
        <w:t xml:space="preserve">g op </w:t>
      </w:r>
      <w:r w:rsidRPr="00AE2075">
        <w:rPr>
          <w:lang w:eastAsia="en-US"/>
        </w:rPr>
        <w:t>het N. T.; het oude Ho</w:t>
      </w:r>
      <w:r>
        <w:rPr>
          <w:lang w:eastAsia="en-US"/>
        </w:rPr>
        <w:t>ogduits</w:t>
      </w:r>
      <w:r w:rsidRPr="00AE2075">
        <w:rPr>
          <w:lang w:eastAsia="en-US"/>
        </w:rPr>
        <w:t xml:space="preserve"> is Sint-</w:t>
      </w:r>
      <w:r>
        <w:rPr>
          <w:lang w:eastAsia="en-US"/>
        </w:rPr>
        <w:t>vlu</w:t>
      </w:r>
      <w:r w:rsidRPr="00AE2075">
        <w:rPr>
          <w:lang w:eastAsia="en-US"/>
        </w:rPr>
        <w:t>ot, o</w:t>
      </w:r>
      <w:r>
        <w:rPr>
          <w:lang w:eastAsia="en-US"/>
        </w:rPr>
        <w:t>o</w:t>
      </w:r>
      <w:r w:rsidRPr="00AE2075">
        <w:rPr>
          <w:lang w:eastAsia="en-US"/>
        </w:rPr>
        <w:t>k Sint-vl</w:t>
      </w:r>
      <w:r>
        <w:rPr>
          <w:lang w:eastAsia="en-US"/>
        </w:rPr>
        <w:t>uz,</w:t>
      </w:r>
      <w:r w:rsidRPr="00AE2075">
        <w:rPr>
          <w:lang w:eastAsia="en-US"/>
        </w:rPr>
        <w:t xml:space="preserve"> </w:t>
      </w:r>
      <w:r>
        <w:rPr>
          <w:lang w:eastAsia="en-US"/>
        </w:rPr>
        <w:t>bui</w:t>
      </w:r>
      <w:r w:rsidRPr="00AE2075">
        <w:rPr>
          <w:lang w:eastAsia="en-US"/>
        </w:rPr>
        <w:t>ten</w:t>
      </w:r>
      <w:r>
        <w:rPr>
          <w:lang w:eastAsia="en-US"/>
        </w:rPr>
        <w:t>g</w:t>
      </w:r>
      <w:r w:rsidRPr="00AE2075">
        <w:rPr>
          <w:lang w:eastAsia="en-US"/>
        </w:rPr>
        <w:t xml:space="preserve">ewoon </w:t>
      </w:r>
      <w:r>
        <w:rPr>
          <w:lang w:eastAsia="en-US"/>
        </w:rPr>
        <w:t>grote</w:t>
      </w:r>
      <w:r w:rsidRPr="00AE2075">
        <w:rPr>
          <w:lang w:eastAsia="en-US"/>
        </w:rPr>
        <w:t>,</w:t>
      </w:r>
      <w:r>
        <w:rPr>
          <w:lang w:eastAsia="en-US"/>
        </w:rPr>
        <w:t xml:space="preserve"> </w:t>
      </w:r>
      <w:r w:rsidRPr="00AE2075">
        <w:rPr>
          <w:lang w:eastAsia="en-US"/>
        </w:rPr>
        <w:t xml:space="preserve">of </w:t>
      </w:r>
      <w:r>
        <w:rPr>
          <w:lang w:eastAsia="en-US"/>
        </w:rPr>
        <w:t>a</w:t>
      </w:r>
      <w:r w:rsidRPr="00AE2075">
        <w:rPr>
          <w:lang w:eastAsia="en-US"/>
        </w:rPr>
        <w:t xml:space="preserve">lles </w:t>
      </w:r>
      <w:r>
        <w:rPr>
          <w:lang w:eastAsia="en-US"/>
        </w:rPr>
        <w:t>o</w:t>
      </w:r>
      <w:r w:rsidRPr="00AE2075">
        <w:rPr>
          <w:lang w:eastAsia="en-US"/>
        </w:rPr>
        <w:t>ver</w:t>
      </w:r>
      <w:r>
        <w:rPr>
          <w:lang w:eastAsia="en-US"/>
        </w:rPr>
        <w:t>h</w:t>
      </w:r>
      <w:r w:rsidRPr="00AE2075">
        <w:rPr>
          <w:lang w:eastAsia="en-US"/>
        </w:rPr>
        <w:t>erende vloed: diluvium u</w:t>
      </w:r>
      <w:r>
        <w:rPr>
          <w:lang w:eastAsia="en-US"/>
        </w:rPr>
        <w:t>n</w:t>
      </w:r>
      <w:r w:rsidRPr="00AE2075">
        <w:rPr>
          <w:lang w:eastAsia="en-US"/>
        </w:rPr>
        <w:t xml:space="preserve">iversale; </w:t>
      </w:r>
      <w:r>
        <w:rPr>
          <w:lang w:eastAsia="en-US"/>
        </w:rPr>
        <w:t>zo</w:t>
      </w:r>
      <w:r w:rsidRPr="00AE2075">
        <w:rPr>
          <w:lang w:eastAsia="en-US"/>
        </w:rPr>
        <w:t>: Sint</w:t>
      </w:r>
      <w:r>
        <w:rPr>
          <w:lang w:eastAsia="en-US"/>
        </w:rPr>
        <w:t xml:space="preserve"> ge</w:t>
      </w:r>
      <w:r w:rsidRPr="00AE2075">
        <w:rPr>
          <w:lang w:eastAsia="en-US"/>
        </w:rPr>
        <w:t>wa</w:t>
      </w:r>
      <w:r>
        <w:rPr>
          <w:lang w:eastAsia="en-US"/>
        </w:rPr>
        <w:t>ege</w:t>
      </w:r>
      <w:r w:rsidRPr="00AE2075">
        <w:rPr>
          <w:lang w:eastAsia="en-US"/>
        </w:rPr>
        <w:t xml:space="preserve">, </w:t>
      </w:r>
      <w:r>
        <w:rPr>
          <w:lang w:eastAsia="en-US"/>
        </w:rPr>
        <w:t>gr</w:t>
      </w:r>
      <w:r w:rsidRPr="00AE2075">
        <w:rPr>
          <w:lang w:eastAsia="en-US"/>
        </w:rPr>
        <w:t>osses Wa</w:t>
      </w:r>
      <w:r>
        <w:rPr>
          <w:lang w:eastAsia="en-US"/>
        </w:rPr>
        <w:t>sser</w:t>
      </w:r>
      <w:r w:rsidRPr="00AE2075">
        <w:rPr>
          <w:lang w:eastAsia="en-US"/>
        </w:rPr>
        <w:t>.</w:t>
      </w:r>
    </w:p>
  </w:footnote>
  <w:footnote w:id="25">
    <w:p w:rsidR="00000000" w:rsidRDefault="00E9231D" w:rsidP="00CF349E">
      <w:pPr>
        <w:pStyle w:val="FootnoteText"/>
      </w:pPr>
      <w:r>
        <w:rPr>
          <w:rStyle w:val="FootnoteReference"/>
        </w:rPr>
        <w:footnoteRef/>
      </w:r>
      <w:r w:rsidRPr="0076064B">
        <w:rPr>
          <w:lang w:val="en-US"/>
        </w:rPr>
        <w:t xml:space="preserve"> </w:t>
      </w:r>
      <w:r w:rsidRPr="0076064B">
        <w:rPr>
          <w:lang w:val="en-US" w:eastAsia="en-US"/>
        </w:rPr>
        <w:t xml:space="preserve">Thom. Gataker, Advers. Miscell. </w:t>
      </w:r>
      <w:smartTag w:uri="urn:schemas-microsoft-com:office:smarttags" w:element="place">
        <w:smartTag w:uri="urn:schemas-microsoft-com:office:smarttags" w:element="City">
          <w:r w:rsidRPr="0076064B">
            <w:rPr>
              <w:lang w:val="en-US" w:eastAsia="en-US"/>
            </w:rPr>
            <w:t>London</w:t>
          </w:r>
        </w:smartTag>
      </w:smartTag>
      <w:r w:rsidRPr="0076064B">
        <w:rPr>
          <w:lang w:val="en-US" w:eastAsia="en-US"/>
        </w:rPr>
        <w:t xml:space="preserve"> 1656</w:t>
      </w:r>
    </w:p>
  </w:footnote>
  <w:footnote w:id="26">
    <w:p w:rsidR="00000000" w:rsidRDefault="00E9231D" w:rsidP="00CF349E">
      <w:pPr>
        <w:pStyle w:val="FootnoteText"/>
      </w:pPr>
      <w:r>
        <w:rPr>
          <w:rStyle w:val="FootnoteReference"/>
        </w:rPr>
        <w:footnoteRef/>
      </w:r>
      <w:r>
        <w:t xml:space="preserve"> </w:t>
      </w:r>
      <w:r w:rsidRPr="00AE2075">
        <w:rPr>
          <w:lang w:eastAsia="en-US"/>
        </w:rPr>
        <w:t>Verg. het korte doops</w:t>
      </w:r>
      <w:r>
        <w:rPr>
          <w:lang w:eastAsia="en-US"/>
        </w:rPr>
        <w:t>f</w:t>
      </w:r>
      <w:r w:rsidRPr="00AE2075">
        <w:rPr>
          <w:lang w:eastAsia="en-US"/>
        </w:rPr>
        <w:t>or</w:t>
      </w:r>
      <w:r>
        <w:rPr>
          <w:lang w:eastAsia="en-US"/>
        </w:rPr>
        <w:t>m</w:t>
      </w:r>
      <w:r w:rsidRPr="00AE2075">
        <w:rPr>
          <w:lang w:eastAsia="en-US"/>
        </w:rPr>
        <w:t>u</w:t>
      </w:r>
      <w:r>
        <w:rPr>
          <w:lang w:eastAsia="en-US"/>
        </w:rPr>
        <w:t>l</w:t>
      </w:r>
      <w:r w:rsidRPr="00AE2075">
        <w:rPr>
          <w:lang w:eastAsia="en-US"/>
        </w:rPr>
        <w:t>ier in „Onderwijs in de Chr. Rel. na de belijde</w:t>
      </w:r>
      <w:r>
        <w:rPr>
          <w:lang w:eastAsia="en-US"/>
        </w:rPr>
        <w:t>n</w:t>
      </w:r>
      <w:r w:rsidRPr="00AE2075">
        <w:rPr>
          <w:lang w:eastAsia="en-US"/>
        </w:rPr>
        <w:t xml:space="preserve">is der </w:t>
      </w:r>
      <w:r>
        <w:rPr>
          <w:lang w:eastAsia="en-US"/>
        </w:rPr>
        <w:t>R</w:t>
      </w:r>
      <w:r w:rsidRPr="00AE2075">
        <w:rPr>
          <w:lang w:eastAsia="en-US"/>
        </w:rPr>
        <w:t>e</w:t>
      </w:r>
      <w:r>
        <w:rPr>
          <w:lang w:eastAsia="en-US"/>
        </w:rPr>
        <w:t>m</w:t>
      </w:r>
      <w:r w:rsidRPr="00AE2075">
        <w:rPr>
          <w:lang w:eastAsia="en-US"/>
        </w:rPr>
        <w:t>o</w:t>
      </w:r>
      <w:r>
        <w:rPr>
          <w:lang w:eastAsia="en-US"/>
        </w:rPr>
        <w:t>n</w:t>
      </w:r>
      <w:r w:rsidRPr="00AE2075">
        <w:rPr>
          <w:lang w:eastAsia="en-US"/>
        </w:rPr>
        <w:t>strant</w:t>
      </w:r>
      <w:r>
        <w:rPr>
          <w:lang w:eastAsia="en-US"/>
        </w:rPr>
        <w:t>. Geref. Christenen 1</w:t>
      </w:r>
      <w:r w:rsidRPr="00AE2075">
        <w:rPr>
          <w:lang w:eastAsia="en-US"/>
        </w:rPr>
        <w:t>726.</w:t>
      </w:r>
    </w:p>
  </w:footnote>
  <w:footnote w:id="27">
    <w:p w:rsidR="00000000" w:rsidRDefault="00E9231D">
      <w:pPr>
        <w:pStyle w:val="FootnoteText"/>
      </w:pPr>
      <w:r>
        <w:rPr>
          <w:rStyle w:val="FootnoteReference"/>
        </w:rPr>
        <w:footnoteRef/>
      </w:r>
      <w:r>
        <w:t xml:space="preserve"> </w:t>
      </w:r>
      <w:r w:rsidRPr="00AE2075">
        <w:rPr>
          <w:lang w:eastAsia="en-US"/>
        </w:rPr>
        <w:t>Sa</w:t>
      </w:r>
      <w:r>
        <w:rPr>
          <w:lang w:eastAsia="en-US"/>
        </w:rPr>
        <w:t>c</w:t>
      </w:r>
      <w:r w:rsidRPr="00AE2075">
        <w:rPr>
          <w:lang w:eastAsia="en-US"/>
        </w:rPr>
        <w:t>ra</w:t>
      </w:r>
      <w:r>
        <w:rPr>
          <w:lang w:eastAsia="en-US"/>
        </w:rPr>
        <w:t>m</w:t>
      </w:r>
      <w:r w:rsidRPr="00AE2075">
        <w:rPr>
          <w:lang w:eastAsia="en-US"/>
        </w:rPr>
        <w:t>. Gelasii et Sa</w:t>
      </w:r>
      <w:r>
        <w:rPr>
          <w:lang w:eastAsia="en-US"/>
        </w:rPr>
        <w:t>c</w:t>
      </w:r>
      <w:r w:rsidRPr="00AE2075">
        <w:rPr>
          <w:lang w:eastAsia="en-US"/>
        </w:rPr>
        <w:t>ram. Gregorii</w:t>
      </w:r>
      <w:r>
        <w:rPr>
          <w:lang w:eastAsia="en-US"/>
        </w:rPr>
        <w:t>,</w:t>
      </w:r>
      <w:r w:rsidRPr="00AE2075">
        <w:rPr>
          <w:lang w:eastAsia="en-US"/>
        </w:rPr>
        <w:t xml:space="preserve"> bij M</w:t>
      </w:r>
      <w:r>
        <w:rPr>
          <w:lang w:eastAsia="en-US"/>
        </w:rPr>
        <w:t>u</w:t>
      </w:r>
      <w:r w:rsidRPr="00AE2075">
        <w:rPr>
          <w:lang w:eastAsia="en-US"/>
        </w:rPr>
        <w:t xml:space="preserve">ratort </w:t>
      </w:r>
      <w:r>
        <w:rPr>
          <w:lang w:eastAsia="en-US"/>
        </w:rPr>
        <w:t>I</w:t>
      </w:r>
      <w:r w:rsidRPr="00AE2075">
        <w:rPr>
          <w:lang w:eastAsia="en-US"/>
        </w:rPr>
        <w:t xml:space="preserve">, 563. </w:t>
      </w:r>
      <w:r>
        <w:rPr>
          <w:lang w:eastAsia="en-US"/>
        </w:rPr>
        <w:t>II</w:t>
      </w:r>
      <w:r w:rsidRPr="00AE2075">
        <w:rPr>
          <w:lang w:eastAsia="en-US"/>
        </w:rPr>
        <w:t>, 62.</w:t>
      </w:r>
    </w:p>
  </w:footnote>
  <w:footnote w:id="28">
    <w:p w:rsidR="00000000" w:rsidRDefault="00E9231D">
      <w:pPr>
        <w:pStyle w:val="FootnoteText"/>
      </w:pPr>
      <w:r>
        <w:rPr>
          <w:rStyle w:val="FootnoteReference"/>
        </w:rPr>
        <w:footnoteRef/>
      </w:r>
      <w:r>
        <w:t xml:space="preserve"> </w:t>
      </w:r>
      <w:r>
        <w:rPr>
          <w:lang w:val="fr-FR" w:eastAsia="en-US"/>
        </w:rPr>
        <w:t>Historie</w:t>
      </w:r>
      <w:r w:rsidRPr="00A42E27">
        <w:rPr>
          <w:lang w:val="fr-FR" w:eastAsia="en-US"/>
        </w:rPr>
        <w:t xml:space="preserve"> des Vaudois et Albigeois. </w:t>
      </w:r>
      <w:r w:rsidRPr="00AE2075">
        <w:rPr>
          <w:lang w:eastAsia="en-US"/>
        </w:rPr>
        <w:t>Nyon</w:t>
      </w:r>
      <w:r>
        <w:rPr>
          <w:lang w:eastAsia="en-US"/>
        </w:rPr>
        <w:t>s</w:t>
      </w:r>
      <w:r w:rsidRPr="00AE2075">
        <w:rPr>
          <w:lang w:eastAsia="en-US"/>
        </w:rPr>
        <w:t xml:space="preserve"> en Dauphine. 16</w:t>
      </w:r>
      <w:r>
        <w:rPr>
          <w:lang w:eastAsia="en-US"/>
        </w:rPr>
        <w:t>1</w:t>
      </w:r>
      <w:r w:rsidRPr="00AE2075">
        <w:rPr>
          <w:lang w:eastAsia="en-US"/>
        </w:rPr>
        <w:t>8.</w:t>
      </w:r>
    </w:p>
  </w:footnote>
  <w:footnote w:id="29">
    <w:p w:rsidR="00000000" w:rsidRDefault="00E9231D">
      <w:pPr>
        <w:pStyle w:val="FootnoteText"/>
      </w:pPr>
      <w:r>
        <w:rPr>
          <w:rStyle w:val="FootnoteReference"/>
        </w:rPr>
        <w:footnoteRef/>
      </w:r>
      <w:r w:rsidRPr="001241CF">
        <w:rPr>
          <w:lang w:val="en-GB"/>
        </w:rPr>
        <w:t xml:space="preserve"> </w:t>
      </w:r>
      <w:r w:rsidRPr="00A42E27">
        <w:rPr>
          <w:lang w:val="de-DE" w:eastAsia="en-US"/>
        </w:rPr>
        <w:t xml:space="preserve">Aug. Ebrard. </w:t>
      </w:r>
      <w:r>
        <w:rPr>
          <w:lang w:val="de-DE" w:eastAsia="en-US"/>
        </w:rPr>
        <w:t>R</w:t>
      </w:r>
      <w:r w:rsidRPr="00A42E27">
        <w:rPr>
          <w:lang w:val="de-DE" w:eastAsia="en-US"/>
        </w:rPr>
        <w:t>eformirtes Kirchenbuch. Z</w:t>
      </w:r>
      <w:r>
        <w:rPr>
          <w:lang w:val="de-DE" w:eastAsia="en-US"/>
        </w:rPr>
        <w:t>ü</w:t>
      </w:r>
      <w:r w:rsidRPr="00A42E27">
        <w:rPr>
          <w:lang w:val="de-DE" w:eastAsia="en-US"/>
        </w:rPr>
        <w:t>r</w:t>
      </w:r>
      <w:r>
        <w:rPr>
          <w:lang w:val="de-DE" w:eastAsia="en-US"/>
        </w:rPr>
        <w:t>ich</w:t>
      </w:r>
      <w:r w:rsidRPr="00A42E27">
        <w:rPr>
          <w:lang w:val="de-DE" w:eastAsia="en-US"/>
        </w:rPr>
        <w:t xml:space="preserve">. </w:t>
      </w:r>
      <w:r w:rsidRPr="00A42E27">
        <w:rPr>
          <w:lang w:val="en-GB" w:eastAsia="en-US"/>
        </w:rPr>
        <w:t>1847.</w:t>
      </w:r>
    </w:p>
  </w:footnote>
  <w:footnote w:id="30">
    <w:p w:rsidR="00000000" w:rsidRDefault="00E9231D">
      <w:pPr>
        <w:pStyle w:val="FootnoteText"/>
      </w:pPr>
      <w:r>
        <w:rPr>
          <w:rStyle w:val="FootnoteReference"/>
        </w:rPr>
        <w:footnoteRef/>
      </w:r>
      <w:r w:rsidRPr="001241CF">
        <w:rPr>
          <w:lang w:val="en-GB"/>
        </w:rPr>
        <w:t xml:space="preserve"> </w:t>
      </w:r>
      <w:r>
        <w:rPr>
          <w:lang w:val="en-GB" w:eastAsia="en-US"/>
        </w:rPr>
        <w:t>Calov. Bibl</w:t>
      </w:r>
      <w:r w:rsidRPr="00A42E27">
        <w:rPr>
          <w:lang w:val="en-GB" w:eastAsia="en-US"/>
        </w:rPr>
        <w:t xml:space="preserve">. Nov. Test, illustr. </w:t>
      </w:r>
      <w:r w:rsidRPr="00A42E27">
        <w:rPr>
          <w:lang w:val="de-DE" w:eastAsia="en-US"/>
        </w:rPr>
        <w:t>Tom. II. pag, 1507.</w:t>
      </w:r>
    </w:p>
  </w:footnote>
  <w:footnote w:id="31">
    <w:p w:rsidR="00000000" w:rsidRDefault="00E9231D">
      <w:pPr>
        <w:pStyle w:val="FootnoteText"/>
      </w:pPr>
      <w:r>
        <w:rPr>
          <w:rStyle w:val="FootnoteReference"/>
        </w:rPr>
        <w:footnoteRef/>
      </w:r>
      <w:r>
        <w:t xml:space="preserve"> </w:t>
      </w:r>
      <w:r w:rsidRPr="00A42E27">
        <w:rPr>
          <w:lang w:val="de-DE" w:eastAsia="en-US"/>
        </w:rPr>
        <w:t>Dieterichsche B</w:t>
      </w:r>
      <w:r>
        <w:rPr>
          <w:lang w:val="de-DE" w:eastAsia="en-US"/>
        </w:rPr>
        <w:t>uch</w:t>
      </w:r>
      <w:r w:rsidRPr="00A42E27">
        <w:rPr>
          <w:lang w:val="de-DE" w:eastAsia="en-US"/>
        </w:rPr>
        <w:t xml:space="preserve"> Berlin 1</w:t>
      </w:r>
      <w:r>
        <w:rPr>
          <w:lang w:val="de-DE" w:eastAsia="en-US"/>
        </w:rPr>
        <w:t>834</w:t>
      </w:r>
    </w:p>
  </w:footnote>
  <w:footnote w:id="32">
    <w:p w:rsidR="00000000" w:rsidRDefault="00E9231D">
      <w:pPr>
        <w:pStyle w:val="FootnoteText"/>
      </w:pPr>
      <w:r>
        <w:rPr>
          <w:rStyle w:val="FootnoteReference"/>
        </w:rPr>
        <w:footnoteRef/>
      </w:r>
      <w:r>
        <w:t xml:space="preserve"> </w:t>
      </w:r>
      <w:r w:rsidRPr="009D6701">
        <w:rPr>
          <w:lang w:eastAsia="en-US"/>
        </w:rPr>
        <w:t xml:space="preserve">Joh. von Lasky, in Goebels, Gesch. des Chr. </w:t>
      </w:r>
      <w:r>
        <w:rPr>
          <w:lang w:eastAsia="en-US"/>
        </w:rPr>
        <w:t>Lobens</w:t>
      </w:r>
      <w:r w:rsidRPr="00AE2075">
        <w:rPr>
          <w:lang w:eastAsia="en-US"/>
        </w:rPr>
        <w:t>. Coble</w:t>
      </w:r>
      <w:r>
        <w:rPr>
          <w:lang w:eastAsia="en-US"/>
        </w:rPr>
        <w:t>n</w:t>
      </w:r>
      <w:r w:rsidRPr="00AE2075">
        <w:rPr>
          <w:lang w:eastAsia="en-US"/>
        </w:rPr>
        <w:t>s, B</w:t>
      </w:r>
      <w:r>
        <w:rPr>
          <w:lang w:eastAsia="en-US"/>
        </w:rPr>
        <w:t>äd</w:t>
      </w:r>
      <w:r w:rsidRPr="00AE2075">
        <w:rPr>
          <w:lang w:eastAsia="en-US"/>
        </w:rPr>
        <w:t>eker. 18</w:t>
      </w:r>
      <w:r>
        <w:rPr>
          <w:lang w:eastAsia="en-US"/>
        </w:rPr>
        <w:t>4</w:t>
      </w:r>
      <w:r w:rsidRPr="00AE2075">
        <w:rPr>
          <w:lang w:eastAsia="en-US"/>
        </w:rPr>
        <w:t>9.</w:t>
      </w:r>
    </w:p>
  </w:footnote>
  <w:footnote w:id="33">
    <w:p w:rsidR="00000000" w:rsidRDefault="00E9231D">
      <w:pPr>
        <w:pStyle w:val="FootnoteText"/>
      </w:pPr>
      <w:r>
        <w:rPr>
          <w:rStyle w:val="FootnoteReference"/>
        </w:rPr>
        <w:footnoteRef/>
      </w:r>
      <w:r>
        <w:t xml:space="preserve"> </w:t>
      </w:r>
      <w:r w:rsidRPr="00AE2075">
        <w:rPr>
          <w:lang w:eastAsia="en-US"/>
        </w:rPr>
        <w:t>Ens, Publieke schriften, bladz</w:t>
      </w:r>
      <w:r>
        <w:rPr>
          <w:lang w:eastAsia="en-US"/>
        </w:rPr>
        <w:t>ij</w:t>
      </w:r>
      <w:r w:rsidRPr="00AE2075">
        <w:rPr>
          <w:lang w:eastAsia="en-US"/>
        </w:rPr>
        <w:t xml:space="preserve"> 203-209.</w:t>
      </w:r>
    </w:p>
  </w:footnote>
  <w:footnote w:id="34">
    <w:p w:rsidR="00000000" w:rsidRDefault="00E9231D" w:rsidP="00E9231D">
      <w:pPr>
        <w:pStyle w:val="FootnoteText"/>
        <w:jc w:val="both"/>
      </w:pPr>
      <w:r>
        <w:rPr>
          <w:rStyle w:val="FootnoteReference"/>
        </w:rPr>
        <w:footnoteRef/>
      </w:r>
      <w:r>
        <w:t xml:space="preserve"> </w:t>
      </w:r>
      <w:r w:rsidRPr="00AE2075">
        <w:rPr>
          <w:lang w:eastAsia="en-US"/>
        </w:rPr>
        <w:t>Verg. En</w:t>
      </w:r>
      <w:r>
        <w:rPr>
          <w:lang w:eastAsia="en-US"/>
        </w:rPr>
        <w:t>s</w:t>
      </w:r>
      <w:r w:rsidRPr="00AE2075">
        <w:rPr>
          <w:lang w:eastAsia="en-US"/>
        </w:rPr>
        <w:t>, Publieke schriften, b</w:t>
      </w:r>
      <w:r>
        <w:rPr>
          <w:lang w:eastAsia="en-US"/>
        </w:rPr>
        <w:t>l</w:t>
      </w:r>
      <w:r w:rsidRPr="00AE2075">
        <w:rPr>
          <w:lang w:eastAsia="en-US"/>
        </w:rPr>
        <w:t>. 216-21S. Mr. C. M. van der Kemp, De ere der Nede</w:t>
      </w:r>
      <w:r>
        <w:rPr>
          <w:lang w:eastAsia="en-US"/>
        </w:rPr>
        <w:t>rl</w:t>
      </w:r>
      <w:r w:rsidRPr="00AE2075">
        <w:rPr>
          <w:lang w:eastAsia="en-US"/>
        </w:rPr>
        <w:t xml:space="preserve">. </w:t>
      </w:r>
      <w:r>
        <w:rPr>
          <w:lang w:eastAsia="en-US"/>
        </w:rPr>
        <w:t>He</w:t>
      </w:r>
      <w:r w:rsidRPr="00AE2075">
        <w:rPr>
          <w:lang w:eastAsia="en-US"/>
        </w:rPr>
        <w:t>rv. Kerk, deel I. b</w:t>
      </w:r>
      <w:r>
        <w:rPr>
          <w:lang w:eastAsia="en-US"/>
        </w:rPr>
        <w:t>l</w:t>
      </w:r>
      <w:r w:rsidRPr="00AE2075">
        <w:rPr>
          <w:lang w:eastAsia="en-US"/>
        </w:rPr>
        <w:t xml:space="preserve">. </w:t>
      </w:r>
      <w:smartTag w:uri="urn:schemas-microsoft-com:office:smarttags" w:element="metricconverter">
        <w:smartTagPr>
          <w:attr w:name="ProductID" w:val="248. In"/>
        </w:smartTagPr>
        <w:r w:rsidRPr="00AE2075">
          <w:rPr>
            <w:lang w:eastAsia="en-US"/>
          </w:rPr>
          <w:t>248. In</w:t>
        </w:r>
      </w:smartTag>
      <w:r w:rsidRPr="00AE2075">
        <w:rPr>
          <w:lang w:eastAsia="en-US"/>
        </w:rPr>
        <w:t xml:space="preserve"> de aanmerking, op bl. </w:t>
      </w:r>
      <w:r>
        <w:rPr>
          <w:lang w:eastAsia="en-US"/>
        </w:rPr>
        <w:t xml:space="preserve">245, zegt de geëerde schrijver: </w:t>
      </w:r>
      <w:r w:rsidRPr="00AE2075">
        <w:rPr>
          <w:lang w:eastAsia="en-US"/>
        </w:rPr>
        <w:t xml:space="preserve">(Ypey en </w:t>
      </w:r>
      <w:r>
        <w:rPr>
          <w:lang w:eastAsia="en-US"/>
        </w:rPr>
        <w:t>De</w:t>
      </w:r>
      <w:r w:rsidRPr="00AE2075">
        <w:rPr>
          <w:lang w:eastAsia="en-US"/>
        </w:rPr>
        <w:t>rm</w:t>
      </w:r>
      <w:r>
        <w:rPr>
          <w:lang w:eastAsia="en-US"/>
        </w:rPr>
        <w:t>out</w:t>
      </w:r>
      <w:r w:rsidRPr="00AE2075">
        <w:rPr>
          <w:lang w:eastAsia="en-US"/>
        </w:rPr>
        <w:t>) weten het zeer goed, dat me</w:t>
      </w:r>
      <w:r>
        <w:rPr>
          <w:lang w:eastAsia="en-US"/>
        </w:rPr>
        <w:t>n</w:t>
      </w:r>
      <w:r w:rsidRPr="00AE2075">
        <w:rPr>
          <w:lang w:eastAsia="en-US"/>
        </w:rPr>
        <w:t xml:space="preserve"> met die woorden niet anders erkent, </w:t>
      </w:r>
      <w:r>
        <w:rPr>
          <w:lang w:eastAsia="en-US"/>
        </w:rPr>
        <w:t xml:space="preserve">als dat die gemeente waarin met de doop bedienen laat, een </w:t>
      </w:r>
      <w:r w:rsidRPr="00AE2075">
        <w:rPr>
          <w:lang w:eastAsia="en-US"/>
        </w:rPr>
        <w:t>gemeente i</w:t>
      </w:r>
      <w:r>
        <w:rPr>
          <w:lang w:eastAsia="en-US"/>
        </w:rPr>
        <w:t>s</w:t>
      </w:r>
      <w:r w:rsidRPr="00AE2075">
        <w:rPr>
          <w:lang w:eastAsia="en-US"/>
        </w:rPr>
        <w:t xml:space="preserve"> der alg</w:t>
      </w:r>
      <w:r>
        <w:rPr>
          <w:lang w:eastAsia="en-US"/>
        </w:rPr>
        <w:t>emene Nederlands</w:t>
      </w:r>
      <w:r w:rsidRPr="00AE2075">
        <w:rPr>
          <w:lang w:eastAsia="en-US"/>
        </w:rPr>
        <w:t xml:space="preserve">e kerk, waarvan men de </w:t>
      </w:r>
      <w:r>
        <w:rPr>
          <w:lang w:eastAsia="en-US"/>
        </w:rPr>
        <w:t>leer houdt voor de enige en volkomen</w:t>
      </w:r>
      <w:r w:rsidRPr="00AE2075">
        <w:rPr>
          <w:lang w:eastAsia="en-US"/>
        </w:rPr>
        <w:t xml:space="preserve"> </w:t>
      </w:r>
      <w:r>
        <w:rPr>
          <w:lang w:eastAsia="en-US"/>
        </w:rPr>
        <w:t>l</w:t>
      </w:r>
      <w:r w:rsidRPr="00AE2075">
        <w:rPr>
          <w:lang w:eastAsia="en-US"/>
        </w:rPr>
        <w:t>eer der zaligheid.</w:t>
      </w:r>
      <w:r>
        <w:rPr>
          <w:lang w:eastAsia="en-US"/>
        </w:rPr>
        <w:t>”</w:t>
      </w:r>
      <w:r w:rsidRPr="00AE2075">
        <w:rPr>
          <w:lang w:eastAsia="en-US"/>
        </w:rPr>
        <w:t xml:space="preserve"> (</w:t>
      </w:r>
      <w:r>
        <w:rPr>
          <w:lang w:eastAsia="en-US"/>
        </w:rPr>
        <w:t>Sic</w:t>
      </w:r>
      <w:r w:rsidRPr="00AE2075">
        <w:rPr>
          <w:lang w:eastAsia="en-US"/>
        </w:rPr>
        <w:t>.)</w:t>
      </w:r>
    </w:p>
  </w:footnote>
  <w:footnote w:id="35">
    <w:p w:rsidR="00000000" w:rsidRDefault="00E9231D">
      <w:pPr>
        <w:pStyle w:val="FootnoteText"/>
      </w:pPr>
      <w:r>
        <w:rPr>
          <w:rStyle w:val="FootnoteReference"/>
        </w:rPr>
        <w:footnoteRef/>
      </w:r>
      <w:r w:rsidRPr="00E9231D">
        <w:rPr>
          <w:lang w:val="en-GB"/>
        </w:rPr>
        <w:t xml:space="preserve"> </w:t>
      </w:r>
      <w:r w:rsidRPr="00A42E27">
        <w:rPr>
          <w:lang w:val="en-GB" w:eastAsia="en-US"/>
        </w:rPr>
        <w:t>Raph</w:t>
      </w:r>
      <w:r>
        <w:rPr>
          <w:lang w:val="en-GB" w:eastAsia="en-US"/>
        </w:rPr>
        <w:t>e</w:t>
      </w:r>
      <w:r w:rsidRPr="00A42E27">
        <w:rPr>
          <w:lang w:val="en-GB" w:eastAsia="en-US"/>
        </w:rPr>
        <w:t>li</w:t>
      </w:r>
      <w:r>
        <w:rPr>
          <w:lang w:val="en-GB" w:eastAsia="en-US"/>
        </w:rPr>
        <w:t>i</w:t>
      </w:r>
      <w:r w:rsidRPr="00A42E27">
        <w:rPr>
          <w:lang w:val="en-GB" w:eastAsia="en-US"/>
        </w:rPr>
        <w:t xml:space="preserve"> Annot. in Nov. Teat. cum </w:t>
      </w:r>
      <w:hyperlink r:id="rId1" w:history="1">
        <w:r w:rsidRPr="00E9231D">
          <w:rPr>
            <w:lang w:val="en-GB" w:eastAsia="en-US"/>
          </w:rPr>
          <w:t>observ. Hemsterhus. tom. II. ad</w:t>
        </w:r>
      </w:hyperlink>
      <w:r>
        <w:rPr>
          <w:lang w:val="en-GB" w:eastAsia="en-US"/>
        </w:rPr>
        <w:t xml:space="preserve"> 1 Petrus III. 21</w:t>
      </w:r>
    </w:p>
  </w:footnote>
  <w:footnote w:id="36">
    <w:p w:rsidR="00000000" w:rsidRDefault="00E9231D">
      <w:pPr>
        <w:pStyle w:val="FootnoteText"/>
      </w:pPr>
      <w:r>
        <w:rPr>
          <w:rStyle w:val="FootnoteReference"/>
        </w:rPr>
        <w:footnoteRef/>
      </w:r>
      <w:r w:rsidRPr="00E9231D">
        <w:rPr>
          <w:lang w:val="en-GB"/>
        </w:rPr>
        <w:t xml:space="preserve"> </w:t>
      </w:r>
      <w:r w:rsidRPr="00A42E27">
        <w:rPr>
          <w:lang w:val="en-GB" w:eastAsia="en-US"/>
        </w:rPr>
        <w:t>Vosii Etymolog, ad v. bap</w:t>
      </w:r>
      <w:r>
        <w:rPr>
          <w:lang w:val="en-GB" w:eastAsia="en-US"/>
        </w:rPr>
        <w:t>t</w:t>
      </w:r>
      <w:r w:rsidRPr="00A42E27">
        <w:rPr>
          <w:lang w:val="en-GB" w:eastAsia="en-US"/>
        </w:rPr>
        <w:t>i</w:t>
      </w:r>
      <w:r>
        <w:rPr>
          <w:lang w:val="en-GB" w:eastAsia="en-US"/>
        </w:rPr>
        <w:t>s</w:t>
      </w:r>
      <w:r w:rsidRPr="00A42E27">
        <w:rPr>
          <w:lang w:val="en-GB" w:eastAsia="en-US"/>
        </w:rPr>
        <w:t>mus.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231D" w:rsidRDefault="00E9231D" w:rsidP="006E04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31D" w:rsidRDefault="00E9231D" w:rsidP="006E04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231D" w:rsidRDefault="00E9231D" w:rsidP="006E04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271">
      <w:rPr>
        <w:rStyle w:val="PageNumber"/>
        <w:noProof/>
      </w:rPr>
      <w:t>1</w:t>
    </w:r>
    <w:r>
      <w:rPr>
        <w:rStyle w:val="PageNumber"/>
      </w:rPr>
      <w:fldChar w:fldCharType="end"/>
    </w:r>
  </w:p>
  <w:p w:rsidR="00E9231D" w:rsidRDefault="00E9231D" w:rsidP="006E04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8793"/>
    <w:multiLevelType w:val="singleLevel"/>
    <w:tmpl w:val="65D89EAC"/>
    <w:lvl w:ilvl="0">
      <w:start w:val="2"/>
      <w:numFmt w:val="decimal"/>
      <w:lvlText w:val="%1."/>
      <w:lvlJc w:val="left"/>
      <w:pPr>
        <w:tabs>
          <w:tab w:val="num" w:pos="360"/>
        </w:tabs>
      </w:pPr>
      <w:rPr>
        <w:rFonts w:ascii="Times New Roman" w:hAnsi="Times New Roman" w:cs="Times New Roman" w:hint="default"/>
        <w:snapToGrid/>
        <w:spacing w:val="14"/>
        <w:sz w:val="24"/>
        <w:szCs w:val="24"/>
      </w:rPr>
    </w:lvl>
  </w:abstractNum>
  <w:abstractNum w:abstractNumId="1" w15:restartNumberingAfterBreak="0">
    <w:nsid w:val="03708474"/>
    <w:multiLevelType w:val="singleLevel"/>
    <w:tmpl w:val="0B0C2532"/>
    <w:lvl w:ilvl="0">
      <w:start w:val="1"/>
      <w:numFmt w:val="lowerLetter"/>
      <w:lvlText w:val="(%1)"/>
      <w:lvlJc w:val="left"/>
      <w:pPr>
        <w:tabs>
          <w:tab w:val="num" w:pos="432"/>
        </w:tabs>
        <w:ind w:left="144"/>
      </w:pPr>
      <w:rPr>
        <w:rFonts w:ascii="Arial" w:hAnsi="Arial" w:cs="Arial"/>
        <w:snapToGrid/>
        <w:spacing w:val="6"/>
        <w:sz w:val="19"/>
        <w:szCs w:val="19"/>
      </w:rPr>
    </w:lvl>
  </w:abstractNum>
  <w:abstractNum w:abstractNumId="2" w15:restartNumberingAfterBreak="0">
    <w:nsid w:val="04105F01"/>
    <w:multiLevelType w:val="singleLevel"/>
    <w:tmpl w:val="6B995082"/>
    <w:lvl w:ilvl="0">
      <w:start w:val="1"/>
      <w:numFmt w:val="decimal"/>
      <w:lvlText w:val="(%1)."/>
      <w:lvlJc w:val="left"/>
      <w:pPr>
        <w:tabs>
          <w:tab w:val="num" w:pos="576"/>
        </w:tabs>
      </w:pPr>
      <w:rPr>
        <w:rFonts w:ascii="Tahoma" w:hAnsi="Tahoma" w:cs="Tahoma"/>
        <w:snapToGrid/>
        <w:spacing w:val="10"/>
        <w:sz w:val="18"/>
        <w:szCs w:val="18"/>
      </w:rPr>
    </w:lvl>
  </w:abstractNum>
  <w:abstractNum w:abstractNumId="3" w15:restartNumberingAfterBreak="0">
    <w:nsid w:val="042A8ADB"/>
    <w:multiLevelType w:val="singleLevel"/>
    <w:tmpl w:val="7C791DCD"/>
    <w:lvl w:ilvl="0">
      <w:start w:val="1"/>
      <w:numFmt w:val="decimal"/>
      <w:lvlText w:val="%1."/>
      <w:lvlJc w:val="left"/>
      <w:pPr>
        <w:tabs>
          <w:tab w:val="num" w:pos="432"/>
        </w:tabs>
        <w:ind w:left="72"/>
      </w:pPr>
      <w:rPr>
        <w:rFonts w:ascii="Tahoma" w:hAnsi="Tahoma" w:cs="Tahoma"/>
        <w:snapToGrid/>
        <w:spacing w:val="32"/>
        <w:sz w:val="18"/>
        <w:szCs w:val="18"/>
      </w:rPr>
    </w:lvl>
  </w:abstractNum>
  <w:abstractNum w:abstractNumId="4" w15:restartNumberingAfterBreak="0">
    <w:nsid w:val="043A7137"/>
    <w:multiLevelType w:val="singleLevel"/>
    <w:tmpl w:val="4B0FB26D"/>
    <w:lvl w:ilvl="0">
      <w:start w:val="5"/>
      <w:numFmt w:val="decimal"/>
      <w:lvlText w:val="(%1)"/>
      <w:lvlJc w:val="left"/>
      <w:pPr>
        <w:tabs>
          <w:tab w:val="num" w:pos="504"/>
        </w:tabs>
        <w:ind w:left="144"/>
      </w:pPr>
      <w:rPr>
        <w:rFonts w:ascii="Tahoma" w:hAnsi="Tahoma" w:cs="Tahoma"/>
        <w:snapToGrid/>
        <w:spacing w:val="11"/>
        <w:sz w:val="18"/>
        <w:szCs w:val="18"/>
      </w:rPr>
    </w:lvl>
  </w:abstractNum>
  <w:abstractNum w:abstractNumId="5" w15:restartNumberingAfterBreak="0">
    <w:nsid w:val="04799144"/>
    <w:multiLevelType w:val="singleLevel"/>
    <w:tmpl w:val="610FCC19"/>
    <w:lvl w:ilvl="0">
      <w:start w:val="2"/>
      <w:numFmt w:val="decimal"/>
      <w:lvlText w:val="%1."/>
      <w:lvlJc w:val="left"/>
      <w:pPr>
        <w:tabs>
          <w:tab w:val="num" w:pos="432"/>
        </w:tabs>
      </w:pPr>
      <w:rPr>
        <w:rFonts w:ascii="Tahoma" w:hAnsi="Tahoma" w:cs="Tahoma"/>
        <w:snapToGrid/>
        <w:spacing w:val="14"/>
        <w:sz w:val="18"/>
        <w:szCs w:val="18"/>
      </w:rPr>
    </w:lvl>
  </w:abstractNum>
  <w:abstractNum w:abstractNumId="6" w15:restartNumberingAfterBreak="0">
    <w:nsid w:val="048A55BD"/>
    <w:multiLevelType w:val="singleLevel"/>
    <w:tmpl w:val="17AF65D0"/>
    <w:lvl w:ilvl="0">
      <w:start w:val="2"/>
      <w:numFmt w:val="decimal"/>
      <w:lvlText w:val="(%1)"/>
      <w:lvlJc w:val="left"/>
      <w:pPr>
        <w:tabs>
          <w:tab w:val="num" w:pos="648"/>
        </w:tabs>
      </w:pPr>
      <w:rPr>
        <w:rFonts w:ascii="Tahoma" w:hAnsi="Tahoma" w:cs="Tahoma"/>
        <w:snapToGrid/>
        <w:spacing w:val="16"/>
        <w:sz w:val="18"/>
        <w:szCs w:val="18"/>
      </w:rPr>
    </w:lvl>
  </w:abstractNum>
  <w:abstractNum w:abstractNumId="7" w15:restartNumberingAfterBreak="0">
    <w:nsid w:val="05A76595"/>
    <w:multiLevelType w:val="singleLevel"/>
    <w:tmpl w:val="5960EE8A"/>
    <w:lvl w:ilvl="0">
      <w:start w:val="2"/>
      <w:numFmt w:val="decimal"/>
      <w:lvlText w:val="%1."/>
      <w:lvlJc w:val="left"/>
      <w:pPr>
        <w:tabs>
          <w:tab w:val="num" w:pos="360"/>
        </w:tabs>
        <w:ind w:left="72"/>
      </w:pPr>
      <w:rPr>
        <w:rFonts w:ascii="Tahoma" w:hAnsi="Tahoma" w:cs="Tahoma"/>
        <w:snapToGrid/>
        <w:spacing w:val="16"/>
        <w:sz w:val="18"/>
        <w:szCs w:val="18"/>
      </w:rPr>
    </w:lvl>
  </w:abstractNum>
  <w:abstractNum w:abstractNumId="8" w15:restartNumberingAfterBreak="0">
    <w:nsid w:val="0678AF04"/>
    <w:multiLevelType w:val="singleLevel"/>
    <w:tmpl w:val="233CECFE"/>
    <w:lvl w:ilvl="0">
      <w:start w:val="1"/>
      <w:numFmt w:val="decimal"/>
      <w:lvlText w:val="%1."/>
      <w:lvlJc w:val="left"/>
      <w:pPr>
        <w:tabs>
          <w:tab w:val="num" w:pos="360"/>
        </w:tabs>
        <w:ind w:left="72"/>
      </w:pPr>
      <w:rPr>
        <w:rFonts w:ascii="Tahoma" w:hAnsi="Tahoma" w:cs="Tahoma"/>
        <w:snapToGrid/>
        <w:spacing w:val="22"/>
        <w:sz w:val="18"/>
        <w:szCs w:val="18"/>
      </w:rPr>
    </w:lvl>
  </w:abstractNum>
  <w:abstractNum w:abstractNumId="9" w15:restartNumberingAfterBreak="0">
    <w:nsid w:val="06C510EF"/>
    <w:multiLevelType w:val="singleLevel"/>
    <w:tmpl w:val="59BE2EF6"/>
    <w:lvl w:ilvl="0">
      <w:start w:val="1"/>
      <w:numFmt w:val="decimal"/>
      <w:lvlText w:val="%1."/>
      <w:lvlJc w:val="left"/>
      <w:pPr>
        <w:tabs>
          <w:tab w:val="num" w:pos="432"/>
        </w:tabs>
        <w:ind w:left="72"/>
      </w:pPr>
      <w:rPr>
        <w:rFonts w:ascii="Times New Roman" w:hAnsi="Times New Roman" w:cs="Times New Roman" w:hint="default"/>
        <w:snapToGrid/>
        <w:spacing w:val="12"/>
        <w:sz w:val="24"/>
        <w:szCs w:val="24"/>
      </w:rPr>
    </w:lvl>
  </w:abstractNum>
  <w:abstractNum w:abstractNumId="10" w15:restartNumberingAfterBreak="0">
    <w:nsid w:val="119063A1"/>
    <w:multiLevelType w:val="hybridMultilevel"/>
    <w:tmpl w:val="57EA0C8C"/>
    <w:lvl w:ilvl="0" w:tplc="4BDA644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A34A40"/>
    <w:multiLevelType w:val="hybridMultilevel"/>
    <w:tmpl w:val="7DF4811E"/>
    <w:lvl w:ilvl="0" w:tplc="D50E0D0E">
      <w:start w:val="2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67C3D"/>
    <w:multiLevelType w:val="hybridMultilevel"/>
    <w:tmpl w:val="9A0E95B6"/>
    <w:lvl w:ilvl="0" w:tplc="D50E0D0E">
      <w:start w:val="2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0B65F2"/>
    <w:multiLevelType w:val="hybridMultilevel"/>
    <w:tmpl w:val="023C3988"/>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E137A1"/>
    <w:multiLevelType w:val="multilevel"/>
    <w:tmpl w:val="D2C2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1C2EEC"/>
    <w:multiLevelType w:val="hybridMultilevel"/>
    <w:tmpl w:val="A9500C5C"/>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4F275C"/>
    <w:multiLevelType w:val="multilevel"/>
    <w:tmpl w:val="5F74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5389E"/>
    <w:multiLevelType w:val="hybridMultilevel"/>
    <w:tmpl w:val="4BCEA712"/>
    <w:lvl w:ilvl="0" w:tplc="0C126EF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6D0777"/>
    <w:multiLevelType w:val="hybridMultilevel"/>
    <w:tmpl w:val="7902C4EC"/>
    <w:lvl w:ilvl="0" w:tplc="F6583526">
      <w:start w:val="1"/>
      <w:numFmt w:val="upp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9" w15:restartNumberingAfterBreak="0">
    <w:nsid w:val="31106EC1"/>
    <w:multiLevelType w:val="multilevel"/>
    <w:tmpl w:val="57E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B22AB"/>
    <w:multiLevelType w:val="hybridMultilevel"/>
    <w:tmpl w:val="450EB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65932"/>
    <w:multiLevelType w:val="multilevel"/>
    <w:tmpl w:val="59BC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8690A"/>
    <w:multiLevelType w:val="multilevel"/>
    <w:tmpl w:val="F538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E70897"/>
    <w:multiLevelType w:val="hybridMultilevel"/>
    <w:tmpl w:val="44E0D5D2"/>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4177EA"/>
    <w:multiLevelType w:val="multilevel"/>
    <w:tmpl w:val="1AC0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292E28"/>
    <w:multiLevelType w:val="hybridMultilevel"/>
    <w:tmpl w:val="DBF03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0372E"/>
    <w:multiLevelType w:val="hybridMultilevel"/>
    <w:tmpl w:val="1C6A664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E65213"/>
    <w:multiLevelType w:val="hybridMultilevel"/>
    <w:tmpl w:val="B50642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6D4BB5"/>
    <w:multiLevelType w:val="hybridMultilevel"/>
    <w:tmpl w:val="829CFEC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42300E"/>
    <w:multiLevelType w:val="multilevel"/>
    <w:tmpl w:val="AE4E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4D7DAF"/>
    <w:multiLevelType w:val="multilevel"/>
    <w:tmpl w:val="CB8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4A1369"/>
    <w:multiLevelType w:val="multilevel"/>
    <w:tmpl w:val="B760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7075EF"/>
    <w:multiLevelType w:val="hybridMultilevel"/>
    <w:tmpl w:val="A7B8EF86"/>
    <w:lvl w:ilvl="0" w:tplc="C3E848EA">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BE85671"/>
    <w:multiLevelType w:val="hybridMultilevel"/>
    <w:tmpl w:val="AB660B6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33"/>
  </w:num>
  <w:num w:numId="4">
    <w:abstractNumId w:val="20"/>
  </w:num>
  <w:num w:numId="5">
    <w:abstractNumId w:val="15"/>
  </w:num>
  <w:num w:numId="6">
    <w:abstractNumId w:val="27"/>
  </w:num>
  <w:num w:numId="7">
    <w:abstractNumId w:val="23"/>
  </w:num>
  <w:num w:numId="8">
    <w:abstractNumId w:val="32"/>
  </w:num>
  <w:num w:numId="9">
    <w:abstractNumId w:val="10"/>
  </w:num>
  <w:num w:numId="10">
    <w:abstractNumId w:val="17"/>
  </w:num>
  <w:num w:numId="11">
    <w:abstractNumId w:val="9"/>
  </w:num>
  <w:num w:numId="12">
    <w:abstractNumId w:val="1"/>
  </w:num>
  <w:num w:numId="13">
    <w:abstractNumId w:val="3"/>
  </w:num>
  <w:num w:numId="14">
    <w:abstractNumId w:val="3"/>
    <w:lvlOverride w:ilvl="0">
      <w:lvl w:ilvl="0">
        <w:numFmt w:val="decimal"/>
        <w:lvlText w:val="%1."/>
        <w:lvlJc w:val="left"/>
        <w:pPr>
          <w:tabs>
            <w:tab w:val="num" w:pos="360"/>
          </w:tabs>
          <w:ind w:left="72"/>
        </w:pPr>
        <w:rPr>
          <w:rFonts w:ascii="Tahoma" w:hAnsi="Tahoma" w:cs="Tahoma"/>
          <w:snapToGrid/>
          <w:spacing w:val="13"/>
          <w:sz w:val="18"/>
          <w:szCs w:val="18"/>
        </w:rPr>
      </w:lvl>
    </w:lvlOverride>
  </w:num>
  <w:num w:numId="15">
    <w:abstractNumId w:val="3"/>
    <w:lvlOverride w:ilvl="0">
      <w:lvl w:ilvl="0">
        <w:numFmt w:val="decimal"/>
        <w:lvlText w:val="%1."/>
        <w:lvlJc w:val="left"/>
        <w:pPr>
          <w:tabs>
            <w:tab w:val="num" w:pos="288"/>
          </w:tabs>
        </w:pPr>
        <w:rPr>
          <w:rFonts w:ascii="Tahoma" w:hAnsi="Tahoma" w:cs="Tahoma"/>
          <w:snapToGrid/>
          <w:spacing w:val="15"/>
          <w:sz w:val="18"/>
          <w:szCs w:val="18"/>
        </w:rPr>
      </w:lvl>
    </w:lvlOverride>
  </w:num>
  <w:num w:numId="16">
    <w:abstractNumId w:val="2"/>
  </w:num>
  <w:num w:numId="17">
    <w:abstractNumId w:val="5"/>
  </w:num>
  <w:num w:numId="18">
    <w:abstractNumId w:val="8"/>
  </w:num>
  <w:num w:numId="19">
    <w:abstractNumId w:val="7"/>
  </w:num>
  <w:num w:numId="20">
    <w:abstractNumId w:val="0"/>
  </w:num>
  <w:num w:numId="21">
    <w:abstractNumId w:val="6"/>
  </w:num>
  <w:num w:numId="22">
    <w:abstractNumId w:val="6"/>
    <w:lvlOverride w:ilvl="0">
      <w:lvl w:ilvl="0">
        <w:numFmt w:val="decimal"/>
        <w:lvlText w:val="(%1)"/>
        <w:lvlJc w:val="left"/>
        <w:pPr>
          <w:tabs>
            <w:tab w:val="num" w:pos="576"/>
          </w:tabs>
        </w:pPr>
        <w:rPr>
          <w:rFonts w:ascii="Tahoma" w:hAnsi="Tahoma" w:cs="Tahoma"/>
          <w:snapToGrid/>
          <w:spacing w:val="13"/>
          <w:sz w:val="18"/>
          <w:szCs w:val="18"/>
        </w:rPr>
      </w:lvl>
    </w:lvlOverride>
  </w:num>
  <w:num w:numId="23">
    <w:abstractNumId w:val="4"/>
  </w:num>
  <w:num w:numId="24">
    <w:abstractNumId w:val="4"/>
    <w:lvlOverride w:ilvl="0">
      <w:lvl w:ilvl="0">
        <w:numFmt w:val="decimal"/>
        <w:lvlText w:val="(%1)"/>
        <w:lvlJc w:val="left"/>
        <w:pPr>
          <w:tabs>
            <w:tab w:val="num" w:pos="432"/>
          </w:tabs>
          <w:ind w:left="144"/>
        </w:pPr>
        <w:rPr>
          <w:rFonts w:ascii="Tahoma" w:hAnsi="Tahoma" w:cs="Tahoma"/>
          <w:snapToGrid/>
          <w:spacing w:val="13"/>
          <w:sz w:val="18"/>
          <w:szCs w:val="18"/>
        </w:rPr>
      </w:lvl>
    </w:lvlOverride>
  </w:num>
  <w:num w:numId="25">
    <w:abstractNumId w:val="30"/>
  </w:num>
  <w:num w:numId="26">
    <w:abstractNumId w:val="19"/>
  </w:num>
  <w:num w:numId="27">
    <w:abstractNumId w:val="16"/>
  </w:num>
  <w:num w:numId="28">
    <w:abstractNumId w:val="14"/>
  </w:num>
  <w:num w:numId="29">
    <w:abstractNumId w:val="29"/>
  </w:num>
  <w:num w:numId="30">
    <w:abstractNumId w:val="21"/>
  </w:num>
  <w:num w:numId="31">
    <w:abstractNumId w:val="24"/>
  </w:num>
  <w:num w:numId="32">
    <w:abstractNumId w:val="31"/>
  </w:num>
  <w:num w:numId="33">
    <w:abstractNumId w:val="22"/>
  </w:num>
  <w:num w:numId="34">
    <w:abstractNumId w:val="11"/>
  </w:num>
  <w:num w:numId="35">
    <w:abstractNumId w:val="26"/>
  </w:num>
  <w:num w:numId="36">
    <w:abstractNumId w:val="28"/>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7EE7"/>
    <w:rsid w:val="00050FE5"/>
    <w:rsid w:val="00091946"/>
    <w:rsid w:val="000D4895"/>
    <w:rsid w:val="000D77BE"/>
    <w:rsid w:val="000E7546"/>
    <w:rsid w:val="001241CF"/>
    <w:rsid w:val="00153A52"/>
    <w:rsid w:val="00187515"/>
    <w:rsid w:val="00192EAE"/>
    <w:rsid w:val="00197EE7"/>
    <w:rsid w:val="001F23A2"/>
    <w:rsid w:val="001F5AFB"/>
    <w:rsid w:val="001F730D"/>
    <w:rsid w:val="002275F1"/>
    <w:rsid w:val="0027099A"/>
    <w:rsid w:val="00294535"/>
    <w:rsid w:val="002C3DB7"/>
    <w:rsid w:val="002C4E6C"/>
    <w:rsid w:val="002D070E"/>
    <w:rsid w:val="00310B3A"/>
    <w:rsid w:val="004920A6"/>
    <w:rsid w:val="00573EDB"/>
    <w:rsid w:val="005A2C6F"/>
    <w:rsid w:val="0065351F"/>
    <w:rsid w:val="006A72BD"/>
    <w:rsid w:val="006E04C5"/>
    <w:rsid w:val="00741D70"/>
    <w:rsid w:val="0076064B"/>
    <w:rsid w:val="00844EE9"/>
    <w:rsid w:val="00886318"/>
    <w:rsid w:val="008E74E5"/>
    <w:rsid w:val="00921182"/>
    <w:rsid w:val="00965038"/>
    <w:rsid w:val="009D6701"/>
    <w:rsid w:val="009E74A2"/>
    <w:rsid w:val="00A42E27"/>
    <w:rsid w:val="00A969BE"/>
    <w:rsid w:val="00AE2075"/>
    <w:rsid w:val="00BF1D84"/>
    <w:rsid w:val="00C950E7"/>
    <w:rsid w:val="00CD1ADD"/>
    <w:rsid w:val="00CF349E"/>
    <w:rsid w:val="00DA0AF4"/>
    <w:rsid w:val="00DB5FC1"/>
    <w:rsid w:val="00E24271"/>
    <w:rsid w:val="00E9231D"/>
    <w:rsid w:val="00F05680"/>
    <w:rsid w:val="00FC3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rsid w:val="00CF349E"/>
    <w:pPr>
      <w:widowControl/>
      <w:kinsoku/>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F349E"/>
    <w:pPr>
      <w:widowControl/>
      <w:kinsoku/>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qFormat/>
    <w:rsid w:val="00CF349E"/>
    <w:pPr>
      <w:spacing w:before="240" w:after="60"/>
      <w:outlineLvl w:val="4"/>
    </w:pPr>
    <w:rPr>
      <w:b/>
      <w:bCs/>
      <w:i/>
      <w:iCs/>
      <w:sz w:val="26"/>
      <w:szCs w:val="26"/>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Header">
    <w:name w:val="header"/>
    <w:basedOn w:val="Normal"/>
    <w:link w:val="HeaderChar"/>
    <w:uiPriority w:val="99"/>
    <w:rsid w:val="006E04C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E04C5"/>
    <w:rPr>
      <w:rFonts w:cs="Times New Roman"/>
    </w:rPr>
  </w:style>
  <w:style w:type="paragraph" w:styleId="FootnoteText">
    <w:name w:val="footnote text"/>
    <w:basedOn w:val="Normal"/>
    <w:link w:val="FootnoteTextChar"/>
    <w:uiPriority w:val="99"/>
    <w:semiHidden/>
    <w:rsid w:val="00CF349E"/>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CF349E"/>
    <w:rPr>
      <w:rFonts w:cs="Times New Roman"/>
      <w:vertAlign w:val="superscript"/>
    </w:rPr>
  </w:style>
  <w:style w:type="paragraph" w:styleId="Footer">
    <w:name w:val="footer"/>
    <w:basedOn w:val="Normal"/>
    <w:link w:val="FooterChar"/>
    <w:uiPriority w:val="99"/>
    <w:rsid w:val="00CF349E"/>
    <w:pPr>
      <w:tabs>
        <w:tab w:val="center" w:pos="4320"/>
        <w:tab w:val="right" w:pos="8640"/>
      </w:tabs>
    </w:pPr>
  </w:style>
  <w:style w:type="character" w:customStyle="1" w:styleId="FooterChar">
    <w:name w:val="Footer Char"/>
    <w:basedOn w:val="DefaultParagraphFont"/>
    <w:link w:val="Footer"/>
    <w:uiPriority w:val="99"/>
    <w:semiHidden/>
    <w:rPr>
      <w:sz w:val="24"/>
      <w:szCs w:val="24"/>
      <w:lang w:val="nl-NL" w:eastAsia="nl-NL"/>
    </w:rPr>
  </w:style>
  <w:style w:type="paragraph" w:customStyle="1" w:styleId="Style1">
    <w:name w:val="Style 1"/>
    <w:basedOn w:val="Normal"/>
    <w:rsid w:val="00CF349E"/>
    <w:pPr>
      <w:kinsoku/>
      <w:autoSpaceDE w:val="0"/>
      <w:autoSpaceDN w:val="0"/>
      <w:adjustRightInd w:val="0"/>
    </w:pPr>
  </w:style>
  <w:style w:type="paragraph" w:customStyle="1" w:styleId="Style5">
    <w:name w:val="Style 5"/>
    <w:basedOn w:val="Normal"/>
    <w:rsid w:val="00CF349E"/>
    <w:pPr>
      <w:kinsoku/>
      <w:autoSpaceDE w:val="0"/>
      <w:autoSpaceDN w:val="0"/>
      <w:spacing w:line="283" w:lineRule="auto"/>
      <w:ind w:right="72"/>
      <w:jc w:val="both"/>
    </w:pPr>
    <w:rPr>
      <w:rFonts w:ascii="Verdana" w:hAnsi="Verdana" w:cs="Verdana"/>
      <w:sz w:val="18"/>
      <w:szCs w:val="18"/>
    </w:rPr>
  </w:style>
  <w:style w:type="paragraph" w:customStyle="1" w:styleId="Style8">
    <w:name w:val="Style 8"/>
    <w:basedOn w:val="Normal"/>
    <w:rsid w:val="00CF349E"/>
    <w:pPr>
      <w:kinsoku/>
      <w:autoSpaceDE w:val="0"/>
      <w:autoSpaceDN w:val="0"/>
      <w:spacing w:line="268" w:lineRule="auto"/>
      <w:ind w:left="7992" w:right="864"/>
      <w:jc w:val="both"/>
    </w:pPr>
    <w:rPr>
      <w:rFonts w:ascii="Tahoma" w:hAnsi="Tahoma" w:cs="Tahoma"/>
      <w:sz w:val="19"/>
      <w:szCs w:val="19"/>
    </w:rPr>
  </w:style>
  <w:style w:type="paragraph" w:customStyle="1" w:styleId="Style18">
    <w:name w:val="Style 18"/>
    <w:basedOn w:val="Normal"/>
    <w:rsid w:val="00CF349E"/>
    <w:pPr>
      <w:kinsoku/>
      <w:autoSpaceDE w:val="0"/>
      <w:autoSpaceDN w:val="0"/>
      <w:jc w:val="center"/>
    </w:pPr>
    <w:rPr>
      <w:rFonts w:ascii="Verdana" w:hAnsi="Verdana" w:cs="Verdana"/>
      <w:sz w:val="26"/>
      <w:szCs w:val="26"/>
    </w:rPr>
  </w:style>
  <w:style w:type="paragraph" w:customStyle="1" w:styleId="Style6">
    <w:name w:val="Style 6"/>
    <w:basedOn w:val="Normal"/>
    <w:rsid w:val="00CF349E"/>
    <w:pPr>
      <w:kinsoku/>
      <w:autoSpaceDE w:val="0"/>
      <w:autoSpaceDN w:val="0"/>
      <w:spacing w:line="276" w:lineRule="auto"/>
      <w:ind w:left="72" w:right="72"/>
      <w:jc w:val="both"/>
    </w:pPr>
    <w:rPr>
      <w:rFonts w:ascii="Arial" w:hAnsi="Arial" w:cs="Arial"/>
      <w:sz w:val="19"/>
      <w:szCs w:val="19"/>
    </w:rPr>
  </w:style>
  <w:style w:type="paragraph" w:customStyle="1" w:styleId="Style7">
    <w:name w:val="Style 7"/>
    <w:basedOn w:val="Normal"/>
    <w:rsid w:val="00CF349E"/>
    <w:pPr>
      <w:kinsoku/>
      <w:autoSpaceDE w:val="0"/>
      <w:autoSpaceDN w:val="0"/>
      <w:spacing w:line="252" w:lineRule="exact"/>
      <w:jc w:val="both"/>
    </w:pPr>
    <w:rPr>
      <w:rFonts w:ascii="Verdana" w:hAnsi="Verdana" w:cs="Verdana"/>
      <w:sz w:val="18"/>
      <w:szCs w:val="18"/>
    </w:rPr>
  </w:style>
  <w:style w:type="paragraph" w:customStyle="1" w:styleId="Style10">
    <w:name w:val="Style 10"/>
    <w:basedOn w:val="Normal"/>
    <w:rsid w:val="00CF349E"/>
    <w:pPr>
      <w:kinsoku/>
      <w:autoSpaceDE w:val="0"/>
      <w:autoSpaceDN w:val="0"/>
      <w:spacing w:line="240" w:lineRule="exact"/>
      <w:ind w:left="72" w:right="72"/>
      <w:jc w:val="both"/>
    </w:pPr>
    <w:rPr>
      <w:rFonts w:ascii="Arial" w:hAnsi="Arial" w:cs="Arial"/>
      <w:sz w:val="19"/>
      <w:szCs w:val="19"/>
    </w:rPr>
  </w:style>
  <w:style w:type="paragraph" w:customStyle="1" w:styleId="Style11">
    <w:name w:val="Style 11"/>
    <w:basedOn w:val="Normal"/>
    <w:rsid w:val="00CF349E"/>
    <w:pPr>
      <w:kinsoku/>
      <w:autoSpaceDE w:val="0"/>
      <w:autoSpaceDN w:val="0"/>
      <w:spacing w:line="240" w:lineRule="exact"/>
      <w:ind w:left="720"/>
      <w:jc w:val="both"/>
    </w:pPr>
    <w:rPr>
      <w:rFonts w:ascii="Tahoma" w:hAnsi="Tahoma" w:cs="Tahoma"/>
      <w:sz w:val="18"/>
      <w:szCs w:val="18"/>
    </w:rPr>
  </w:style>
  <w:style w:type="paragraph" w:customStyle="1" w:styleId="Style12">
    <w:name w:val="Style 12"/>
    <w:basedOn w:val="Normal"/>
    <w:rsid w:val="00CF349E"/>
    <w:pPr>
      <w:kinsoku/>
      <w:autoSpaceDE w:val="0"/>
      <w:autoSpaceDN w:val="0"/>
      <w:spacing w:before="180" w:line="211" w:lineRule="auto"/>
      <w:ind w:left="72"/>
    </w:pPr>
    <w:rPr>
      <w:rFonts w:ascii="Verdana" w:hAnsi="Verdana" w:cs="Verdana"/>
      <w:sz w:val="18"/>
      <w:szCs w:val="18"/>
    </w:rPr>
  </w:style>
  <w:style w:type="paragraph" w:customStyle="1" w:styleId="Style13">
    <w:name w:val="Style 13"/>
    <w:basedOn w:val="Normal"/>
    <w:rsid w:val="00CF349E"/>
    <w:pPr>
      <w:kinsoku/>
      <w:autoSpaceDE w:val="0"/>
      <w:autoSpaceDN w:val="0"/>
      <w:spacing w:line="280" w:lineRule="auto"/>
      <w:ind w:right="1584"/>
      <w:jc w:val="both"/>
    </w:pPr>
    <w:rPr>
      <w:rFonts w:ascii="Tahoma" w:hAnsi="Tahoma" w:cs="Tahoma"/>
      <w:sz w:val="18"/>
      <w:szCs w:val="18"/>
    </w:rPr>
  </w:style>
  <w:style w:type="paragraph" w:customStyle="1" w:styleId="Style2">
    <w:name w:val="Style 2"/>
    <w:basedOn w:val="Normal"/>
    <w:rsid w:val="00CF349E"/>
    <w:pPr>
      <w:kinsoku/>
      <w:autoSpaceDE w:val="0"/>
      <w:autoSpaceDN w:val="0"/>
      <w:spacing w:line="196" w:lineRule="auto"/>
    </w:pPr>
    <w:rPr>
      <w:rFonts w:ascii="Bookman Old Style" w:hAnsi="Bookman Old Style" w:cs="Bookman Old Style"/>
      <w:sz w:val="23"/>
      <w:szCs w:val="23"/>
    </w:rPr>
  </w:style>
  <w:style w:type="paragraph" w:customStyle="1" w:styleId="Style4">
    <w:name w:val="Style 4"/>
    <w:basedOn w:val="Normal"/>
    <w:rsid w:val="00CF349E"/>
    <w:pPr>
      <w:kinsoku/>
      <w:autoSpaceDE w:val="0"/>
      <w:autoSpaceDN w:val="0"/>
      <w:spacing w:line="252" w:lineRule="exact"/>
      <w:jc w:val="both"/>
    </w:pPr>
    <w:rPr>
      <w:rFonts w:ascii="Tahoma" w:hAnsi="Tahoma" w:cs="Tahoma"/>
      <w:sz w:val="18"/>
      <w:szCs w:val="18"/>
    </w:rPr>
  </w:style>
  <w:style w:type="paragraph" w:customStyle="1" w:styleId="Style14">
    <w:name w:val="Style 14"/>
    <w:basedOn w:val="Normal"/>
    <w:rsid w:val="00CF349E"/>
    <w:pPr>
      <w:kinsoku/>
      <w:autoSpaceDE w:val="0"/>
      <w:autoSpaceDN w:val="0"/>
      <w:spacing w:before="792" w:line="290" w:lineRule="auto"/>
      <w:jc w:val="both"/>
    </w:pPr>
    <w:rPr>
      <w:rFonts w:ascii="Tahoma" w:hAnsi="Tahoma" w:cs="Tahoma"/>
      <w:sz w:val="18"/>
      <w:szCs w:val="18"/>
    </w:rPr>
  </w:style>
  <w:style w:type="paragraph" w:customStyle="1" w:styleId="Style15">
    <w:name w:val="Style 15"/>
    <w:basedOn w:val="Normal"/>
    <w:rsid w:val="00CF349E"/>
    <w:pPr>
      <w:kinsoku/>
      <w:autoSpaceDE w:val="0"/>
      <w:autoSpaceDN w:val="0"/>
      <w:spacing w:after="5400" w:line="280" w:lineRule="auto"/>
      <w:jc w:val="both"/>
    </w:pPr>
    <w:rPr>
      <w:rFonts w:ascii="Tahoma" w:hAnsi="Tahoma" w:cs="Tahoma"/>
      <w:sz w:val="18"/>
      <w:szCs w:val="18"/>
    </w:rPr>
  </w:style>
  <w:style w:type="paragraph" w:customStyle="1" w:styleId="Style17">
    <w:name w:val="Style 17"/>
    <w:basedOn w:val="Normal"/>
    <w:rsid w:val="00CF349E"/>
    <w:pPr>
      <w:kinsoku/>
      <w:autoSpaceDE w:val="0"/>
      <w:autoSpaceDN w:val="0"/>
      <w:spacing w:line="156" w:lineRule="exact"/>
    </w:pPr>
    <w:rPr>
      <w:rFonts w:ascii="Arial Narrow" w:hAnsi="Arial Narrow" w:cs="Arial Narrow"/>
      <w:sz w:val="18"/>
      <w:szCs w:val="18"/>
    </w:rPr>
  </w:style>
  <w:style w:type="paragraph" w:customStyle="1" w:styleId="Style9">
    <w:name w:val="Style 9"/>
    <w:basedOn w:val="Normal"/>
    <w:rsid w:val="00CF349E"/>
    <w:pPr>
      <w:kinsoku/>
      <w:autoSpaceDE w:val="0"/>
      <w:autoSpaceDN w:val="0"/>
      <w:spacing w:line="240" w:lineRule="exact"/>
      <w:ind w:firstLine="288"/>
      <w:jc w:val="both"/>
    </w:pPr>
    <w:rPr>
      <w:rFonts w:ascii="Bookman Old Style" w:hAnsi="Bookman Old Style" w:cs="Bookman Old Style"/>
      <w:sz w:val="23"/>
      <w:szCs w:val="23"/>
    </w:rPr>
  </w:style>
  <w:style w:type="paragraph" w:customStyle="1" w:styleId="Style19">
    <w:name w:val="Style 19"/>
    <w:basedOn w:val="Normal"/>
    <w:rsid w:val="00CF349E"/>
    <w:pPr>
      <w:kinsoku/>
      <w:autoSpaceDE w:val="0"/>
      <w:autoSpaceDN w:val="0"/>
      <w:spacing w:line="225" w:lineRule="auto"/>
      <w:ind w:firstLine="216"/>
      <w:jc w:val="both"/>
    </w:pPr>
    <w:rPr>
      <w:rFonts w:ascii="Bookman Old Style" w:hAnsi="Bookman Old Style" w:cs="Bookman Old Style"/>
      <w:sz w:val="23"/>
      <w:szCs w:val="23"/>
    </w:rPr>
  </w:style>
  <w:style w:type="paragraph" w:customStyle="1" w:styleId="Style141">
    <w:name w:val="Style 141"/>
    <w:basedOn w:val="Normal"/>
    <w:rsid w:val="00CF349E"/>
    <w:pPr>
      <w:kinsoku/>
      <w:autoSpaceDE w:val="0"/>
      <w:autoSpaceDN w:val="0"/>
      <w:spacing w:before="180"/>
      <w:ind w:left="72"/>
    </w:pPr>
    <w:rPr>
      <w:rFonts w:ascii="Tahoma" w:hAnsi="Tahoma" w:cs="Tahoma"/>
      <w:sz w:val="18"/>
      <w:szCs w:val="18"/>
    </w:rPr>
  </w:style>
  <w:style w:type="paragraph" w:customStyle="1" w:styleId="Style131">
    <w:name w:val="Style 131"/>
    <w:basedOn w:val="Normal"/>
    <w:rsid w:val="00CF349E"/>
    <w:pPr>
      <w:kinsoku/>
      <w:autoSpaceDE w:val="0"/>
      <w:autoSpaceDN w:val="0"/>
      <w:spacing w:line="283" w:lineRule="auto"/>
      <w:ind w:right="72"/>
      <w:jc w:val="both"/>
    </w:pPr>
    <w:rPr>
      <w:rFonts w:ascii="Tahoma" w:hAnsi="Tahoma" w:cs="Tahoma"/>
      <w:sz w:val="18"/>
      <w:szCs w:val="18"/>
    </w:rPr>
  </w:style>
  <w:style w:type="character" w:customStyle="1" w:styleId="CharacterStyle4">
    <w:name w:val="Character Style 4"/>
    <w:rsid w:val="00CF349E"/>
    <w:rPr>
      <w:rFonts w:ascii="Verdana" w:hAnsi="Verdana"/>
      <w:sz w:val="18"/>
    </w:rPr>
  </w:style>
  <w:style w:type="character" w:customStyle="1" w:styleId="CharacterStyle2">
    <w:name w:val="Character Style 2"/>
    <w:rsid w:val="00CF349E"/>
    <w:rPr>
      <w:rFonts w:ascii="Tahoma" w:hAnsi="Tahoma"/>
      <w:sz w:val="19"/>
    </w:rPr>
  </w:style>
  <w:style w:type="character" w:customStyle="1" w:styleId="CharacterStyle1">
    <w:name w:val="Character Style 1"/>
    <w:rsid w:val="00CF349E"/>
    <w:rPr>
      <w:rFonts w:ascii="Verdana" w:hAnsi="Verdana"/>
      <w:sz w:val="26"/>
    </w:rPr>
  </w:style>
  <w:style w:type="character" w:customStyle="1" w:styleId="CharacterStyle3">
    <w:name w:val="Character Style 3"/>
    <w:rsid w:val="00CF349E"/>
    <w:rPr>
      <w:rFonts w:ascii="Tahoma" w:hAnsi="Tahoma"/>
      <w:sz w:val="18"/>
    </w:rPr>
  </w:style>
  <w:style w:type="character" w:customStyle="1" w:styleId="CharacterStyle5">
    <w:name w:val="Character Style 5"/>
    <w:rsid w:val="00CF349E"/>
    <w:rPr>
      <w:rFonts w:ascii="Arial" w:hAnsi="Arial"/>
      <w:sz w:val="19"/>
    </w:rPr>
  </w:style>
  <w:style w:type="character" w:customStyle="1" w:styleId="CharacterStyle7">
    <w:name w:val="Character Style 7"/>
    <w:rsid w:val="00CF349E"/>
    <w:rPr>
      <w:rFonts w:ascii="Bookman Old Style" w:hAnsi="Bookman Old Style"/>
      <w:sz w:val="23"/>
    </w:rPr>
  </w:style>
  <w:style w:type="character" w:customStyle="1" w:styleId="CharacterStyle6">
    <w:name w:val="Character Style 6"/>
    <w:rsid w:val="00CF349E"/>
    <w:rPr>
      <w:rFonts w:ascii="Arial Narrow" w:hAnsi="Arial Narrow"/>
      <w:sz w:val="18"/>
    </w:rPr>
  </w:style>
  <w:style w:type="character" w:styleId="Hyperlink">
    <w:name w:val="Hyperlink"/>
    <w:basedOn w:val="DefaultParagraphFont"/>
    <w:uiPriority w:val="99"/>
    <w:rsid w:val="00CF349E"/>
    <w:rPr>
      <w:rFonts w:cs="Times New Roman"/>
      <w:color w:val="0000FF"/>
      <w:u w:val="single"/>
    </w:rPr>
  </w:style>
  <w:style w:type="paragraph" w:styleId="z-TopofForm">
    <w:name w:val="HTML Top of Form"/>
    <w:basedOn w:val="Normal"/>
    <w:next w:val="Normal"/>
    <w:link w:val="z-TopofFormChar"/>
    <w:hidden/>
    <w:uiPriority w:val="99"/>
    <w:rsid w:val="00CF349E"/>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character" w:customStyle="1" w:styleId="remember">
    <w:name w:val="remember"/>
    <w:basedOn w:val="DefaultParagraphFont"/>
    <w:rsid w:val="00CF349E"/>
    <w:rPr>
      <w:rFonts w:cs="Times New Roman"/>
    </w:rPr>
  </w:style>
  <w:style w:type="paragraph" w:styleId="NormalWeb">
    <w:name w:val="Normal (Web)"/>
    <w:basedOn w:val="Normal"/>
    <w:uiPriority w:val="99"/>
    <w:rsid w:val="00CF349E"/>
    <w:pPr>
      <w:widowControl/>
      <w:kinsoku/>
      <w:spacing w:before="100" w:beforeAutospacing="1" w:after="100" w:afterAutospacing="1"/>
    </w:pPr>
  </w:style>
  <w:style w:type="paragraph" w:styleId="z-BottomofForm">
    <w:name w:val="HTML Bottom of Form"/>
    <w:basedOn w:val="Normal"/>
    <w:next w:val="Normal"/>
    <w:link w:val="z-BottomofFormChar"/>
    <w:hidden/>
    <w:uiPriority w:val="99"/>
    <w:rsid w:val="00CF349E"/>
    <w:pPr>
      <w:widowControl/>
      <w:pBdr>
        <w:top w:val="single" w:sz="6" w:space="1" w:color="auto"/>
      </w:pBdr>
      <w:kinsoku/>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customStyle="1" w:styleId="articledate">
    <w:name w:val="articledate"/>
    <w:basedOn w:val="Normal"/>
    <w:rsid w:val="00CF349E"/>
    <w:pPr>
      <w:widowControl/>
      <w:kinsoku/>
      <w:spacing w:before="100" w:beforeAutospacing="1" w:after="100" w:afterAutospacing="1"/>
    </w:pPr>
  </w:style>
  <w:style w:type="character" w:customStyle="1" w:styleId="google-src-text1">
    <w:name w:val="google-src-text1"/>
    <w:basedOn w:val="DefaultParagraphFont"/>
    <w:rsid w:val="00CF349E"/>
    <w:rPr>
      <w:rFonts w:cs="Times New Roman"/>
      <w:vanish/>
    </w:rPr>
  </w:style>
  <w:style w:type="character" w:styleId="Strong">
    <w:name w:val="Strong"/>
    <w:basedOn w:val="DefaultParagraphFont"/>
    <w:uiPriority w:val="22"/>
    <w:qFormat/>
    <w:rsid w:val="00CF349E"/>
    <w:rPr>
      <w:rFonts w:cs="Times New Roman"/>
      <w:b/>
      <w:bCs/>
    </w:rPr>
  </w:style>
  <w:style w:type="character" w:styleId="Emphasis">
    <w:name w:val="Emphasis"/>
    <w:basedOn w:val="DefaultParagraphFont"/>
    <w:uiPriority w:val="20"/>
    <w:qFormat/>
    <w:rsid w:val="00CF349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bserv.Hemsterhus.tom.II.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14811</Words>
  <Characters>84428</Characters>
  <Application>Microsoft Office Word</Application>
  <DocSecurity>0</DocSecurity>
  <Lines>703</Lines>
  <Paragraphs>198</Paragraphs>
  <ScaleCrop>false</ScaleCrop>
  <Company>Hewlett-Packard Company</Company>
  <LinksUpToDate>false</LinksUpToDate>
  <CharactersWithSpaces>99041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HISTORISCH-THEOLOGISCHE GESPREKKEN</dc:title>
  <dc:subject/>
  <dc:creator>Cornelis Westerbeke</dc:creator>
  <cp:keywords/>
  <dc:description/>
  <cp:lastModifiedBy>Matthijs Bolier</cp:lastModifiedBy>
  <cp:revision>2</cp:revision>
  <dcterms:created xsi:type="dcterms:W3CDTF">2022-01-25T17:16:00Z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-1748939671</vt:i4>
  </property>
  <property fmtid="{D5CDD505-2E9C-101B-9397-08002B2CF9AE}" pid="3" name="_NewReviewCycle">
    <vt:lpwstr/>
  </property>
  <property fmtid="{D5CDD505-2E9C-101B-9397-08002B2CF9AE}" pid="4" name="_EmailSubject">
    <vt:lpwstr>2e serie K.</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