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FF0000"/>
        </w:rPr>
      </w:pPr>
    </w:p>
    <w:p w:rsidR="00000000" w:rsidRDefault="006D7ED6">
      <w:pPr>
        <w:pStyle w:val="Heading2"/>
      </w:pPr>
      <w:r>
        <w:t>DE UITSTORTING VAN DE HEILIGE GEEST</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FF0000"/>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FF0000"/>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OF</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0000FF"/>
        </w:rPr>
      </w:pPr>
      <w:r>
        <w:rPr>
          <w:b/>
          <w:bCs/>
          <w:color w:val="0000FF"/>
        </w:rPr>
        <w:t>DE  H E E R L I J K E  S T A A T   V A N  C H R I S T U S  K E R K</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0000FF"/>
        </w:rPr>
      </w:pPr>
      <w:r>
        <w:rPr>
          <w:b/>
          <w:bCs/>
          <w:color w:val="0000FF"/>
        </w:rPr>
        <w:t>VOOR HET EIND DER DAGEN, DOOR EEN MILDE</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0000FF"/>
        </w:rPr>
      </w:pPr>
    </w:p>
    <w:p w:rsidR="00000000" w:rsidRDefault="006D7ED6">
      <w:pPr>
        <w:pStyle w:val="Heading1"/>
      </w:pPr>
      <w:r>
        <w:t>UITSTORTING VAN DE HEILIGE GEEST</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FF0000"/>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DOOR</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0000FF"/>
        </w:rPr>
      </w:pPr>
      <w:r>
        <w:rPr>
          <w:b/>
          <w:bCs/>
          <w:color w:val="0000FF"/>
        </w:rPr>
        <w:t>JOHN HOWE</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b/>
          <w:bCs/>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color w:val="0000FF"/>
        </w:rPr>
      </w:pPr>
      <w:r>
        <w:rPr>
          <w:color w:val="0000FF"/>
        </w:rPr>
        <w:t>1630-1705</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color w:val="0000FF"/>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ab/>
      </w:r>
      <w:r>
        <w:rPr>
          <w:b/>
          <w:bCs/>
          <w:i/>
          <w:iCs/>
        </w:rPr>
        <w:t>JOHN HOWE</w:t>
      </w:r>
      <w:r>
        <w:rPr>
          <w:i/>
          <w:iCs/>
        </w:rPr>
        <w:t xml:space="preserve"> werd 17 mei 1630 geboren. Hij begon zijn studie aan de Universiteit te Cambridge op 17 mei 1647, daarna te Oxford, waar hij de graad van B. A. behaalde, 9 juli 1652. Kort daarop werd hij hulppredi</w:t>
      </w:r>
      <w:r>
        <w:rPr>
          <w:i/>
          <w:iCs/>
        </w:rPr>
        <w:softHyphen/>
        <w:t>ker te Winwick, ruim 2 jaar later predikant te Tor</w:t>
      </w:r>
      <w:r>
        <w:rPr>
          <w:i/>
          <w:iCs/>
        </w:rPr>
        <w:softHyphen/>
        <w:t>rington</w:t>
      </w:r>
      <w:r>
        <w:rPr>
          <w:i/>
          <w:iCs/>
        </w:rPr>
        <w:t xml:space="preserve">.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Howe was een voorstander van de Presbyteriaanse [gere</w:t>
      </w:r>
      <w:r>
        <w:rPr>
          <w:i/>
          <w:iCs/>
        </w:rPr>
        <w:softHyphen/>
        <w:t>formeer</w:t>
      </w:r>
      <w:r>
        <w:rPr>
          <w:i/>
          <w:iCs/>
        </w:rPr>
        <w:softHyphen/>
        <w:t>de] kerkregering maar sympathiseerde ook met de Independenten.  Zijn ijver was buitengewoon. Op bidda</w:t>
      </w:r>
      <w:r>
        <w:rPr>
          <w:i/>
          <w:iCs/>
        </w:rPr>
        <w:softHyphen/>
        <w:t xml:space="preserve">gen stond hij van 9.00 tot 4.00 uur op de preekstoel, met 1 kwartier onderbreking. Toen </w:t>
      </w:r>
      <w:r>
        <w:rPr>
          <w:i/>
          <w:iCs/>
        </w:rPr>
        <w:t>Olivier Cromwell Howe hoorde preken, stelde hij hem aan als hofprediker in Londen, 1656. Daar bleef hij ook tijdens het bewind van Richard Cromwell. Howe bleef tijdens die periode aan zijn gemeente te Torrington verbonden door er 3 maanden in 't jaar ambte</w:t>
      </w:r>
      <w:r>
        <w:rPr>
          <w:i/>
          <w:iCs/>
        </w:rPr>
        <w:t xml:space="preserve">lijk werk te verrichten. In 1659 beëindigde hij z'n ambt bij het Parlement.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In 1662 werd Howe, evenals honderden andere leraars, door de regering uit zijn ambt gezet door de zgn. Uniformity Act. Hij moest Torrington verlaten en preek</w:t>
      </w:r>
      <w:r>
        <w:rPr>
          <w:i/>
          <w:iCs/>
        </w:rPr>
        <w:softHyphen/>
        <w:t>te daarna waar er ge</w:t>
      </w:r>
      <w:r>
        <w:rPr>
          <w:i/>
          <w:iCs/>
        </w:rPr>
        <w:t>legen</w:t>
      </w:r>
      <w:r>
        <w:rPr>
          <w:i/>
          <w:iCs/>
        </w:rPr>
        <w:softHyphen/>
        <w:t>heid was. In 1670 ver</w:t>
      </w:r>
      <w:r>
        <w:rPr>
          <w:i/>
          <w:iCs/>
        </w:rPr>
        <w:softHyphen/>
        <w:t>huisde Howe naar Dublin en preekte op diverse plaat</w:t>
      </w:r>
      <w:r>
        <w:rPr>
          <w:i/>
          <w:iCs/>
        </w:rPr>
        <w:softHyphen/>
        <w:t>sen. Tevens verzorgde hij een opleiding voor presbyte</w:t>
      </w:r>
      <w:r>
        <w:rPr>
          <w:i/>
          <w:iCs/>
        </w:rPr>
        <w:softHyphen/>
        <w:t xml:space="preserve">riaanse godgeleerden. In 1676 werd Howe beroepen in een presbyteriaanse gemeente te Londen. Onder de vervolgingen van hem </w:t>
      </w:r>
      <w:r>
        <w:rPr>
          <w:i/>
          <w:iCs/>
        </w:rPr>
        <w:t>en zijn gemeenteleden leed zijn gezondheid. Hij kon zich niet meer veilig op straat begeven.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 xml:space="preserve">In augustus1685 vertrok Howe naar Holland en vestigde zich in Utrecht, 1686. Hij preekte in de Engelse Kerk met z'n collega   Matthew Meade, de schrijver van het </w:t>
      </w:r>
      <w:r>
        <w:rPr>
          <w:i/>
          <w:iCs/>
        </w:rPr>
        <w:t>bekende boekje: "De bijna-christen ontdekt". In 1687 ging hij naar zijn Londense gemeen</w:t>
      </w:r>
      <w:r>
        <w:rPr>
          <w:i/>
          <w:iCs/>
        </w:rPr>
        <w:softHyphen/>
        <w:t>te terug, nadat hij Prins Willem III geraadpleegd had. Tijdens zijn Lon</w:t>
      </w:r>
      <w:r>
        <w:rPr>
          <w:i/>
          <w:iCs/>
        </w:rPr>
        <w:softHyphen/>
        <w:t>dense periode zei Thoresby, een toehoorder op 19 mei 1695: "Howe preekte weergaloos". Howe was e</w:t>
      </w:r>
      <w:r>
        <w:rPr>
          <w:i/>
          <w:iCs/>
        </w:rPr>
        <w:t>en nederig man die Gods Woord evenwichtig en levendig ver</w:t>
      </w:r>
      <w:r>
        <w:rPr>
          <w:i/>
          <w:iCs/>
        </w:rPr>
        <w:softHyphen/>
        <w:t>klaarde.</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In het laatst van zijn leven leed Howe aan verschil</w:t>
      </w:r>
      <w:r>
        <w:rPr>
          <w:i/>
          <w:iCs/>
        </w:rPr>
        <w:softHyphen/>
        <w:t>lende kwalen, maar was goedsmoeds, zelfs onder de hevigste pijn. Op zijn sterfbed gaf hij opdracht aan z'n zoon George al zijn papieren t</w:t>
      </w:r>
      <w:r>
        <w:rPr>
          <w:i/>
          <w:iCs/>
        </w:rPr>
        <w:t>e verbranden, behal</w:t>
      </w:r>
      <w:r>
        <w:rPr>
          <w:i/>
          <w:iCs/>
        </w:rPr>
        <w:softHyphen/>
        <w:t>ve z'n preken. Uitgeteerd stierf Howe op 2 april 1705. Howe liet een groot aantal preken na, die meest tij</w:t>
      </w:r>
      <w:r>
        <w:rPr>
          <w:i/>
          <w:iCs/>
        </w:rPr>
        <w:softHyphen/>
        <w:t>dens zijn leven werden uitge</w:t>
      </w:r>
      <w:r>
        <w:rPr>
          <w:i/>
          <w:iCs/>
        </w:rPr>
        <w:softHyphen/>
        <w:t>geven. Ze werden in het engels gedrukt in 1724, 1810, 1837, 1848 en 1862.</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 xml:space="preserve">De volgende preek is één </w:t>
      </w:r>
      <w:r>
        <w:rPr>
          <w:i/>
          <w:iCs/>
        </w:rPr>
        <w:t>van de 15preken over Ezechiël 39:29. Howe heeft die uitgesproken in 1678. De prekenserie komt voor in de Engelstalige grote bundel "Al zijn werken", 1837. Deze preek is als bijlage opgenomen in het engelse boekje: The Puritan Hope, 'De hoop der Puritei</w:t>
      </w:r>
      <w:r>
        <w:rPr>
          <w:i/>
          <w:iCs/>
        </w:rPr>
        <w:softHyphen/>
        <w:t>nen</w:t>
      </w:r>
      <w:r>
        <w:rPr>
          <w:i/>
          <w:iCs/>
        </w:rPr>
        <w:t>', een studie over de opleving en uitleg van de profetie, door I. H. Murray. Uitgave "The Banner of Truth Trust", 1975, blz.241. Uit dit leerza</w:t>
      </w:r>
      <w:r>
        <w:rPr>
          <w:i/>
          <w:iCs/>
        </w:rPr>
        <w:softHyphen/>
        <w:t>me boekje is deze preek zo getrouw mogelijk vertaald. Om de leesbaarheid te bevorderen -vooral voor lees</w:t>
      </w:r>
      <w:r>
        <w:rPr>
          <w:i/>
          <w:iCs/>
        </w:rPr>
        <w:softHyphen/>
        <w:t>dienste</w:t>
      </w:r>
      <w:r>
        <w:rPr>
          <w:i/>
          <w:iCs/>
        </w:rPr>
        <w:t xml:space="preserve">n is dat van belang- wordt de gangbare spelling gebruikt.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lastRenderedPageBreak/>
        <w:tab/>
        <w:t xml:space="preserve">Howe is evenals de meeste Puriteinen ruim in z'n verklaring over de herschepping van een nieuwe hemel en een nieuwe aarde, volgens o.a. Jesaja 65:17. Allen stemmen overeen dat dit in de eerste </w:t>
      </w:r>
      <w:r>
        <w:rPr>
          <w:i/>
          <w:iCs/>
        </w:rPr>
        <w:t>plaats ziet op de kerk van het Nieuwe Testament. Door de uitstorting van de Heilige Geest werd de christelijke kerk onder Jood en heiden geves</w:t>
      </w:r>
      <w:r>
        <w:rPr>
          <w:i/>
          <w:iCs/>
        </w:rPr>
        <w:softHyphen/>
        <w:t>tigd. Echter, hoe klein was ze in de wereld. Toch wordt het een herschepping genoemd. Zou dan de beke</w:t>
      </w:r>
      <w:r>
        <w:rPr>
          <w:i/>
          <w:iCs/>
        </w:rPr>
        <w:softHyphen/>
        <w:t>ring van Is</w:t>
      </w:r>
      <w:r>
        <w:rPr>
          <w:i/>
          <w:iCs/>
        </w:rPr>
        <w:t>raël en de wereldwijde bloei van de kerk geen herschepping genoemd worden?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ab/>
        <w:t>De lezer die meer wil  weten over de verlevendi</w:t>
      </w:r>
      <w:r>
        <w:rPr>
          <w:i/>
          <w:iCs/>
        </w:rPr>
        <w:softHyphen/>
        <w:t xml:space="preserve">ging van de kerk des Heeren leze ook de preek van </w:t>
      </w:r>
      <w:r>
        <w:rPr>
          <w:b/>
          <w:bCs/>
          <w:i/>
          <w:iCs/>
        </w:rPr>
        <w:t>THOMAS BOSTON</w:t>
      </w:r>
      <w:r>
        <w:rPr>
          <w:i/>
          <w:iCs/>
        </w:rPr>
        <w:t xml:space="preserve"> over Zach. 12:12 in het boekje "De bekering van Israël". De Heere g</w:t>
      </w:r>
      <w:r>
        <w:rPr>
          <w:i/>
          <w:iCs/>
        </w:rPr>
        <w:t>ebiede Zijn zegen over deze preek van Howe opdat de hoop van de kerk verlevendigd mag wor</w:t>
      </w:r>
      <w:r>
        <w:rPr>
          <w:i/>
          <w:iCs/>
        </w:rPr>
        <w:softHyphen/>
        <w:t>den, om Zijn verbonds wil.</w:t>
      </w:r>
      <w:r>
        <w:rPr>
          <w:i/>
          <w:iCs/>
        </w:rPr>
        <w:tab/>
      </w:r>
      <w:r>
        <w:rPr>
          <w:i/>
          <w:iCs/>
        </w:rPr>
        <w:tab/>
      </w:r>
      <w:r>
        <w:rPr>
          <w:i/>
          <w:iCs/>
        </w:rPr>
        <w:tab/>
      </w:r>
      <w:r>
        <w:rPr>
          <w:i/>
          <w:iCs/>
        </w:rPr>
        <w:tab/>
      </w:r>
      <w:r>
        <w:rPr>
          <w:i/>
          <w:iCs/>
        </w:rPr>
        <w:tab/>
      </w:r>
      <w:r>
        <w:rPr>
          <w:i/>
          <w:iCs/>
        </w:rPr>
        <w:tab/>
        <w:t xml:space="preserve">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Middelburg, juni 1997.</w:t>
      </w:r>
      <w:r>
        <w:rPr>
          <w:i/>
          <w:iCs/>
        </w:rPr>
        <w:tab/>
      </w:r>
      <w:r>
        <w:rPr>
          <w:i/>
          <w:iCs/>
        </w:rPr>
        <w:tab/>
      </w:r>
      <w:r>
        <w:rPr>
          <w:i/>
          <w:iCs/>
        </w:rPr>
        <w:tab/>
      </w:r>
      <w:r>
        <w:rPr>
          <w:i/>
          <w:iCs/>
        </w:rPr>
        <w:tab/>
      </w:r>
      <w:r>
        <w:rPr>
          <w:i/>
          <w:iCs/>
        </w:rPr>
        <w:tab/>
      </w:r>
      <w:r>
        <w:rPr>
          <w:i/>
          <w:iCs/>
        </w:rPr>
        <w:tab/>
        <w:t>Copyright W. Westerbeke</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pStyle w:val="BodyText2"/>
        <w:jc w:val="both"/>
      </w:pPr>
      <w:r>
        <w:t>"En Ik zal Mijn aangezicht voor hen niet meer verbergen, wanneer Ik Mijn Geest over het huis Israëls zal hebben uitgegoten, spree</w:t>
      </w:r>
      <w:r>
        <w:softHyphen/>
        <w:t>kt de Heere HEERE", Eze</w:t>
      </w:r>
      <w:r>
        <w:softHyphen/>
        <w:t>chiël 39:29.</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Hetgeen wij mogen begeren en verwachten in een verhande</w:t>
      </w:r>
      <w:r>
        <w:softHyphen/>
        <w:t>ling als deze en over een onde</w:t>
      </w:r>
      <w:r>
        <w:t>rwerp zoals we hier voor ons hebben, kan samengevat worden in deze bijzonderheden: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1</w:t>
      </w:r>
      <w:r>
        <w:tab/>
        <w:t>Ons geloof te versterken in de hoofdzaak van deze dingen, dat er een heerlijke staat van voorspoed en vrede zal zijn voor de kerk van Christus op aarde; wat zo bijzonder d</w:t>
      </w:r>
      <w:r>
        <w:t>uidelijk in de Schrift geopenbaard is.</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2</w:t>
      </w:r>
      <w:r>
        <w:tab/>
        <w:t>De zaak duidelijk te omschrijven dat er een samenhang bestaat tussen uitwendige voorspoed van de waarheid en de inwendige vrede van de kerk, zijn beide het werk van de Heilige Geest, wanneer Die in een grote en uitn</w:t>
      </w:r>
      <w:r>
        <w:t>emende mate wordt uitgestort. De samen</w:t>
      </w:r>
      <w:r>
        <w:softHyphen/>
        <w:t>hang tussen het een en ander is onmisbaar, want er kan nooit een uitwendig gelukkige staat van de kerk zijn als de Geest geen vrede meedeelt. Waar dat gevon</w:t>
      </w:r>
      <w:r>
        <w:softHyphen/>
        <w:t xml:space="preserve">den wordt kan er niet anders dan vrede zijn.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Wat het eerst</w:t>
      </w:r>
      <w:r>
        <w:t>e deel van deze samenhang betreft, dat er zonder de invloed van de Geest nooit een uitwendige rust en voorspoed voor de kerk kan wezen: dat moeten we goed en duidelijk omschrijven. Want het zijn onge</w:t>
      </w:r>
      <w:r>
        <w:softHyphen/>
        <w:t>twijfeld maar ijdele verwach</w:t>
      </w:r>
      <w:r>
        <w:softHyphen/>
        <w:t xml:space="preserve">tingen  en dwaze wensen te </w:t>
      </w:r>
      <w:r>
        <w:t>verlangen naar uitwendige voor</w:t>
      </w:r>
      <w:r>
        <w:softHyphen/>
        <w:t>spoed, zonder uit te zien naar een grote en algemene medewer</w:t>
      </w:r>
      <w:r>
        <w:softHyphen/>
        <w:t>king van de Geest. De ondervinding heeft al veel geleerd, in ver</w:t>
      </w:r>
      <w:r>
        <w:softHyphen/>
        <w:t>schillende delen van de wereld, -als we  geen bewij</w:t>
      </w:r>
      <w:r>
        <w:softHyphen/>
        <w:t>zen dichter</w:t>
      </w:r>
      <w:r>
        <w:softHyphen/>
        <w:t>bij hebben- om de dwaasheid te ontd</w:t>
      </w:r>
      <w:r>
        <w:t>ekken en te weerleg</w:t>
      </w:r>
      <w:r>
        <w:softHyphen/>
        <w:t>gen dat uitwendige voorspoed de kerk geluk</w:t>
      </w:r>
      <w:r>
        <w:softHyphen/>
        <w:t>kig kan maken. Hoe waar</w:t>
      </w:r>
      <w:r>
        <w:softHyphen/>
        <w:t>schijnlijk is het -als er een gunstige gelegenheid voor</w:t>
      </w:r>
      <w:r>
        <w:softHyphen/>
        <w:t>doet en als de mensen aan zichzelf worden overgelaten, dat ze er hun werk van zouden maken om elkaar te benadelen</w:t>
      </w:r>
      <w:r>
        <w:t>, naar de macht te grijpen, en die in handen te krijgen! Dan zouden ze al gauw vlese</w:t>
      </w:r>
      <w:r>
        <w:softHyphen/>
        <w:t>lijk worden, of ze zouden alles doen om aardse en wereld</w:t>
      </w:r>
      <w:r>
        <w:softHyphen/>
        <w:t>se zaken na te jagen, de wereld te dienen en zich met die lage geest te vermengen. Nu, het is wel duidelijk dat ee</w:t>
      </w:r>
      <w:r>
        <w:t>n uitstor</w:t>
      </w:r>
      <w:r>
        <w:softHyphen/>
        <w:t>ting van de Geest niet samen</w:t>
      </w:r>
      <w:r>
        <w:softHyphen/>
        <w:t>gaat met zulke uitwendige genoe</w:t>
      </w:r>
      <w:r>
        <w:softHyphen/>
        <w:t xml:space="preserve">gens; dat kan niet anders. Er kan geen goede tijd voor de kerk van God komen, zonder de Gave van een Andere Geest, Zijn Eigen Geest. Die en niets anders kan de kerk gelukkig maken.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Ja,</w:t>
      </w:r>
      <w:r>
        <w:t xml:space="preserve"> die alleen kan het maar doen; en dat is de andere kant van de samenhang. Want, laat ons bij onszelf beginnen. Wat kan het anders doen dan de uitstorting van de Geest, dat men bewogen wordt om God lief te hebben, zich aan Hem over te geven, Zijn zaak te di</w:t>
      </w:r>
      <w:r>
        <w:t>enen, elkaar lief te hebben als onszelf en zich te verheugen in elkaars welzijn, zodat het goede en de voorspoed van de een, de blijdschap en vreugde is van de ander? En dat de mensen geen plannen maken ten koste van anderen, niet proberen om op een anderm</w:t>
      </w:r>
      <w:r>
        <w:t>ans hielen te trappen, noch zich te verheffen door de val van een ander! Dit alleen kan een goede staat van de kerk uitma</w:t>
      </w:r>
      <w:r>
        <w:softHyphen/>
        <w:t>ken, wat haar ook door uitwendige vijanden wordt aangedaan. Het is waar, als de kerk de grootste uit</w:t>
      </w:r>
      <w:r>
        <w:softHyphen/>
        <w:t>storting van de Geest zou krijgen</w:t>
      </w:r>
      <w:r>
        <w:t xml:space="preserve"> die ze ooit heeft gehad, dat ze wel geplaagd zal kunnen worden door de buiten</w:t>
      </w:r>
      <w:r>
        <w:softHyphen/>
        <w:t xml:space="preserve">staanders. Maar dit is op zich zelf genomen niet het ergste, want het behoeft de kerk nog niet onder elkaar te verdelen. Echter, als de uitstorting van Gods Geest, waarvoor wij </w:t>
      </w:r>
      <w:r>
        <w:t>reden hebben om het in later dagen te verwachten, zo algemeen zal zijn dat Hij niet alleen de kerk zal verbeteren en met innerlijk leven en glans zal verrijken maar ook uitwendig zal vermeer</w:t>
      </w:r>
      <w:r>
        <w:softHyphen/>
        <w:t>deren -wat Hij zeker doen zal-, dan zal er ook minder te vrezen z</w:t>
      </w:r>
      <w:r>
        <w:t>ijn voor uitwendige verdrukking.</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 xml:space="preserve">Maar er is een bijzondere neiging in de mens om het krachtige werk van de uitstorting van de Geest te wantrouwen en er erg koel over te denken. De Geest?  Zou de Geest zoiets doen?  Zal Hij overal rust en vrede brengen en </w:t>
      </w:r>
      <w:r>
        <w:t>een in alle opzichten gelukkige en bloeiende kerk des Heeren, in heel de wereld?  Het antwoord wat de profeet Micha geeft in hfd. 2:7 "Is dan de Geest des Heeren verkort?", geeft te kennen dat er een zeer sterke neiging bij de mensen was, zelfs bij hen die</w:t>
      </w:r>
      <w:r>
        <w:t xml:space="preserve"> de gods</w:t>
      </w:r>
      <w:r>
        <w:softHyphen/>
        <w:t>dienst belijden, om de Geest te wan</w:t>
      </w:r>
      <w:r>
        <w:softHyphen/>
        <w:t>trouwen in het uitvoeren en voltooien van Zijn werk. Het is een vinnige en scherpe manier van tegenspreken als men zich zó tegen de Heere aankant. "Wat, hebt gij dat niet beter geleerd, gij huis van Jacob, dan t</w:t>
      </w:r>
      <w:r>
        <w:t>e denken dat de Geest des Heeren verkort is?  Dat Zijn kracht en invloed begrensd kan worden en aan banden gelegd?</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De mens heeft een sterke neiging om op andere middelen te vertrouwen en daar het hart op te stellen. Aardse macht wordt voor heel wat gehoud</w:t>
      </w:r>
      <w:r>
        <w:t>en terwijl de kracht van de Almachtige Geest niet wordt geacht. De mensen zijn wel genegen om heel wat te denken en veel te verwachten van deze of gene uitwendi</w:t>
      </w:r>
      <w:r>
        <w:softHyphen/>
        <w:t>ge middelen alsof die de kerk met al de christelijke belangen zeer gelukkig kunnen maken. Dat i</w:t>
      </w:r>
      <w:r>
        <w:t>s net zo'n fantasie alsof we meenden dat het zien van lekkernijen een hongerige maag kan vullen, of dat mooie kleren een zwerend lichaam kunnen gene</w:t>
      </w:r>
      <w:r>
        <w:softHyphen/>
        <w:t xml:space="preserve">zen. Het is een volkomen ijdele gedachte te menen dat iets wat alleen uitwendig is dit geestelijk doel kan </w:t>
      </w:r>
      <w:r>
        <w:t>bereiken of deze zaak kan uitvoe</w:t>
      </w:r>
      <w:r>
        <w:softHyphen/>
        <w:t>ren. Want het kan door geen ander middel gebeuren, door geen kracht of geweld, alleen door de Geest van de levende God. Er is niets wat zo duidelijk en uit</w:t>
      </w:r>
      <w:r>
        <w:softHyphen/>
        <w:t>drukke</w:t>
      </w:r>
      <w:r>
        <w:softHyphen/>
        <w:t xml:space="preserve">lijk het werk van Gods Geest op de wereld is dan de levende </w:t>
      </w:r>
      <w:r>
        <w:t xml:space="preserve">waarheid te verbreiden.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Laat ons proberen aan te tonen hoe de Geest Zijn invloed hierin heeft.</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r>
        <w:rPr>
          <w:b/>
          <w:bCs/>
        </w:rPr>
        <w:t>1</w:t>
      </w:r>
      <w:r>
        <w:rPr>
          <w:b/>
          <w:bCs/>
        </w:rPr>
        <w:tab/>
        <w:t>op middellijke wijze</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r>
        <w:rPr>
          <w:b/>
          <w:bCs/>
        </w:rPr>
        <w:t>2</w:t>
      </w:r>
      <w:r>
        <w:rPr>
          <w:b/>
          <w:bCs/>
        </w:rPr>
        <w:tab/>
        <w:t>op onmiddellijke wijze</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bCs/>
        </w:rPr>
        <w:t>3</w:t>
      </w:r>
      <w:r>
        <w:rPr>
          <w:b/>
          <w:bCs/>
        </w:rPr>
        <w:tab/>
        <w:t>door allebei die werkingen.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1</w:t>
      </w:r>
      <w:r>
        <w:tab/>
      </w:r>
      <w:r>
        <w:t xml:space="preserve"> Middellijk; de Geest heeft Zijn invloed in de wasdom, sterkte en de kracht van de waar</w:t>
      </w:r>
      <w:r>
        <w:softHyphen/>
        <w:t>heid door tussenkomst van andere dingen, zoals:</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bCs/>
        </w:rPr>
        <w:t>A</w:t>
      </w:r>
      <w:r>
        <w:t xml:space="preserve">  Door middel van koningen en aardse overheden. Wij hebben er ondervinding van hoe in alle tijden en eeuwen onze eigen </w:t>
      </w:r>
      <w:r>
        <w:t>natie de verschillende invloed van onze vorsten heeft meege</w:t>
      </w:r>
      <w:r>
        <w:softHyphen/>
        <w:t>maakt. Maar we zijn thans niet gebonden aan zulke enge banden, want we spreken nu van de Kerk des Heeren in het algemeen. En we denken er aan hoe het zijn zal, als sommige teksten een volledi</w:t>
      </w:r>
      <w:r>
        <w:softHyphen/>
        <w:t xml:space="preserve">ger </w:t>
      </w:r>
      <w:r>
        <w:t>vervulling zullen krijgen, dan ze tot heden toe gehad hebben. Wanneer in alle delen van de Chris</w:t>
      </w:r>
      <w:r>
        <w:softHyphen/>
        <w:t>telij</w:t>
      </w:r>
      <w:r>
        <w:softHyphen/>
        <w:t>ke wereld koningen de voedsterheren van de kerk zullen zijn en de koninginnen de zoogvrouwen; als "de kerk de borsten der koningen zal zuigen en het heir</w:t>
      </w:r>
      <w:r>
        <w:t xml:space="preserve"> der heide</w:t>
      </w:r>
      <w:r>
        <w:softHyphen/>
        <w:t>nen tot hen zal komen´ Jes.60. Hoezeer zal dit meewer</w:t>
      </w:r>
      <w:r>
        <w:softHyphen/>
        <w:t>ken om de waarheid te bevorde</w:t>
      </w:r>
      <w:r>
        <w:softHyphen/>
        <w:t>ren, overal waar deze dingen in de wereld komen zullen. Als de vorsten een zuiver beleid voeren, als ze "de goddelozen ver</w:t>
      </w:r>
      <w:r>
        <w:softHyphen/>
        <w:t>strooi</w:t>
      </w:r>
      <w:r>
        <w:softHyphen/>
        <w:t>en met hun ogen", als ze zelf r</w:t>
      </w:r>
      <w:r>
        <w:t>echt</w:t>
      </w:r>
      <w:r>
        <w:softHyphen/>
        <w:t>vaardig zijn en regeren in de vreze des Heeren. Als ze voor het volk zijn "als druppels op het droge gras en als de glin</w:t>
      </w:r>
      <w:r>
        <w:softHyphen/>
        <w:t>steren</w:t>
      </w:r>
      <w:r>
        <w:softHyphen/>
        <w:t>de zonnestra</w:t>
      </w:r>
      <w:r>
        <w:softHyphen/>
        <w:t>len na de regen"; getrouwe en God</w:t>
      </w:r>
      <w:r>
        <w:softHyphen/>
        <w:t>vrezen</w:t>
      </w:r>
      <w:r>
        <w:softHyphen/>
        <w:t>de mannen, die de godde</w:t>
      </w:r>
      <w:r>
        <w:softHyphen/>
        <w:t>loosheid haten!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Overweeg of dit niet veel zal</w:t>
      </w:r>
      <w:r>
        <w:t xml:space="preserve"> bijdragen aan een geluk</w:t>
      </w:r>
      <w:r>
        <w:softHyphen/>
        <w:t>kige toestand van de kerk en aan de verbreiding van de waarheid in de wereld, als men overal, althans vrij algemeen, regeren zal in de erkenning dat Christus de Koning der Koningen is, en de Heere der Heeren; als ze hun scepter als</w:t>
      </w:r>
      <w:r>
        <w:t xml:space="preserve"> 't ware gewil</w:t>
      </w:r>
      <w:r>
        <w:softHyphen/>
        <w:t>lig neerleggen en alleen handhaven in de volkomen onderwer</w:t>
      </w:r>
      <w:r>
        <w:softHyphen/>
        <w:t>ping en onderdanig</w:t>
      </w:r>
      <w:r>
        <w:softHyphen/>
        <w:t>heid aan Christus en Zijn scepter.</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bCs/>
        </w:rPr>
        <w:t>B</w:t>
      </w:r>
      <w:r>
        <w:t xml:space="preserve"> De Geest werkt middellijk bij en door de dienaren van de kerk op wie de Evangelieplichten rusten. In de tijd als er een mild</w:t>
      </w:r>
      <w:r>
        <w:t>e uitstorting van de Geest zal wezen, zullen zij zeker hun overvloedig deel ontvan</w:t>
      </w:r>
      <w:r>
        <w:softHyphen/>
        <w:t>gen. En als die tijd eenmaal gekomen is, dan geloof ik dat degenen die in die tijd zullen leven dan een ander soort preken zullen horen dan u thans gewoon bent. De mensen zu</w:t>
      </w:r>
      <w:r>
        <w:t>llen dan ongetwijfeld in een andere ziels</w:t>
      </w:r>
      <w:r>
        <w:softHyphen/>
        <w:t>toestand zijn. Het is duidelijk, ja het is droevig genoeg duidelijk, dat er een grote terugtrekking van Gods Geest is, ook onder ons. Wij weten niet hoe we met een leven</w:t>
      </w:r>
      <w:r>
        <w:softHyphen/>
        <w:t>dig gevoel tot uw ziel moeten spreken, hoe w</w:t>
      </w:r>
      <w:r>
        <w:t>ij het u indachtig moeten maken. Onze woorden sterven in onze mond, of ze komen er uit maar sterven tussen u en ons. Regelmatig zijn we als aan het be</w:t>
      </w:r>
      <w:r>
        <w:softHyphen/>
        <w:t>zwijken tijdens het spreken. Het ondervinden van de langdu</w:t>
      </w:r>
      <w:r>
        <w:softHyphen/>
        <w:t>rige onvruchtbaarheid maakt ons moedeloos. Wij</w:t>
      </w:r>
      <w:r>
        <w:t xml:space="preserve"> spreken niet als predikers die de hoop bezitten dat ze zullen overwin</w:t>
      </w:r>
      <w:r>
        <w:softHyphen/>
        <w:t>nen, die verwachten dat ze u ernstig en hemelsgezind maken en vervuld met de Heere; en die u meer als christenen doen wandelen. De gave om zielen te lokken en te overtuigen, die sommige</w:t>
      </w:r>
      <w:r>
        <w:t>n ook onder ons hebben gehad, zijn wij voor een groot deel kwijt. Men slaat andere wegen in om te vertellen wat we nu moeten doen om de verharden te vernederen, de zorgelo</w:t>
      </w:r>
      <w:r>
        <w:softHyphen/>
        <w:t>zen op te wekken, de hardnekkigen te overtuigen en te overre</w:t>
      </w:r>
      <w:r>
        <w:softHyphen/>
        <w:t>den, en de onwilligen i</w:t>
      </w:r>
      <w:r>
        <w:t>n te winnen. Maar er zal zeker een ruimer deel van Gods Geest gegeven worden aan de predikanten, als Die zal worden uitgestort zoals het in de tekst getekend wordt. Ze zullen weten wat ze spreken moeten met een zuivere bedoeling, met meer medelijden en gev</w:t>
      </w:r>
      <w:r>
        <w:t>oel, met meer ernst, met meer autori</w:t>
      </w:r>
      <w:r>
        <w:softHyphen/>
        <w:t>teit en gezag dan wat wij dat gewoon zijn.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2</w:t>
      </w:r>
      <w:r>
        <w:tab/>
        <w:t xml:space="preserve"> Wij gaan verder om te spreken hoe de Heilige Geest meer </w:t>
      </w:r>
      <w:r>
        <w:rPr>
          <w:b/>
          <w:bCs/>
        </w:rPr>
        <w:t>onmiddellijk</w:t>
      </w:r>
      <w:r>
        <w:t xml:space="preserve"> en rechtstreeks werkt in de zielen waarin Hij werkt; wat ons tweede punt is, waarover wij voorgenomen h</w:t>
      </w:r>
      <w:r>
        <w:t>ebben te spre</w:t>
      </w:r>
      <w:r>
        <w:softHyphen/>
        <w:t>ken. Wij zijn dus van mening dat Zijn grote invloed -als er zo'n milde uitstorting van de Geest zal zijn, waarover wij gesproken hebben- bekend zal worden in deze twee grote en voorname gevolgen: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Ten eerste: een groot aantal bekeerden, en ten</w:t>
      </w:r>
      <w:r>
        <w:t xml:space="preserve"> tweede: in een meerdere vooruitgang en groei van hen die oprecht de waarheid omhelzen, zodat ze in heiligmaking uitmunten. Over deze stof hebben wij laatst gesproken. We mogen aannemen dat goede voorbeelden veel zullen bijdragen tot meerdere uitbreiding v</w:t>
      </w:r>
      <w:r>
        <w:t>an heiligheid. Als dingen, die van een groeizame en verspreidende aard zijn eenmaal beginnen te groeien, groeien ze hard. De Schrift spreekt dikwijls, in verschillende teksten, van deze twee uitwerkingen.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Ten eerste. Er zijn veel teksten die betrekking heb</w:t>
      </w:r>
      <w:r>
        <w:t>ben op de uitbrei</w:t>
      </w:r>
      <w:r>
        <w:softHyphen/>
        <w:t xml:space="preserve">ding van de kerk en haar uitwendige vorm, door een </w:t>
      </w:r>
      <w:r>
        <w:rPr>
          <w:b/>
          <w:bCs/>
        </w:rPr>
        <w:t>groot getal bekeerden,</w:t>
      </w:r>
      <w:r>
        <w:t xml:space="preserve"> terwijl andere teksten zien op haar heiligheid. Om enkele teksten te noemen die spreken over de uitbreiding van de kerk door een groot getal bekeerden, b.v.</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Er word</w:t>
      </w:r>
      <w:r>
        <w:t>t gezegd in Jesaja 2:2 wat er gebeuren zal in het laatste der dagen. Er zijn deze twee betekenissen voor "het laatste der dagen": "De latere dagen en de laatste dagen." De betekenis "de latere dagen" is meer algemeen. Volgens het taalgebruik van de Joden o</w:t>
      </w:r>
      <w:r>
        <w:t>mvat dit de tijd van de Messias. De  uitdrukking luidt hier: "het laatste der dagen" wat waar</w:t>
      </w:r>
      <w:r>
        <w:softHyphen/>
        <w:t xml:space="preserve">schijnlijk betekent het laatste gedeelte van de latere dagen. Eigenlijk wordt het steeds later, totdat de laatste dag aanbreekt. Nu, in het laatste der dagen zal </w:t>
      </w:r>
      <w:r>
        <w:t xml:space="preserve">de berg van het huis des Heeren verhoogd worden. Het is een zinspeling op Sion en de tempel die op die berg gebouwd was. Jesaja 2:2-4: "En het zal geschieden in het laatste der dagen, dat de berg van het huis des Heeren zal vastgesteld zijn op den top der </w:t>
      </w:r>
      <w:r>
        <w:t>bergen, en dat hij zal verheven worden boven de heuvelen, en tot denzelven zullen alle heidenen toevloeien. En vele volken zullen heengaan en zeggen: Komt laat ons opgaan tot den berg des Heeren, tot het huis van den God Jacobs, opdat Hij ons lere van Zijn</w:t>
      </w:r>
      <w:r>
        <w:t xml:space="preserve"> wegen en dat wij wandelen in Zijn paden. Want uit Sion zal de wet uitgaan en des Heeren Woord uit Jeruzalem. En Hij zal richten onder de heidenen en bestraffen vele volken; en zij zullen hun zwaarden slaan tot spaden en hun spiesen tot sikkels; het ene vo</w:t>
      </w:r>
      <w:r>
        <w:t>lk zal tegen het andere volk geen zwaard opheffen, en zij zullen geen oorlog meer leren." Zo'n tijd heeft de wereld nog nooit meegemaakt. Zoals het hier in het algemeen samengevat wordt, dat die grote uitstorting van de Geest en het ophouden van vijandelij</w:t>
      </w:r>
      <w:r>
        <w:t xml:space="preserve">kheden en oorlogen in de wereld gepaard gaan en met elkaar verband houden, dat hebben we tot heden toe nimmer gezien.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Van dezelfde inhoud is ook de profetie van Micha 4:1+</w:t>
      </w:r>
      <w:r>
        <w:softHyphen/>
        <w:t>2. Ik noem die vanwege de grote letterlijke over</w:t>
      </w:r>
      <w:r>
        <w:softHyphen/>
        <w:t>eenkomst met de vorige tekst. "Maa</w:t>
      </w:r>
      <w:r>
        <w:t>r in het laatste der dagen zal het geschie</w:t>
      </w:r>
      <w:r>
        <w:softHyphen/>
        <w:t>den dat de berg van het huis des Heeren zal vastgesteld zijn op den top der bergen; en hij zal verheven zijn boven de heuvelen, en de volken zullen tot hem toevloeien. En vele heidenen zullen heengaan en zeggen: K</w:t>
      </w:r>
      <w:r>
        <w:t xml:space="preserve">omt en laat ons opgaan tot den berg des Heeren en ten huize van den God Jacobs, opdat Hij ons lere van Zijn wegen, en wij in Zijn paden wandelen; want uit Sion zal de wet uitgaan en des Heeren woord uit Jeruzalem" Dit zijn dezelfde woorden als bij Jesaja, </w:t>
      </w:r>
      <w:r>
        <w:t xml:space="preserve">met een heel kleine verandering.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Merk ook op de tekst over de droom van de grote koning Nebu</w:t>
      </w:r>
      <w:r>
        <w:softHyphen/>
        <w:t>kadnézar over de steen uit de berg gehouwen, die tot een grote berg werd en de aarde vervulde, Daniël 2:34+35. Wat mezelf betreft, ik kan het niet in zo'n gering</w:t>
      </w:r>
      <w:r>
        <w:t>e betekenis opvatten zoals sommigen het gedaan hebben, noch in zo'n beperkte zin als anderen. Het moet ongetwijfeld enkele grotere gebeurte</w:t>
      </w:r>
      <w:r>
        <w:softHyphen/>
        <w:t>nissen inhou</w:t>
      </w:r>
      <w:r>
        <w:softHyphen/>
        <w:t xml:space="preserve">den dan wij tot heden toe gezien hebben.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Zo'n talrijke uitbreiding van de kerk door de kracht van de H</w:t>
      </w:r>
      <w:r>
        <w:t>eilige Geest in de bekering van zondaars wordt duidelijk bedoeld en uitgelegd in Jesaja 54:1."Zing vrolijk, gij on</w:t>
      </w:r>
      <w:r>
        <w:softHyphen/>
        <w:t>vruchtbare, die niet gebaard hebt, maak geschal met vrolijk gezang en juich, die geen barens</w:t>
      </w:r>
      <w:r>
        <w:softHyphen/>
        <w:t>nood gehad hebt, want de kinderen der eenzame -z</w:t>
      </w:r>
      <w:r>
        <w:t>ij die tevoren zo eenzaam was- zijn meer dan de kinderen der getrouwde, zegt de Heere". De kerk zou veel grotere vruchtbaarheid krijgen dan in de tijd toen ze onder de Joden een vastgestelde kerkvorm kreeg, toen de kerk zich openbaarde onder een volk wat m</w:t>
      </w:r>
      <w:r>
        <w:t>et God in een verbondsbe</w:t>
      </w:r>
      <w:r>
        <w:softHyphen/>
        <w:t>trek</w:t>
      </w:r>
      <w:r>
        <w:softHyphen/>
        <w:t xml:space="preserve">king stond, een volk wat aan de Heere getrouwd was. Vers 2 en 3 vervolgt: "Maak de plaats uwer tenten wijd, en dat men de gordijnen uwer woningen uitbreide, verhinder het niet; maak uw koorden lang en steek uw pinnen vast in. </w:t>
      </w:r>
      <w:r>
        <w:t>Want gij zult uitbre</w:t>
      </w:r>
      <w:r>
        <w:softHyphen/>
        <w:t>ken ter rechter- en ter linkerhand; en uw zaad zal de heidenen erven en zij zullen de verwoeste steden doen bewonen".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Het</w:t>
      </w:r>
      <w:r>
        <w:softHyphen/>
        <w:t>zelfde staat in Jesaja 66:6 en vervolgens. "Er zal een stem van een groot rumoer uit de stad zijn, een stem uit d</w:t>
      </w:r>
      <w:r>
        <w:t>en tempel, de stem des Heeren, Die Zijn vijanden de verdienste vergeldt. Eer zij barensnood had heeft zij gebaard; eer haar smart overkwam, zo is zij van een knechtje verlost. Wie heeft ooit zulks gehoord? Wie heeft dergelijks gezien? Zou een land kunnen g</w:t>
      </w:r>
      <w:r>
        <w:t>eboren worden op een enige dag? Zou een volk kunnen geboren worden op een enige reize?  Maar Sion heeft weeën gekregen en zij heeft haar zonen gebaard". Wat kan dit anders betekenen dan de krachtdadige werking van de Geest waardoor er een grote toevloed en</w:t>
      </w:r>
      <w:r>
        <w:t xml:space="preserve"> verga</w:t>
      </w:r>
      <w:r>
        <w:softHyphen/>
        <w:t xml:space="preserve">dering van mensen wezen zal, als 't ware in één ogenblik?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Van dezelfde inhoud is Jesaja 60:5 "Dan zult gij het zien en samenvloeien en uw hart zal vervaard zijn en verwijd worden; want de menigte der zee zal tot u gekeerd worden; het heir der heid</w:t>
      </w:r>
      <w:r>
        <w:t>enen zal tot u ko</w:t>
      </w:r>
      <w:r>
        <w:softHyphen/>
        <w:t>men". Hetzelfde wordt ook in vers 4 en 8 ingevoerd: "En de heidenen zullen tot uw licht gaan. Hef uw ogen rondom op en zie, die allen zijn vergaderd, zij komen tot u. Uw zonen zullen van verre komen en uw dochters zullen aan uw zijden gev</w:t>
      </w:r>
      <w:r>
        <w:t>oedsterd worden". En in vers 8 "Wie zijn dezen, die daar komen gevlogen als een wolk en als duiven tot haar vensters?"</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Deze bijzondere uitbreiding van de kerk wordt zeer levendig afgebeeld door een doeltreffende en gepaste vergelijking die gebruikt wordt i</w:t>
      </w:r>
      <w:r>
        <w:t>n Psalm 110:3. Daar wordt gezegd dat de onderdanen van Christus' konink</w:t>
      </w:r>
      <w:r>
        <w:softHyphen/>
        <w:t>rijk vermenigvuldigd worden als "de dauw uit de baar</w:t>
      </w:r>
      <w:r>
        <w:softHyphen/>
        <w:t>moeder van de dageraad". Dit is een onmete</w:t>
      </w:r>
      <w:r>
        <w:softHyphen/>
        <w:t>lijke en wijduitgestrekte baarmoeder waaruit een onnoe</w:t>
      </w:r>
      <w:r>
        <w:softHyphen/>
        <w:t>melijk groot aantal druppels voor</w:t>
      </w:r>
      <w:r>
        <w:t xml:space="preserve">tkomen, hetgeen ons aantoont hoe groot de menigte van bekeerden in de christelijke kerk zijn zal.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 xml:space="preserve">Dat deze teksten reeds zijn begonnen vervuld te worden vanaf het eerste </w:t>
      </w:r>
      <w:r>
        <w:rPr>
          <w:b/>
          <w:bCs/>
        </w:rPr>
        <w:t>ochtendgloren</w:t>
      </w:r>
      <w:r>
        <w:t xml:space="preserve"> van de christelijke kerk, lijdt geen twijfel. Maar de verheven ui</w:t>
      </w:r>
      <w:r>
        <w:t>tdrukkin</w:t>
      </w:r>
      <w:r>
        <w:softHyphen/>
        <w:t>gen in veel van deze profetieën geven een duidelijk bewijs dat we nu nog zeer veraf zijn van de vervulling en uitwerking van de beloften.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De tekst uit Joël 2:28, waar gezegd wordt dat de Geest zal uitgegoten worden over alle vlees, is welis</w:t>
      </w:r>
      <w:r>
        <w:softHyphen/>
        <w:t xml:space="preserve">waar </w:t>
      </w:r>
      <w:r>
        <w:t>vervuld, zoals gezegd wordt in Handelingen 2:16. "Dit is het, wat gesproken is door de profeet", zei Petrus toen het volk zich begon te verwonderen over hetgeen zij zagen bij die bijzondere uitstor</w:t>
      </w:r>
      <w:r>
        <w:softHyphen/>
        <w:t>ting van de Heilige Geest op het Pinksterfeest. Maar het i</w:t>
      </w:r>
      <w:r>
        <w:t>s duidelijk dat Petrus niet bedoelde dat de gehele profe</w:t>
      </w:r>
      <w:r>
        <w:softHyphen/>
        <w:t>tie op dat tijdstip vervuld werd. Want daarna, in vers 38+39 zegt hij tot hen die toen ontwaakten en uitriepen: "Wat zullen wij doen, mannen broeders?, dat ze zich moesten bekeren en ge</w:t>
      </w:r>
      <w:r>
        <w:softHyphen/>
        <w:t xml:space="preserve">doopt worden </w:t>
      </w:r>
      <w:r>
        <w:t>en dat ze de gave des Heiligen Geestes zouden ontvan</w:t>
      </w:r>
      <w:r>
        <w:softHyphen/>
        <w:t>gen. "Want", zegt hij, "u komt de belofte toe -die belofte waarvan hij hoogstwaarschijnlijk tevoren gemeld had- en uw kinderen en allen die daar verre zijn, zovelen als er de Heere onze God toe roepen za</w:t>
      </w:r>
      <w:r>
        <w:t>l". Zodat alles wat in die profe</w:t>
      </w:r>
      <w:r>
        <w:softHyphen/>
        <w:t>tie voorzegd is, niet vervuld wordt totdat God hen zal roepen. Nu, andere profetieën schijnen er op te wijzen dat er een tijd zal komen van een veel algemener roeping dan er tot nog toe geweest is. Dan, wanneer de wederaann</w:t>
      </w:r>
      <w:r>
        <w:t xml:space="preserve">eming en </w:t>
      </w:r>
      <w:r>
        <w:rPr>
          <w:b/>
          <w:bCs/>
        </w:rPr>
        <w:t>toebrenging van  de Joden zal zijn als een leven uit de dood,</w:t>
      </w:r>
      <w:r>
        <w:t xml:space="preserve"> als een wederop</w:t>
      </w:r>
      <w:r>
        <w:softHyphen/>
        <w:t>standing uit de doden, Romeinen 11:15; en wanneer de volheid der heidenen zal ingaan, vers 25. Die uitdruk</w:t>
      </w:r>
      <w:r>
        <w:softHyphen/>
        <w:t>king betekent dat die volheid of volkomenheid nog niet gekomen</w:t>
      </w:r>
      <w:r>
        <w:t xml:space="preserve"> was in de dagen van de apostel. En zo'n tijd is er nog nooit aangebroken.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Ten tweede. Er zijn ook veel teksten die spreken over de grote groei en aanwas van de christelijke kerk door het </w:t>
      </w:r>
      <w:r>
        <w:rPr>
          <w:b/>
          <w:bCs/>
        </w:rPr>
        <w:t>onmiddel</w:t>
      </w:r>
      <w:r>
        <w:rPr>
          <w:b/>
          <w:bCs/>
        </w:rPr>
        <w:softHyphen/>
        <w:t>lijke</w:t>
      </w:r>
      <w:r>
        <w:t xml:space="preserve">  werk van de Geest Gods. Als ik het 'onmid</w:t>
      </w:r>
      <w:r>
        <w:softHyphen/>
        <w:t xml:space="preserve">dellijk' </w:t>
      </w:r>
      <w:r>
        <w:t>noem, bedoel ik niet dat de Geest buiten de genade</w:t>
      </w:r>
      <w:r>
        <w:softHyphen/>
        <w:t>middelen werkt. Maar dat Hij door de middelen Zichzelf onmid</w:t>
      </w:r>
      <w:r>
        <w:softHyphen/>
        <w:t>dellijk voegt bij Zijn onder</w:t>
      </w:r>
      <w:r>
        <w:softHyphen/>
        <w:t>werp. En hierdoor is het dat al de werkin</w:t>
      </w:r>
      <w:r>
        <w:softHyphen/>
        <w:t>gen van de Geest, hetzij in de bekering, hetzij in het opbou</w:t>
      </w:r>
      <w:r>
        <w:softHyphen/>
        <w:t xml:space="preserve">wen van het </w:t>
      </w:r>
      <w:r>
        <w:t>zieleleven niet in de diena</w:t>
      </w:r>
      <w:r>
        <w:softHyphen/>
        <w:t>ren ligt, maar dat zij middelen zijn waardoor de Heere zijn onderwerp be</w:t>
      </w:r>
      <w:r>
        <w:softHyphen/>
        <w:t xml:space="preserve">reikt. Het ene volgt direct op het andere.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Veel teksten spreken van die grote groei van de kerk in heiligheid. Zodat die niet alleen uit zal breiden in he</w:t>
      </w:r>
      <w:r>
        <w:t>t uitwen</w:t>
      </w:r>
      <w:r>
        <w:softHyphen/>
        <w:t>dige, maar ook met innerlijke heerlijk</w:t>
      </w:r>
      <w:r>
        <w:softHyphen/>
        <w:t>heid, glans, luister en liefde tot de waarheid. Dat is een veel schoner en aangenamer zaak voor hen, die de belijdenis en de beoefening ervan oprecht beminnen dan hetgeen uitwendig is. Ik denk dat dit in 't b</w:t>
      </w:r>
      <w:r>
        <w:t>ijzonder bedoeld wordt in bijvoorbeeld de volgende tek</w:t>
      </w:r>
      <w:r>
        <w:softHyphen/>
        <w:t>sten: "Maak u op, en word verlicht, want uw Licht komt en de heer</w:t>
      </w:r>
      <w:r>
        <w:softHyphen/>
        <w:t>lijkheid des Heeren gaat over u op. Want zie, de duister</w:t>
      </w:r>
      <w:r>
        <w:softHyphen/>
        <w:t>nis zal de aarde bedekken en donkerheid de volken; doch over u zal de Heere op</w:t>
      </w:r>
      <w:r>
        <w:t>gaan en Zijn heer</w:t>
      </w:r>
      <w:r>
        <w:softHyphen/>
        <w:t>lijkheid zal over u gezien worden. En de heidenen zullen tot uw licht gaan en koningen tot den glans die u is opgegaan", Jesaja 60:1-3. Dit getuigt ervan dat de waarheid zo'n begeerlijke zaak zal zijn dat zij die buiten de kerk leven er d</w:t>
      </w:r>
      <w:r>
        <w:t>oor uitgelokt en er voor ingewonnen worden. De tekst spreekt van een regelrech</w:t>
      </w:r>
      <w:r>
        <w:softHyphen/>
        <w:t xml:space="preserve">te en onmiddellijke werking van Gods Geest en van de waarheid op de zielen van de mensen waardoor zij vèr uitsteken en blinken boven de glans die er in vroeger tijden en eeuwen </w:t>
      </w:r>
      <w:r>
        <w:t>te zien was.</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Daar wordt ook in 't bijzonder op gedoeld en naar verwezen in de profetie van Maleachi 4:2 "Ulieden daarentegen die Mijn Naam vreest, zal de Zon der gerechtigheid opgaan, en er zal genezing zijn onder Zijn vleugelen; en gij zult uitgaan en to</w:t>
      </w:r>
      <w:r>
        <w:t>enemen als mestkalveren". Dat wil zeggen in die dag des Heeren waarover gesproken wordt in vers 1. "Want zie, die dag komt, brandende als een oven; dan zullen alle hoogmoe</w:t>
      </w:r>
      <w:r>
        <w:softHyphen/>
        <w:t xml:space="preserve">digen en al wie goddeloosheid doet, een stoppel zijn, en de toekomstige dag zal hen </w:t>
      </w:r>
      <w:r>
        <w:t>in vlam zetten, zegt de Heere der heirscharen, Die hun noch wortel, noch tak laten zal". Hier is een voorzegging van de krachtige werking van Gods Geest op degenen die de Heere in waarheid vrezen. De Zon der Gerechtigheid zal op hen schijnen met verlevendi</w:t>
      </w:r>
      <w:r>
        <w:t>gende, opwekkende stralen, wat hen zo jeugdig, welvarend en groeizaam zal maken als mestkalveren; zoals het  daar wordt uitgedrukt. De waarheid zal dan niet zo zwak, kwijnend en krachteloos zijn zoals het nu is. De belij</w:t>
      </w:r>
      <w:r>
        <w:softHyphen/>
        <w:t>ders ervan verschillen heden weinig</w:t>
      </w:r>
      <w:r>
        <w:t xml:space="preserve"> van andere mensen, ja ze zien er uit, leven en wandelen net als de anderen.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3</w:t>
      </w:r>
      <w:r>
        <w:tab/>
        <w:t xml:space="preserve"> Er zijn ook andere teksten die spreken van </w:t>
      </w:r>
      <w:r>
        <w:rPr>
          <w:b/>
          <w:bCs/>
        </w:rPr>
        <w:t>beide werkin</w:t>
      </w:r>
      <w:r>
        <w:rPr>
          <w:b/>
          <w:bCs/>
        </w:rPr>
        <w:softHyphen/>
        <w:t>gen van de Geest,</w:t>
      </w:r>
      <w:r>
        <w:t xml:space="preserve"> middellijk en onmiddellijk tot uitbreiding van de kerk door beide middelen zowel in haar uitwen</w:t>
      </w:r>
      <w:r>
        <w:softHyphen/>
        <w:t>dige als inwendige heerlijkheid. Hiertoe reken ik alle dingen die be</w:t>
      </w:r>
      <w:r>
        <w:softHyphen/>
        <w:t>doeld en ingesloten liggen in teksten waar gesproken wordt over de nieuwe hemel en de nieu</w:t>
      </w:r>
      <w:r>
        <w:t>we aarde, die in het laatst der dagen komen zullen. Het betreft hier beeldspraak want de hemel en aarde vormen samen het heelal, heel de geschapen natuur. Deze uitdrukkingen zijn van de schepping afgeleid en tonen hoe algeméén en hoe heerlijk die veranderi</w:t>
      </w:r>
      <w:r>
        <w:t>ng in de wereld zijn zal. Want bij deze nieuwe hemel en die nieuwe aarde wordt hetzelfde toege</w:t>
      </w:r>
      <w:r>
        <w:softHyphen/>
        <w:t>voegd: "waarin gerechtigheid woont", zoals het in een van de teksten luidt. Tweemaal wordt hierover gesproken in de profe</w:t>
      </w:r>
      <w:r>
        <w:softHyphen/>
        <w:t>tie van Jesaja, dat de Heere een nieuwe</w:t>
      </w:r>
      <w:r>
        <w:t xml:space="preserve"> hemel en een nieuwe aarde scheppen zal, hfd. 65:17 en 66:22. En in 2 Petrus 3:1 dat daarin gerech</w:t>
      </w:r>
      <w:r>
        <w:softHyphen/>
        <w:t>tigheid wonen zal. Hier zal de vernieuwing in bestaan. Hier wordt de omvang en de krachten van die vernieu</w:t>
      </w:r>
      <w:r>
        <w:softHyphen/>
        <w:t>wing in getekend. De hemel en aarde, dat zijn alle</w:t>
      </w:r>
      <w:r>
        <w:t xml:space="preserve"> zichtbare dingen, zullen het onderwerp zijn van deze verande</w:t>
      </w:r>
      <w:r>
        <w:softHyphen/>
        <w:t>ring. Ja, deze verandering zal een vernieuwing zijn; alle dingen worden nieuw, ze worden beter. Onder dit beeld wordt die vernieuwing in de Schrift gewoon</w:t>
      </w:r>
      <w:r>
        <w:softHyphen/>
        <w:t>lijk uitgedrukt vanwege z'n verheven aa</w:t>
      </w:r>
      <w:r>
        <w:t>rd. Nu, deze herschepping moet overeen</w:t>
      </w:r>
      <w:r>
        <w:softHyphen/>
        <w:t>komen met de tijd van de grote wederoprichting, zoals Johannes zegt: "Ik zag een nieuwen hemel en een nieuwe aarde; want de eerste hemel en de eerste aarde was voorbij gegaan", Openbaring 21:1. De vorige gedaante erva</w:t>
      </w:r>
      <w:r>
        <w:t>n was geweken en vergaan. Niets was in haar vorige staat, maar "Ik maak alle dingen nieuw", zoals in vers 5 vervolgd wordt. Een tijd waarin er als het ware een vernieuwing van de wereld zijn zal.</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volgende teksten spreken ook van een dubbele uit</w:t>
      </w:r>
      <w:r>
        <w:softHyphen/>
        <w:t>breidin</w:t>
      </w:r>
      <w:r>
        <w:t>g van de kerk; in- en uitwendig. Jesaja 32:14 +15. Er wordt gesproken over een tijd en toestand van grote verlatenheid, waarvan gezegd wordt dat ze lang zal duren. Tot hoelang? "Totdat over ons uitgegoten worde de Geest uit de hoogte." En wat dan? "Dan zal</w:t>
      </w:r>
      <w:r>
        <w:t xml:space="preserve"> de woestijn tot een vruchtbaar veld worden." Er komt een tijd dat de kerk veel meer van de wereld in bezit zal nemen, veel verder uitgebreid wordt en veel meer over de wildernis zal zegevieren dan tot nog tot het geval is. "En het vruchtbare veld zal voor</w:t>
      </w:r>
      <w:r>
        <w:t xml:space="preserve"> een woud geacht worden." Hetgeen voor een vruchtbaar veld gerekend werd, zal dan als een woud geacht worden vergeleken bij die vermeerdering en uitbrei</w:t>
      </w:r>
      <w:r>
        <w:softHyphen/>
        <w:t xml:space="preserve">ding van de kerk en bij het nieuwe leven en de kracht die de waarheid onder de bekeerden dan doen zal.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Hetzelfde staat ook in Jes. 35:1+2: "De woestijn en de dorre plaatsen zullen hierover vrolijk zijn, en de wildernis zal zicht verheugen en zal bloeien als een roos. Zij zal lustig bloeien en zicht verheugen, ja met verheuging en juichen. De heerlijkheid v</w:t>
      </w:r>
      <w:r>
        <w:t>an Libanon is haar gegeven, het sieraad van Karmel en Saron; zij zullen zien de heerlijkheid des Heeren, het sieraad onzes Gods."</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Deze uitwerking, een onnoemelijk aantal bekeerden en hun geestelijke wasdom zijn zo aan elkaar verbonden en stemmen zó met el</w:t>
      </w:r>
      <w:r>
        <w:t xml:space="preserve">kaar overeen, dat we zeker mogen aannemen dat ze samen gaan en dat het eerste voltooid wordt door het laatste. Want we moeten het zo opvatten dat deze grote uitstorting van de Geest genezend zal werken; het is bestemd voor de genezing van een geheel zieke </w:t>
      </w:r>
      <w:r>
        <w:t>wereld, en dient om de verloren en verdorven stand van zaken te herstellen. Daarom moeten de midde</w:t>
      </w:r>
      <w:r>
        <w:softHyphen/>
        <w:t>len tot genezing in verhouding staan tot haar tegen</w:t>
      </w:r>
      <w:r>
        <w:softHyphen/>
        <w:t>woordige kwaal. Het is zeer duidelijk dat de godde</w:t>
      </w:r>
      <w:r>
        <w:softHyphen/>
        <w:t xml:space="preserve">loosheid altijd schadelijker is naarmate ze zich meer </w:t>
      </w:r>
      <w:r>
        <w:t>verspreidt. De verspreiding en de schade gaan gewoon</w:t>
      </w:r>
      <w:r>
        <w:softHyphen/>
        <w:t xml:space="preserve">lijk samen. Evenals het met ziekten is, de kwaal en andere gebreken die schadelijk en dodelijk zijn, zijn het gevaarlijkst als ze bovendien besmettelijk zijn en zich verspreiden. Zo veel te erger als ze </w:t>
      </w:r>
      <w:r>
        <w:t>óók nog in- en uitwendig zijn. Nu, zo is het ook in verhouding tot de geneesmiddelen. Er is een zó grote uitstorting van de Geest nodig dat die beantwoordt aan de grootheid van beide kwalen. Tot herstel zijn een onnoemelijk aantal bekeringen nodig en een s</w:t>
      </w:r>
      <w:r>
        <w:t>terkere groei en geestelijke kracht en godsvrucht dan de bekeerden in voorgaande tijd meestal bezaten.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bCs/>
        </w:rPr>
        <w:t>Tegenwerping.</w:t>
      </w:r>
      <w:r>
        <w:t xml:space="preserve"> Maar hierop zal gezegd worden, dat het zeer moeilijk is om te geloven, hoe dit alles gebeuren kan, ziende de tegenwoordige staat en toesta</w:t>
      </w:r>
      <w:r>
        <w:t>nd in de wereld. Want als we onze ogen slaan op hetgeen rondom ons is en als we overwegen hoe het in de werelddelen gesteld is, dan zien we dat die nog overheerst wordt door 't heidendom, of door het mohammedanis</w:t>
      </w:r>
      <w:r>
        <w:softHyphen/>
        <w:t xml:space="preserve">me, of door de Antichrist met z'n gruwelen </w:t>
      </w:r>
      <w:r>
        <w:t>en verderfelijke dingen. De wereld ligt over 't algemeen gezonken in atheïsme en Godloochening, verdronken in goddeloosheid. En zelfs dat deel wat christelijk genoemd wordt, o, hoe weinig beter is het dan de rest! De voornaamste dog</w:t>
      </w:r>
      <w:r>
        <w:softHyphen/>
        <w:t>ma's van de christelijk</w:t>
      </w:r>
      <w:r>
        <w:t xml:space="preserve">e religie -de menswording, de dood en de opstanding van onze Heere Jezus Christus, het toekomende oordeel en de eeuwige staat des mensen- zijn alle verouderde leringen geworden. Ze worden beleden en geloofd uit burgerlijk fatsoen, want het past nu eenmaal </w:t>
      </w:r>
      <w:r>
        <w:t>niet om geen religie te belijden. Echter  liggen al deze dingen bij de meeste mensen werkeloos, flauw en krachte</w:t>
      </w:r>
      <w:r>
        <w:softHyphen/>
        <w:t>loos in hun ziel en gedach</w:t>
      </w:r>
      <w:r>
        <w:softHyphen/>
        <w:t>ten. En hoewel zij het als goed beoordelen, leven ze alsof ze er niets van geloven. Als we bedenken dat dit de tegen</w:t>
      </w:r>
      <w:r>
        <w:t>woordige staat en toestand van de wereld is, valt het moeilijk om te geloven dat er zo'n grote verandering zal komen, zoals gezegd is. Ja, velen gaan zover dat ze van een vernieuwing en verlevendiging van de kerk, van een opleving van de waarheid zeggen wa</w:t>
      </w:r>
      <w:r>
        <w:t>t Nicodémus eens zei van de wedergeboorte van een mens: "Hoe kunnen deze dingen ge</w:t>
      </w:r>
      <w:r>
        <w:softHyphen/>
        <w:t xml:space="preserve">schieden?"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bCs/>
        </w:rPr>
        <w:t>Antwoord:</w:t>
      </w:r>
      <w:r>
        <w:t xml:space="preserve"> Inderdaad, als God onmogelijke dingen lang</w:t>
      </w:r>
      <w:r>
        <w:softHyphen/>
        <w:t>durig weerhoudt, dan schijnt het alsof het absoluut niet meer kan gebeuren, en men gelooft het ene net zo mi</w:t>
      </w:r>
      <w:r>
        <w:t>n als het andere. Als grote en buitengewone gebeur</w:t>
      </w:r>
      <w:r>
        <w:softHyphen/>
        <w:t>tenissen in de loop van de jaren niet meer voor komen, worden ze ook niet meer verwacht, noch van krachtdadi</w:t>
      </w:r>
      <w:r>
        <w:softHyphen/>
        <w:t>ge middelen, noch van minder krachtige. En daarom, als er iets groots gebeurt in de kerk of voor</w:t>
      </w:r>
      <w:r>
        <w:t xml:space="preserve"> de Naam en zaak des Heeren op aarde, wordt het in de bijbel genoemd: "dingen die wij niet verwachten", Jesaja 64:3. Dingen die als een verrassing zijn en zelfs boven verwachting, waar geen mens over gedacht heeft. De mensen zijn erg onkundig om geloof en </w:t>
      </w:r>
      <w:r>
        <w:t>ver</w:t>
      </w:r>
      <w:r>
        <w:softHyphen/>
        <w:t>wachting te koesteren over zaken die vèr boven het bereik en de sfeer gaan van onze gewone gewaarwording. Wij verwach</w:t>
      </w:r>
      <w:r>
        <w:softHyphen/>
        <w:t>ten datgene te zien wat we gewóónlijk zien. De mensen zijn gewoon om hun geloof te meten aan hun ogen, vooral in zaken als deze. Allee</w:t>
      </w:r>
      <w:r>
        <w:t>n dat kan gebeu</w:t>
      </w:r>
      <w:r>
        <w:softHyphen/>
        <w:t>ren wat ze gezien hebben. De mensen zijn moeilijk te bewegen om hun geloof en verwach</w:t>
      </w:r>
      <w:r>
        <w:softHyphen/>
        <w:t>ting te richten op hogere zaken dan ze zelf zien.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b/>
          <w:bCs/>
        </w:rPr>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b/>
          <w:bCs/>
        </w:rPr>
        <w:t>TOEPASSING</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Ik ga deze preek besluiten met u te herinneren om aan de waarheid van dit alles geloof te he</w:t>
      </w:r>
      <w:r>
        <w:t>chten. En dat uw ziel bezet  mag zijn met een diepe overtuiging ervan, opdat u daardoor een levendige hoop mag hebben dat er eens zo'n tijd en gele</w:t>
      </w:r>
      <w:r>
        <w:softHyphen/>
        <w:t>genheid komen zal waarin de waarheid voorspoedig zal zijn, ja zal bloeien op aarde; hoewel het nu zó laag en</w:t>
      </w:r>
      <w:r>
        <w:t xml:space="preserve"> eb is. Ik mag wel tot u zeggen, wat Paulus tot Agrippa zei: "Wat? Wordt het bij ulieden ongelooflijk geacht, dat God de doden opwekt?", Hand. 26:19. Hij Die het getuigd heeft, weet hoe Hij het goed maken zal, want Hij is de Opstanding en het Leven!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En zek</w:t>
      </w:r>
      <w:r>
        <w:t xml:space="preserve">er, het zou een groot voorrecht zijn als onze harten heden met </w:t>
      </w:r>
      <w:r>
        <w:rPr>
          <w:b/>
          <w:bCs/>
        </w:rPr>
        <w:t>hoop</w:t>
      </w:r>
      <w:r>
        <w:t xml:space="preserve"> vervuld werden, hoewel wij geen hoop hebben, zoals we eerder gezegd hebben, -wat ons toegestaan worde- dat we het met onze eigen ogen mogen aanschouwen in onze dagen. Die hoop zal vergezel</w:t>
      </w:r>
      <w:r>
        <w:t>d gaan met een levendige blijdschap, hoewel het nog onvervuld blijft. "Abraham heeft zich verheugd om Mijn dag te zien, en hij heeft hem gezien en is verblijd geweest", hoewel het ongeveer 2000 jaar van tevoren was. Het is duidelijk dat er geen weerbastige</w:t>
      </w:r>
      <w:r>
        <w:t>r ding in de hele wereld is wat zo verlammend werkt dan het ongeloof. Te kijken naar de droeve stand van zaken in de wereld zoals die nu zijn, daar hopeloos op neer te zien met de gedachte dat het nooit meer beter kan of zal wor</w:t>
      </w:r>
      <w:r>
        <w:softHyphen/>
        <w:t>den, ...niets kan onze ziel</w:t>
      </w:r>
      <w:r>
        <w:t>skrachten meer verstijven en verzwakken en ons doen zinken in een pessimisti</w:t>
      </w:r>
      <w:r>
        <w:softHyphen/>
        <w:t>sche geest dan dat. Maar de hóóp daarop geeft een van-te-voren-genoten blijdschap in de ziel en een tegen</w:t>
      </w:r>
      <w:r>
        <w:softHyphen/>
        <w:t>woor</w:t>
      </w:r>
      <w:r>
        <w:softHyphen/>
        <w:t>di</w:t>
      </w:r>
      <w:r>
        <w:softHyphen/>
        <w:t>g deelgenoot</w:t>
      </w:r>
      <w:r>
        <w:softHyphen/>
        <w:t>schap in de aangename dingen die komen zullen, hoe v</w:t>
      </w:r>
      <w:r>
        <w:t>er we nog van die tijd verwijderd zijn. Door zo'n leven</w:t>
      </w:r>
      <w:r>
        <w:softHyphen/>
        <w:t>dige hoop hebben we een vertegen</w:t>
      </w:r>
      <w:r>
        <w:softHyphen/>
        <w:t>woordi</w:t>
      </w:r>
      <w:r>
        <w:softHyphen/>
        <w:t>ging, een gevoel in onze eigen ziel van wat te komen staat. En juist dat zal "ons hart vrolijk maken en onze beenderen zullen groenen als het tedere gras", Jes.</w:t>
      </w:r>
      <w:r>
        <w:t xml:space="preserve">66:14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De waarheid zal niet altijd een verachte zaak zijn in de wereld. Het zal niet altijd als een oneer beschouwd worden als men ernstig is, God vreest en de hemel en eeuwige zaligheid zoekt. Deze dingen worden nu veracht en meestal bespottelijk gemaakt.</w:t>
      </w:r>
      <w:r>
        <w:t xml:space="preserve"> Maar eens zullen ze weer overwinnen en de "redelijke godsdienst" zal dan een goede gewoonte worden. O, hoe zal de waarheid in die tijd haar hoofd omhoog heffen, als er zo'n geze</w:t>
      </w:r>
      <w:r>
        <w:softHyphen/>
        <w:t>gende samenwerking wezen zal! Het is nu moeilijk in te denken dat zulke verke</w:t>
      </w:r>
      <w:r>
        <w:t>erde dingen als het verlaten van God en het vergeten van de eeuwigheid, het veronacht</w:t>
      </w:r>
      <w:r>
        <w:softHyphen/>
        <w:t>zamen van onze zielsbelangen dàn algemeen als zondig beschouwd zullen worden; zodat niemand beschaamd zal zijn die deze dingen betracht, want hij doet hetgeen andere mens</w:t>
      </w:r>
      <w:r>
        <w:t>en ook doen. Heel z'n leven in de wereld gedompeld te zijn, niets anders dan aardse dingen te bedenken, alsof de mensen bestemd zijn voor de aarde en alléén maar voor het wereldse; zulke geheel ver</w:t>
      </w:r>
      <w:r>
        <w:softHyphen/>
        <w:t>keerde dingen schijnen nu gewoon te zijn en een norma</w:t>
      </w:r>
      <w:r>
        <w:softHyphen/>
        <w:t>le l</w:t>
      </w:r>
      <w:r>
        <w:t>evenswan</w:t>
      </w:r>
      <w:r>
        <w:softHyphen/>
        <w:t xml:space="preserve">del. De mensen zijn daar niet beschaamd over, want ze zijn maar net als hun buren.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Maar als de mensen met elkaar zullen overeenstem</w:t>
      </w:r>
      <w:r>
        <w:softHyphen/>
        <w:t>men in ernst, in hemelsgezindheid, in hun belijdenis, in de vreze Gods, in het beoefenen van ware vroomheid; als</w:t>
      </w:r>
      <w:r>
        <w:t xml:space="preserve"> de "redelijke gods</w:t>
      </w:r>
      <w:r>
        <w:softHyphen/>
        <w:t>dienst" de gewoonte geworden is, o, hoe verheven zal de waarheid er in die tijd uit</w:t>
      </w:r>
      <w:r>
        <w:softHyphen/>
        <w:t>zien!  Nu, als we trachten die toekomende zaken reeds in onze ziel te leggen door een leven</w:t>
      </w:r>
      <w:r>
        <w:softHyphen/>
        <w:t>dige hoop daarop, dan bezitten we de voorafgaande blijd</w:t>
      </w:r>
      <w:r>
        <w:softHyphen/>
        <w:t>scha</w:t>
      </w:r>
      <w:r>
        <w:t>p van die aangename tijd. Hoewel wij ondertussen veel en smarte</w:t>
      </w:r>
      <w:r>
        <w:softHyphen/>
        <w:t>lijk moeten lijden, dan hebben we toch reden om ons te ver</w:t>
      </w:r>
      <w:r>
        <w:softHyphen/>
        <w:t>troosten en zeer moedig ons lijden te dragen. Dat geeft ons lijdzaamheid in het verwachten en doet ons ernstig bidden om al enkele ee</w:t>
      </w:r>
      <w:r>
        <w:t>rstelingen te mogen ontvangen van de grote oogst van geestelijke zegenin</w:t>
      </w:r>
      <w:r>
        <w:softHyphen/>
        <w:t xml:space="preserve">gen die in de toekomst op de wereld komen zal.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Want het is niet ongewoon dat, als er een zeer grote bui, een stortregen komt, er enkele kostelijke druppe</w:t>
      </w:r>
      <w:r>
        <w:softHyphen/>
        <w:t>len hier en daar als voorlop</w:t>
      </w:r>
      <w:r>
        <w:t>ers neervallen. Nu, zo behoren we onze verwachting te versterken dat wij een deeltje ontvangen in onze tegenwoor</w:t>
      </w:r>
      <w:r>
        <w:softHyphen/>
        <w:t>dige omstandighe</w:t>
      </w:r>
      <w:r>
        <w:softHyphen/>
        <w:t>den, voldoende voor ons geestelijk leven en onderhoud ervan. Want we hebben deze troostrijke bemoediging in de tekst dat er al</w:t>
      </w:r>
      <w:r>
        <w:t>tijd zoveel van Gods Geest zal zijn, dat er voorzien wordt in de nood van ieder christen, als hij er ernstige naar zoeken zal. God zal Zijn Geest geven aan Zijn kinderen die er om bidden, zeker en gewis; evenals een aards vader goede gaven aan zijn kindere</w:t>
      </w:r>
      <w:r>
        <w:t>n geeft. Door de eeuwen heen heeft de Heere zo veel van Zijn Geest gegeven dat, hoewel het de wereld niet veranderde het verandert òns; hoewel het de uitwendige toestand niet verbe</w:t>
      </w:r>
      <w:r>
        <w:softHyphen/>
        <w:t>terde, het verbetert ònze geest; hoewel het ons niet bewáárt voor lijden, h</w:t>
      </w:r>
      <w:r>
        <w:t>et zal ons er op vóórbereiden en er klaar voor maken. Dat is een grotere zaak dan voor lijden bewaard te worden. Want lijden is maar een uitwendig en natuur</w:t>
      </w:r>
      <w:r>
        <w:softHyphen/>
        <w:t>lijk kwaad, de voorbereiding is inwendig en geeste</w:t>
      </w:r>
      <w:r>
        <w:softHyphen/>
        <w:t xml:space="preserve">lijk. Het zou een grote zaak zijn als de mensen </w:t>
      </w:r>
      <w:r>
        <w:t>de waarheid hiervan eens wilden erken</w:t>
      </w:r>
      <w:r>
        <w:softHyphen/>
        <w:t>nen -en er is toch geen duidelijker zaak in de wereld- dat lijd</w:t>
      </w:r>
      <w:r>
        <w:softHyphen/>
        <w:t>zaamheid beter is dan lijden te voorkómen. Het is juist het grote en edele doel van Gods Geest om de ziel te brengen in deelgenootschap met de Heere Jezus</w:t>
      </w:r>
      <w:r>
        <w:t>! Is dat te vergelijken met het kleine voordeel dat alleen mijn vlees, de uitwendige mens gespaard blijft?  Goede dingen moeten beschouwd worden naar de voortreffelijk</w:t>
      </w:r>
      <w:r>
        <w:softHyphen/>
        <w:t>heid van hun natuur. Nu, hetgeen goed is voor 't verstand, voor de ziel, moet vanzelf be</w:t>
      </w:r>
      <w:r>
        <w:t xml:space="preserve">ter zijn dan wat alleen goed is voor het lichaam, want dat vergaat. </w:t>
      </w:r>
      <w:r>
        <w:tab/>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b/>
        <w:t>Tenslotte, voor ons allen is het de grootste zaak die we kunnen begeren dat we zoveel van de Geest des Heeren mogen ontvangen dat we in staat zijn om getroost door dit leven te gaan, we</w:t>
      </w:r>
      <w:r>
        <w:t>lke tijd we ook beleven. En hebben we geen reden om dat te verwachten op grond van hetgeen voorzegd is wat er nog in de wereld gebeuren zal?  Mogen we hierop niet zien met goede hoop en bemoediging?  Zouden we niet vragen: "Heere, als Uw Geest eens zo mild</w:t>
      </w:r>
      <w:r>
        <w:t xml:space="preserve"> zal neerdalen op de aarde mag ik niet een deeltje ontvangen voor mijn tegenwoordige nood? En de Geest Die de wereld kan vernieuwen, Die een nieuwe hemel en een nieuwe aarde zal scheppen, kan Die niet één arme ziel vernieu</w:t>
      </w:r>
      <w:r>
        <w:softHyphen/>
        <w:t>wen? Kan Die niet een arm hart ve</w:t>
      </w:r>
      <w:r>
        <w:t xml:space="preserve">randeren?" Een nieuw hart en een nieuwe geest te ontvangen, </w:t>
      </w:r>
      <w:r>
        <w:rPr>
          <w:b/>
          <w:bCs/>
        </w:rPr>
        <w:t>wedergeboren te worden is voor ons beter dan de hele wereld te hebben.</w:t>
      </w:r>
      <w:r>
        <w:t xml:space="preserve"> We hebben geen reden om moedeloos en mis</w:t>
      </w:r>
      <w:r>
        <w:softHyphen/>
        <w:t xml:space="preserve">troostig naar boven te kijken, maar met een hart vol verwachting; want de Heere zal </w:t>
      </w:r>
      <w:r>
        <w:t>Zijn Geest geven aan hen die om Hem vragen.</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Einde.</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Citaat van John Howe overgenomen uit "The Puritan Hope", blz.86.</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ab/>
      </w:r>
      <w:r>
        <w:rPr>
          <w:i/>
          <w:iCs/>
        </w:rPr>
        <w:t>"Het is een heel ernstige misvatting om onze gedachten en ons hart méér te zetten op de heerlijkste staat van de kerk die op aarde ooit zou kunnen komen, dan op de volmaakte gelukzaligheid boven. Wij behoren dat niet toe te laten om ons, op welke wijze dan</w:t>
      </w:r>
      <w:r>
        <w:rPr>
          <w:i/>
          <w:iCs/>
        </w:rPr>
        <w:t xml:space="preserve"> ook, daaraan over te geven. Wij weten dat wij allen maar een klein poosje op deze wereld kunnen leven en dat er een volmaakte rust, vrede en heerlijkheid overblijft voor het volk van God. Wij hebben daarom geen voor</w:t>
      </w:r>
      <w:r>
        <w:rPr>
          <w:i/>
          <w:iCs/>
        </w:rPr>
        <w:softHyphen/>
        <w:t>wendsel om al te nieuwsgierig te onderz</w:t>
      </w:r>
      <w:r>
        <w:rPr>
          <w:i/>
          <w:iCs/>
        </w:rPr>
        <w:t>oeken in welke tijd deze of gene goede dingen in de kerk des Heeren op aarde zullen gebeuren. Het is ijdel om in onze gedach</w:t>
      </w:r>
      <w:r>
        <w:rPr>
          <w:i/>
          <w:iCs/>
        </w:rPr>
        <w:softHyphen/>
        <w:t>ten hierop te rusten: Zou ik het niet mogen beleven om het nog te mogen zien? Want wij behoren toch te weten dat er maar één handbr</w:t>
      </w:r>
      <w:r>
        <w:rPr>
          <w:i/>
          <w:iCs/>
        </w:rPr>
        <w:t>eed is tussen ons en de heer</w:t>
      </w:r>
      <w:r>
        <w:rPr>
          <w:i/>
          <w:iCs/>
        </w:rPr>
        <w:softHyphen/>
        <w:t>lijkheid, indien wij de Heere toebehoren. Morgen kan het de tijd zijn van onze heerlijkmaking. Wij behoren te leven in de gedurige verwachting van te kunnen sterven om dan in een betere staat te komen dan de kerk hier ooit zijn</w:t>
      </w:r>
      <w:r>
        <w:rPr>
          <w:i/>
          <w:iCs/>
        </w:rPr>
        <w:t xml:space="preserve"> zal. Het is en groot gebrek en een misvatting in onze geest, als we dieper zouden naden</w:t>
      </w:r>
      <w:r>
        <w:rPr>
          <w:i/>
          <w:iCs/>
        </w:rPr>
        <w:softHyphen/>
        <w:t>ken, als we nieuwsgieriger zouden zijn naar heerlijke dingen op deze wereld, dan uit te zien naar de beste dingen die er ooit kunnen zijn en naar onein</w:t>
      </w:r>
      <w:r>
        <w:rPr>
          <w:i/>
          <w:iCs/>
        </w:rPr>
        <w:softHyphen/>
        <w:t xml:space="preserve">dig betere dan </w:t>
      </w:r>
      <w:r>
        <w:rPr>
          <w:i/>
          <w:iCs/>
        </w:rPr>
        <w:t xml:space="preserve">wij kunnen bedenken in de hemel."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(achterkant omslag)</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b/>
          <w:bCs/>
          <w:i/>
          <w:iCs/>
        </w:rPr>
        <w:t>J. Howe</w:t>
      </w:r>
      <w:r>
        <w:rPr>
          <w:i/>
          <w:iCs/>
        </w:rPr>
        <w:t xml:space="preserve"> was een echte Puriteinse godgeleerde.</w:t>
      </w:r>
    </w:p>
    <w:p w:rsidR="00000000" w:rsidRDefault="006D7ED6">
      <w:pPr>
        <w:pStyle w:val="Heading3"/>
      </w:pPr>
      <w:r>
        <w:t xml:space="preserve">Nauwgezet in z'n wandel en een heldere blik in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 xml:space="preserve">de Schrift. De tekstuitleg van de Puriteinen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uit de 17e eeuw, kenmerkt zich door de letter-</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 xml:space="preserve">lijke betekenis toe te lichten en de geestelijke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te verklaren. De meesten hadden ook veel belang-</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 xml:space="preserve">stelling voor de onvervulde profetie. Ondanks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verschil in tekstbewijs komen ze overeen dat</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de bekering van de</w:t>
      </w:r>
      <w:r>
        <w:rPr>
          <w:i/>
          <w:iCs/>
        </w:rPr>
        <w:t xml:space="preserve"> Joden een nieuw leven voor</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 xml:space="preserve">de kerk betekent. Een wereldwijde opbloei van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Christus' kerk.</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 xml:space="preserve">Howe bouwt zijn geloof op de O.T. profetie, die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hij vergelijkt met de leer van Paulus in Rom. 11.</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 xml:space="preserve">Als wij navolgers van Paulus willen zijn is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het bovenal nodig da</w:t>
      </w:r>
      <w:r>
        <w:rPr>
          <w:i/>
          <w:iCs/>
        </w:rPr>
        <w:t>t we als verloren zondaars</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 xml:space="preserve">tot Christus komen en Hem aannemen als de </w:t>
      </w:r>
    </w:p>
    <w:p w:rsidR="00000000" w:rsidRDefault="006D7ED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rPr>
          <w:i/>
          <w:iCs/>
        </w:rPr>
      </w:pPr>
      <w:r>
        <w:rPr>
          <w:i/>
          <w:iCs/>
        </w:rPr>
        <w:t xml:space="preserve">Zaligmaker. Maar ook dat we Hem verwachten </w:t>
      </w:r>
    </w:p>
    <w:p w:rsidR="00000000" w:rsidRDefault="006D7ED6">
      <w:pPr>
        <w:jc w:val="both"/>
        <w:rPr>
          <w:i/>
          <w:iCs/>
        </w:rPr>
      </w:pPr>
      <w:r>
        <w:rPr>
          <w:i/>
          <w:iCs/>
        </w:rPr>
        <w:t>als de Vervuller van Zijn beloften.</w:t>
      </w:r>
    </w:p>
    <w:p w:rsidR="00000000" w:rsidRDefault="006D7ED6">
      <w:pPr>
        <w:jc w:val="both"/>
      </w:pPr>
    </w:p>
    <w:p w:rsidR="00000000" w:rsidRDefault="006D7ED6">
      <w:pPr>
        <w:jc w:val="both"/>
      </w:pPr>
    </w:p>
    <w:p w:rsidR="00000000" w:rsidRDefault="006D7ED6">
      <w:pPr>
        <w:rPr>
          <w:color w:val="0000FF"/>
        </w:rPr>
      </w:pPr>
    </w:p>
    <w:p w:rsidR="00000000" w:rsidRDefault="006D7ED6">
      <w:pPr>
        <w:rPr>
          <w:color w:val="0000FF"/>
        </w:rPr>
      </w:pPr>
    </w:p>
    <w:p w:rsidR="00000000" w:rsidRDefault="006D7ED6">
      <w:pPr>
        <w:rPr>
          <w:color w:val="0000FF"/>
        </w:rPr>
      </w:pPr>
      <w:r>
        <w:rPr>
          <w:color w:val="0000FF"/>
        </w:rPr>
        <w:t xml:space="preserve">De serie </w:t>
      </w:r>
      <w:r>
        <w:rPr>
          <w:i/>
          <w:iCs/>
          <w:color w:val="0000FF"/>
        </w:rPr>
        <w:t>ONVERVULDE PROFETIE</w:t>
      </w:r>
      <w:r>
        <w:rPr>
          <w:color w:val="0000FF"/>
        </w:rPr>
        <w:t xml:space="preserve"> bestaat uit 5 delen:</w:t>
      </w:r>
    </w:p>
    <w:p w:rsidR="00000000" w:rsidRDefault="006D7ED6">
      <w:pPr>
        <w:rPr>
          <w:color w:val="0000FF"/>
        </w:rPr>
      </w:pPr>
    </w:p>
    <w:p w:rsidR="00000000" w:rsidRDefault="006D7ED6">
      <w:pPr>
        <w:numPr>
          <w:ilvl w:val="0"/>
          <w:numId w:val="1"/>
        </w:numPr>
        <w:rPr>
          <w:color w:val="0000FF"/>
        </w:rPr>
      </w:pPr>
      <w:r>
        <w:rPr>
          <w:color w:val="0000FF"/>
        </w:rPr>
        <w:t xml:space="preserve">ZIET HEM, HIJ KOMT! </w:t>
      </w:r>
    </w:p>
    <w:p w:rsidR="00000000" w:rsidRDefault="006D7ED6">
      <w:pPr>
        <w:ind w:left="708"/>
        <w:rPr>
          <w:color w:val="0000FF"/>
        </w:rPr>
      </w:pPr>
      <w:r>
        <w:rPr>
          <w:color w:val="0000FF"/>
        </w:rPr>
        <w:t>De bekering van Israël tot verlevendiging van Christus' kerk op aarde.</w:t>
      </w:r>
    </w:p>
    <w:p w:rsidR="00000000" w:rsidRDefault="006D7ED6">
      <w:pPr>
        <w:rPr>
          <w:color w:val="0000FF"/>
        </w:rPr>
      </w:pPr>
      <w:r>
        <w:rPr>
          <w:color w:val="0000FF"/>
        </w:rPr>
        <w:t>2.</w:t>
      </w:r>
      <w:r>
        <w:rPr>
          <w:color w:val="0000FF"/>
        </w:rPr>
        <w:tab/>
        <w:t>DE BEKERING VAN ISRAËL.</w:t>
      </w:r>
    </w:p>
    <w:p w:rsidR="00000000" w:rsidRDefault="006D7ED6">
      <w:pPr>
        <w:ind w:left="708"/>
        <w:rPr>
          <w:color w:val="0000FF"/>
        </w:rPr>
      </w:pPr>
      <w:r>
        <w:rPr>
          <w:color w:val="0000FF"/>
        </w:rPr>
        <w:t>Preek over Zacharia 12:12 door Thomas Boston.</w:t>
      </w:r>
    </w:p>
    <w:p w:rsidR="00000000" w:rsidRDefault="006D7ED6">
      <w:pPr>
        <w:ind w:left="708"/>
        <w:rPr>
          <w:color w:val="0000FF"/>
        </w:rPr>
      </w:pPr>
      <w:r>
        <w:rPr>
          <w:color w:val="0000FF"/>
        </w:rPr>
        <w:t>Met een toelichting over het grote belang hiervan voor onze tijd.</w:t>
      </w:r>
    </w:p>
    <w:p w:rsidR="00000000" w:rsidRDefault="006D7ED6">
      <w:pPr>
        <w:numPr>
          <w:ilvl w:val="0"/>
          <w:numId w:val="1"/>
        </w:numPr>
        <w:rPr>
          <w:color w:val="0000FF"/>
        </w:rPr>
      </w:pPr>
      <w:r>
        <w:rPr>
          <w:color w:val="0000FF"/>
        </w:rPr>
        <w:t>DE UITSTORTING VAN DE HEILIGE GEEST.</w:t>
      </w:r>
    </w:p>
    <w:p w:rsidR="00000000" w:rsidRDefault="006D7ED6">
      <w:pPr>
        <w:ind w:left="708"/>
        <w:rPr>
          <w:color w:val="0000FF"/>
        </w:rPr>
      </w:pPr>
      <w:r>
        <w:rPr>
          <w:color w:val="0000FF"/>
        </w:rPr>
        <w:t>De heerlijke staat van Christus' kerk, vóór het eind der dagen;</w:t>
      </w:r>
    </w:p>
    <w:p w:rsidR="00000000" w:rsidRDefault="006D7ED6">
      <w:pPr>
        <w:ind w:left="708"/>
        <w:rPr>
          <w:color w:val="0000FF"/>
        </w:rPr>
      </w:pPr>
      <w:r>
        <w:rPr>
          <w:color w:val="0000FF"/>
        </w:rPr>
        <w:t>In een preek over Ezechiël 39:29, door John Howe.</w:t>
      </w:r>
    </w:p>
    <w:p w:rsidR="00000000" w:rsidRDefault="006D7ED6">
      <w:pPr>
        <w:numPr>
          <w:ilvl w:val="0"/>
          <w:numId w:val="1"/>
        </w:numPr>
        <w:rPr>
          <w:color w:val="0000FF"/>
        </w:rPr>
      </w:pPr>
      <w:r>
        <w:rPr>
          <w:color w:val="0000FF"/>
        </w:rPr>
        <w:t>DE HOOP VAN CHRISTUS' KERK.</w:t>
      </w:r>
    </w:p>
    <w:p w:rsidR="00000000" w:rsidRDefault="006D7ED6">
      <w:pPr>
        <w:ind w:left="708"/>
        <w:rPr>
          <w:color w:val="0000FF"/>
        </w:rPr>
      </w:pPr>
      <w:r>
        <w:rPr>
          <w:color w:val="0000FF"/>
        </w:rPr>
        <w:t>Stu</w:t>
      </w:r>
      <w:r>
        <w:rPr>
          <w:color w:val="0000FF"/>
        </w:rPr>
        <w:t>die over de toekomstverwachting van Godgeleerden uit Engeland in de 17</w:t>
      </w:r>
      <w:r>
        <w:rPr>
          <w:color w:val="0000FF"/>
          <w:vertAlign w:val="superscript"/>
        </w:rPr>
        <w:t>e</w:t>
      </w:r>
      <w:r>
        <w:rPr>
          <w:color w:val="0000FF"/>
        </w:rPr>
        <w:t xml:space="preserve"> eeuw. </w:t>
      </w:r>
    </w:p>
    <w:p w:rsidR="00000000" w:rsidRDefault="006D7ED6">
      <w:pPr>
        <w:rPr>
          <w:color w:val="0000FF"/>
        </w:rPr>
      </w:pPr>
      <w:r>
        <w:rPr>
          <w:color w:val="0000FF"/>
        </w:rPr>
        <w:t>5.</w:t>
      </w:r>
      <w:r>
        <w:rPr>
          <w:color w:val="0000FF"/>
        </w:rPr>
        <w:tab/>
        <w:t>Enkele hoofdstukken uit: DE GESCHIEDENIS VAN DE VERLOSSING.</w:t>
      </w:r>
    </w:p>
    <w:p w:rsidR="00000000" w:rsidRDefault="006D7ED6">
      <w:pPr>
        <w:ind w:firstLine="708"/>
        <w:rPr>
          <w:color w:val="0000FF"/>
        </w:rPr>
      </w:pPr>
      <w:r>
        <w:rPr>
          <w:color w:val="0000FF"/>
        </w:rPr>
        <w:t>Door Jonathan Edwards.</w:t>
      </w:r>
    </w:p>
    <w:p w:rsidR="00000000" w:rsidRDefault="006D7ED6">
      <w:pPr>
        <w:ind w:firstLine="708"/>
        <w:rPr>
          <w:color w:val="0000FF"/>
        </w:rPr>
      </w:pPr>
      <w:r>
        <w:rPr>
          <w:color w:val="0000FF"/>
        </w:rPr>
        <w:t>Hieraan toegevoegd de visie over het MILLENNIUM.</w:t>
      </w:r>
    </w:p>
    <w:p w:rsidR="00000000" w:rsidRDefault="006D7ED6">
      <w:pPr>
        <w:rPr>
          <w:color w:val="0000FF"/>
        </w:rPr>
      </w:pPr>
      <w:r>
        <w:rPr>
          <w:color w:val="0000FF"/>
        </w:rPr>
        <w:tab/>
        <w:t>Door J. C. Philpot</w:t>
      </w:r>
    </w:p>
    <w:p w:rsidR="00000000" w:rsidRDefault="006D7ED6">
      <w:pPr>
        <w:rPr>
          <w:color w:val="0000FF"/>
        </w:rPr>
      </w:pPr>
      <w:r>
        <w:rPr>
          <w:color w:val="0000FF"/>
        </w:rPr>
        <w:tab/>
      </w:r>
    </w:p>
    <w:p w:rsidR="00000000" w:rsidRDefault="006D7ED6">
      <w:pPr>
        <w:rPr>
          <w:color w:val="0000FF"/>
        </w:rPr>
      </w:pPr>
      <w:r>
        <w:rPr>
          <w:color w:val="0000FF"/>
        </w:rPr>
        <w:tab/>
        <w:t>Deel 1 is geschreve</w:t>
      </w:r>
      <w:r>
        <w:rPr>
          <w:color w:val="0000FF"/>
        </w:rPr>
        <w:t>n, deel 2-5 vertaald en toegelicht, door W. Westerbeke</w:t>
      </w:r>
    </w:p>
    <w:p w:rsidR="00000000" w:rsidRDefault="006D7ED6">
      <w:pPr>
        <w:rPr>
          <w:color w:val="0000FF"/>
        </w:rPr>
      </w:pPr>
    </w:p>
    <w:p w:rsidR="00000000" w:rsidRDefault="006D7ED6">
      <w:pPr>
        <w:jc w:val="both"/>
      </w:pPr>
      <w:r>
        <w:t xml:space="preserve"> </w:t>
      </w:r>
    </w:p>
    <w:p w:rsidR="00000000" w:rsidRDefault="006D7ED6">
      <w:pPr>
        <w:jc w:val="both"/>
      </w:pPr>
    </w:p>
    <w:sectPr w:rsidR="00000000">
      <w:headerReference w:type="default" r:id="rId7"/>
      <w:pgSz w:w="11906" w:h="16838"/>
      <w:pgMar w:top="1418" w:right="1701" w:bottom="1418" w:left="1985" w:header="1440"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D7ED6">
      <w:r>
        <w:separator/>
      </w:r>
    </w:p>
  </w:endnote>
  <w:endnote w:type="continuationSeparator" w:id="0">
    <w:p w:rsidR="00000000" w:rsidRDefault="006D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D7ED6">
      <w:r>
        <w:separator/>
      </w:r>
    </w:p>
  </w:footnote>
  <w:footnote w:type="continuationSeparator" w:id="0">
    <w:p w:rsidR="00000000" w:rsidRDefault="006D7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D7ED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6D7E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A40"/>
    <w:multiLevelType w:val="singleLevel"/>
    <w:tmpl w:val="73088D16"/>
    <w:lvl w:ilvl="0">
      <w:start w:val="1"/>
      <w:numFmt w:val="decimal"/>
      <w:lvlText w:val="%1."/>
      <w:lvlJc w:val="left"/>
      <w:pPr>
        <w:tabs>
          <w:tab w:val="num" w:pos="708"/>
        </w:tabs>
        <w:ind w:left="708"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7ED6"/>
    <w:rsid w:val="006D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0"/>
    </w:pPr>
    <w:rPr>
      <w:b/>
      <w:bCs/>
      <w:color w:val="0000FF"/>
    </w:rPr>
  </w:style>
  <w:style w:type="paragraph" w:styleId="Heading2">
    <w:name w:val="heading 2"/>
    <w:basedOn w:val="Normal"/>
    <w:next w:val="Normal"/>
    <w:link w:val="Heading2Char"/>
    <w:uiPriority w:val="99"/>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outlineLvl w:val="1"/>
    </w:pPr>
    <w:rPr>
      <w:b/>
      <w:bCs/>
      <w:color w:val="FF0000"/>
      <w:sz w:val="28"/>
      <w:szCs w:val="28"/>
    </w:rPr>
  </w:style>
  <w:style w:type="paragraph" w:styleId="Heading3">
    <w:name w:val="heading 3"/>
    <w:basedOn w:val="Normal"/>
    <w:next w:val="Normal"/>
    <w:link w:val="Heading3Char"/>
    <w:uiPriority w:val="99"/>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outlineLvl w:val="2"/>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BodyText2">
    <w:name w:val="Body Text 2"/>
    <w:basedOn w:val="Normal"/>
    <w:link w:val="BodyText2Char"/>
    <w:uiPriority w:val="9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1133"/>
    </w:pPr>
    <w:rPr>
      <w:b/>
      <w:bCs/>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6079</Words>
  <Characters>34655</Characters>
  <Application>Microsoft Office Word</Application>
  <DocSecurity>0</DocSecurity>
  <Lines>288</Lines>
  <Paragraphs>81</Paragraphs>
  <ScaleCrop>false</ScaleCrop>
  <Company>Administratiekantoor</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UITSTORTING VAN DE HEILIGE GEEST</dc:title>
  <dc:subject/>
  <dc:creator>Westerbeke</dc:creator>
  <cp:keywords/>
  <dc:description/>
  <cp:lastModifiedBy>Matthijs Bolier</cp:lastModifiedBy>
  <cp:revision>2</cp:revision>
  <cp:lastPrinted>2000-03-30T08:58:00Z</cp:lastPrinted>
  <dcterms:created xsi:type="dcterms:W3CDTF">2022-01-25T17:20:00Z</dcterms:created>
  <dcterms:modified xsi:type="dcterms:W3CDTF">2022-01-25T17:20:00Z</dcterms:modified>
</cp:coreProperties>
</file>