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6821AF">
      <w:pPr>
        <w:jc w:val="center"/>
        <w:rPr>
          <w:b/>
          <w:bCs/>
          <w:sz w:val="28"/>
          <w:szCs w:val="28"/>
          <w:lang w:val="nl-NL"/>
        </w:rPr>
      </w:pPr>
    </w:p>
    <w:p w:rsidR="00000000" w:rsidRDefault="006821AF">
      <w:pPr>
        <w:jc w:val="center"/>
        <w:rPr>
          <w:b/>
          <w:bCs/>
          <w:sz w:val="28"/>
          <w:szCs w:val="28"/>
          <w:lang w:val="nl-NL"/>
        </w:rPr>
      </w:pPr>
    </w:p>
    <w:p w:rsidR="00000000" w:rsidRDefault="006821AF">
      <w:pPr>
        <w:jc w:val="center"/>
        <w:rPr>
          <w:b/>
          <w:bCs/>
          <w:sz w:val="28"/>
          <w:szCs w:val="28"/>
          <w:lang w:val="nl-NL"/>
        </w:rPr>
      </w:pPr>
    </w:p>
    <w:p w:rsidR="00000000" w:rsidRDefault="006821AF">
      <w:pPr>
        <w:jc w:val="center"/>
        <w:rPr>
          <w:b/>
          <w:bCs/>
          <w:sz w:val="28"/>
          <w:szCs w:val="28"/>
          <w:lang w:val="nl-NL"/>
        </w:rPr>
      </w:pPr>
    </w:p>
    <w:p w:rsidR="00000000" w:rsidRDefault="006821AF">
      <w:pPr>
        <w:jc w:val="center"/>
        <w:rPr>
          <w:b/>
          <w:bCs/>
          <w:sz w:val="28"/>
          <w:szCs w:val="28"/>
          <w:lang w:val="nl-NL"/>
        </w:rPr>
      </w:pPr>
    </w:p>
    <w:p w:rsidR="00000000" w:rsidRDefault="006821AF">
      <w:pPr>
        <w:jc w:val="center"/>
        <w:rPr>
          <w:b/>
          <w:bCs/>
          <w:color w:val="FF0000"/>
          <w:sz w:val="28"/>
          <w:szCs w:val="28"/>
          <w:lang w:val="nl-NL"/>
        </w:rPr>
      </w:pPr>
      <w:r>
        <w:rPr>
          <w:b/>
          <w:bCs/>
          <w:color w:val="FF0000"/>
          <w:sz w:val="28"/>
          <w:szCs w:val="28"/>
          <w:lang w:val="nl-NL"/>
        </w:rPr>
        <w:t>SPLINTERHOUT</w:t>
      </w: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both"/>
        <w:rPr>
          <w:sz w:val="24"/>
          <w:szCs w:val="24"/>
          <w:lang w:val="nl-NL"/>
        </w:rPr>
      </w:pPr>
    </w:p>
    <w:p w:rsidR="00000000" w:rsidRDefault="006821AF">
      <w:pPr>
        <w:jc w:val="center"/>
        <w:rPr>
          <w:color w:val="0000FF"/>
          <w:sz w:val="24"/>
          <w:szCs w:val="24"/>
          <w:lang w:val="nl-NL"/>
        </w:rPr>
      </w:pPr>
    </w:p>
    <w:p w:rsidR="00000000" w:rsidRDefault="006821AF">
      <w:pPr>
        <w:jc w:val="center"/>
        <w:rPr>
          <w:color w:val="0000FF"/>
          <w:sz w:val="24"/>
          <w:szCs w:val="24"/>
          <w:lang w:val="nl-NL"/>
        </w:rPr>
      </w:pPr>
      <w:r>
        <w:rPr>
          <w:color w:val="0000FF"/>
          <w:sz w:val="24"/>
          <w:szCs w:val="24"/>
          <w:lang w:val="nl-NL"/>
        </w:rPr>
        <w:t xml:space="preserve">Gepubliceerd in </w:t>
      </w:r>
    </w:p>
    <w:p w:rsidR="00000000" w:rsidRDefault="006821AF">
      <w:pPr>
        <w:jc w:val="center"/>
        <w:rPr>
          <w:color w:val="0000FF"/>
          <w:sz w:val="24"/>
          <w:szCs w:val="24"/>
          <w:lang w:val="nl-NL"/>
        </w:rPr>
      </w:pPr>
      <w:r>
        <w:rPr>
          <w:color w:val="0000FF"/>
          <w:sz w:val="24"/>
          <w:szCs w:val="24"/>
          <w:lang w:val="nl-NL"/>
        </w:rPr>
        <w:t>'Twee Wegen'</w:t>
      </w:r>
    </w:p>
    <w:p w:rsidR="00000000" w:rsidRDefault="006821AF">
      <w:pPr>
        <w:jc w:val="center"/>
        <w:rPr>
          <w:color w:val="0000FF"/>
          <w:sz w:val="24"/>
          <w:szCs w:val="24"/>
          <w:lang w:val="nl-NL"/>
        </w:rPr>
      </w:pPr>
      <w:r>
        <w:rPr>
          <w:color w:val="0000FF"/>
          <w:sz w:val="24"/>
          <w:szCs w:val="24"/>
          <w:lang w:val="nl-NL"/>
        </w:rPr>
        <w:t>Oudejaarspreek 1964, Nieuwjaarspreek 1965 en andere preken</w:t>
      </w:r>
    </w:p>
    <w:p w:rsidR="00000000" w:rsidRDefault="006821AF">
      <w:pPr>
        <w:jc w:val="center"/>
        <w:rPr>
          <w:color w:val="0000FF"/>
          <w:sz w:val="24"/>
          <w:szCs w:val="24"/>
          <w:lang w:val="nl-NL"/>
        </w:rPr>
      </w:pPr>
      <w:r>
        <w:rPr>
          <w:color w:val="0000FF"/>
          <w:sz w:val="24"/>
          <w:szCs w:val="24"/>
          <w:lang w:val="nl-NL"/>
        </w:rPr>
        <w:t xml:space="preserve">en </w:t>
      </w:r>
    </w:p>
    <w:p w:rsidR="00000000" w:rsidRDefault="006821AF">
      <w:pPr>
        <w:jc w:val="center"/>
        <w:rPr>
          <w:color w:val="0000FF"/>
          <w:sz w:val="24"/>
          <w:szCs w:val="24"/>
          <w:lang w:val="nl-NL"/>
        </w:rPr>
      </w:pPr>
      <w:r>
        <w:rPr>
          <w:color w:val="0000FF"/>
          <w:sz w:val="24"/>
          <w:szCs w:val="24"/>
          <w:lang w:val="nl-NL"/>
        </w:rPr>
        <w:t>splinterhout</w:t>
      </w:r>
    </w:p>
    <w:p w:rsidR="00000000" w:rsidRDefault="006821AF">
      <w:pPr>
        <w:jc w:val="center"/>
        <w:rPr>
          <w:color w:val="0000FF"/>
          <w:sz w:val="24"/>
          <w:szCs w:val="24"/>
          <w:lang w:val="nl-NL"/>
        </w:rPr>
      </w:pPr>
    </w:p>
    <w:p w:rsidR="00000000" w:rsidRDefault="006821AF">
      <w:pPr>
        <w:jc w:val="center"/>
        <w:rPr>
          <w:color w:val="0000FF"/>
          <w:sz w:val="24"/>
          <w:szCs w:val="24"/>
          <w:lang w:val="nl-NL"/>
        </w:rPr>
      </w:pPr>
    </w:p>
    <w:p w:rsidR="00000000" w:rsidRDefault="006821AF">
      <w:pPr>
        <w:jc w:val="center"/>
        <w:rPr>
          <w:color w:val="0000FF"/>
          <w:sz w:val="24"/>
          <w:szCs w:val="24"/>
          <w:lang w:val="nl-NL"/>
        </w:rPr>
      </w:pPr>
    </w:p>
    <w:p w:rsidR="00000000" w:rsidRDefault="006821AF">
      <w:pPr>
        <w:jc w:val="center"/>
        <w:rPr>
          <w:color w:val="0000FF"/>
          <w:sz w:val="24"/>
          <w:szCs w:val="24"/>
          <w:lang w:val="nl-NL"/>
        </w:rPr>
      </w:pPr>
    </w:p>
    <w:p w:rsidR="00000000" w:rsidRDefault="006821AF">
      <w:pPr>
        <w:jc w:val="center"/>
        <w:rPr>
          <w:color w:val="0000FF"/>
          <w:sz w:val="24"/>
          <w:szCs w:val="24"/>
          <w:lang w:val="nl-NL"/>
        </w:rPr>
      </w:pPr>
      <w:r>
        <w:rPr>
          <w:color w:val="0000FF"/>
          <w:sz w:val="24"/>
          <w:szCs w:val="24"/>
          <w:lang w:val="nl-NL"/>
        </w:rPr>
        <w:t>Door</w:t>
      </w:r>
    </w:p>
    <w:p w:rsidR="00000000" w:rsidRDefault="006821AF">
      <w:pPr>
        <w:jc w:val="center"/>
        <w:rPr>
          <w:color w:val="0000FF"/>
          <w:sz w:val="24"/>
          <w:szCs w:val="24"/>
          <w:lang w:val="nl-NL"/>
        </w:rPr>
      </w:pPr>
      <w:r>
        <w:rPr>
          <w:color w:val="0000FF"/>
          <w:sz w:val="24"/>
          <w:szCs w:val="24"/>
          <w:lang w:val="nl-NL"/>
        </w:rPr>
        <w:t>Ds. Joh. van der Poel,</w:t>
      </w:r>
    </w:p>
    <w:p w:rsidR="00000000" w:rsidRDefault="006821AF">
      <w:pPr>
        <w:jc w:val="center"/>
        <w:rPr>
          <w:color w:val="0000FF"/>
          <w:sz w:val="24"/>
          <w:szCs w:val="24"/>
          <w:lang w:val="nl-NL"/>
        </w:rPr>
      </w:pPr>
      <w:r>
        <w:rPr>
          <w:color w:val="0000FF"/>
          <w:sz w:val="24"/>
          <w:szCs w:val="24"/>
          <w:lang w:val="nl-NL"/>
        </w:rPr>
        <w:t>Predikant van de</w:t>
      </w:r>
    </w:p>
    <w:p w:rsidR="00000000" w:rsidRDefault="006821AF">
      <w:pPr>
        <w:jc w:val="center"/>
        <w:rPr>
          <w:color w:val="0000FF"/>
          <w:sz w:val="24"/>
          <w:szCs w:val="24"/>
          <w:lang w:val="nl-NL"/>
        </w:rPr>
      </w:pPr>
      <w:r>
        <w:rPr>
          <w:color w:val="0000FF"/>
          <w:sz w:val="24"/>
          <w:szCs w:val="24"/>
          <w:lang w:val="nl-NL"/>
        </w:rPr>
        <w:t>OUD GEREORMEERDE GEMEENTE</w:t>
      </w:r>
    </w:p>
    <w:p w:rsidR="00000000" w:rsidRDefault="006821AF">
      <w:pPr>
        <w:jc w:val="center"/>
        <w:rPr>
          <w:color w:val="0000FF"/>
          <w:sz w:val="24"/>
          <w:szCs w:val="24"/>
          <w:lang w:val="nl-NL"/>
        </w:rPr>
      </w:pPr>
      <w:r>
        <w:rPr>
          <w:color w:val="0000FF"/>
          <w:sz w:val="24"/>
          <w:szCs w:val="24"/>
          <w:lang w:val="nl-NL"/>
        </w:rPr>
        <w:t>te</w:t>
      </w:r>
    </w:p>
    <w:p w:rsidR="00000000" w:rsidRDefault="006821AF">
      <w:pPr>
        <w:jc w:val="center"/>
        <w:rPr>
          <w:color w:val="0000FF"/>
          <w:sz w:val="24"/>
          <w:szCs w:val="24"/>
          <w:lang w:val="nl-NL"/>
        </w:rPr>
      </w:pPr>
      <w:r>
        <w:rPr>
          <w:color w:val="0000FF"/>
          <w:sz w:val="24"/>
          <w:szCs w:val="24"/>
          <w:lang w:val="nl-NL"/>
        </w:rPr>
        <w:t>EDE</w:t>
      </w:r>
    </w:p>
    <w:p w:rsidR="00000000" w:rsidRDefault="006821AF">
      <w:pPr>
        <w:jc w:val="center"/>
        <w:rPr>
          <w:color w:val="0000FF"/>
          <w:sz w:val="24"/>
          <w:szCs w:val="24"/>
          <w:lang w:val="nl-NL"/>
        </w:rPr>
      </w:pPr>
    </w:p>
    <w:p w:rsidR="00000000" w:rsidRDefault="006821AF">
      <w:pPr>
        <w:jc w:val="both"/>
        <w:rPr>
          <w:color w:val="0000FF"/>
          <w:sz w:val="24"/>
          <w:szCs w:val="24"/>
          <w:lang w:val="nl-NL"/>
        </w:rPr>
      </w:pPr>
    </w:p>
    <w:p w:rsidR="00000000" w:rsidRDefault="006821AF">
      <w:pPr>
        <w:jc w:val="both"/>
        <w:rPr>
          <w:color w:val="0000FF"/>
          <w:sz w:val="24"/>
          <w:szCs w:val="24"/>
          <w:lang w:val="nl-NL"/>
        </w:rPr>
      </w:pPr>
    </w:p>
    <w:p w:rsidR="00000000" w:rsidRDefault="006821AF">
      <w:pPr>
        <w:jc w:val="both"/>
        <w:rPr>
          <w:color w:val="0000FF"/>
          <w:sz w:val="24"/>
          <w:szCs w:val="24"/>
          <w:lang w:val="nl-NL"/>
        </w:rPr>
      </w:pPr>
    </w:p>
    <w:p w:rsidR="00000000" w:rsidRDefault="006821AF">
      <w:pPr>
        <w:jc w:val="both"/>
        <w:rPr>
          <w:color w:val="0000FF"/>
          <w:sz w:val="24"/>
          <w:szCs w:val="24"/>
          <w:lang w:val="nl-NL"/>
        </w:rPr>
      </w:pPr>
    </w:p>
    <w:p w:rsidR="00000000" w:rsidRDefault="006821AF">
      <w:pPr>
        <w:jc w:val="both"/>
        <w:rPr>
          <w:color w:val="0000FF"/>
          <w:sz w:val="24"/>
          <w:szCs w:val="24"/>
          <w:lang w:val="nl-NL"/>
        </w:rPr>
      </w:pPr>
    </w:p>
    <w:p w:rsidR="00000000" w:rsidRDefault="006821AF">
      <w:pPr>
        <w:jc w:val="both"/>
        <w:rPr>
          <w:color w:val="0000FF"/>
          <w:sz w:val="24"/>
          <w:szCs w:val="24"/>
          <w:lang w:val="nl-NL"/>
        </w:rPr>
      </w:pPr>
    </w:p>
    <w:p w:rsidR="00000000" w:rsidRDefault="006821AF">
      <w:pPr>
        <w:jc w:val="both"/>
        <w:rPr>
          <w:color w:val="0000FF"/>
          <w:sz w:val="24"/>
          <w:szCs w:val="24"/>
          <w:lang w:val="nl-NL"/>
        </w:rPr>
      </w:pPr>
    </w:p>
    <w:p w:rsidR="00000000" w:rsidRDefault="006821AF">
      <w:pPr>
        <w:jc w:val="both"/>
        <w:rPr>
          <w:color w:val="0000FF"/>
          <w:sz w:val="24"/>
          <w:szCs w:val="24"/>
          <w:lang w:val="nl-NL"/>
        </w:rPr>
      </w:pPr>
    </w:p>
    <w:p w:rsidR="00000000" w:rsidRDefault="006821AF">
      <w:pPr>
        <w:jc w:val="both"/>
        <w:rPr>
          <w:color w:val="0000FF"/>
          <w:sz w:val="24"/>
          <w:szCs w:val="24"/>
          <w:lang w:val="nl-NL"/>
        </w:rPr>
      </w:pPr>
    </w:p>
    <w:p w:rsidR="00000000" w:rsidRDefault="006821AF">
      <w:pPr>
        <w:jc w:val="both"/>
        <w:rPr>
          <w:color w:val="0000FF"/>
          <w:sz w:val="24"/>
          <w:szCs w:val="24"/>
          <w:lang w:val="nl-NL"/>
        </w:rPr>
      </w:pPr>
    </w:p>
    <w:p w:rsidR="00000000" w:rsidRDefault="006821AF">
      <w:pPr>
        <w:jc w:val="center"/>
        <w:rPr>
          <w:sz w:val="24"/>
          <w:szCs w:val="24"/>
          <w:lang w:val="nl-NL"/>
        </w:rPr>
      </w:pPr>
    </w:p>
    <w:p w:rsidR="00000000" w:rsidRDefault="006821AF">
      <w:pPr>
        <w:jc w:val="center"/>
        <w:rPr>
          <w:sz w:val="24"/>
          <w:szCs w:val="24"/>
          <w:lang w:val="nl-NL"/>
        </w:rPr>
      </w:pPr>
      <w:r>
        <w:rPr>
          <w:sz w:val="24"/>
          <w:szCs w:val="24"/>
          <w:lang w:val="nl-NL"/>
        </w:rPr>
        <w:t>SPLINTERHOUT</w:t>
      </w:r>
    </w:p>
    <w:p w:rsidR="00000000" w:rsidRDefault="006821AF">
      <w:pPr>
        <w:jc w:val="both"/>
        <w:rPr>
          <w:color w:val="0000FF"/>
          <w:sz w:val="24"/>
          <w:szCs w:val="24"/>
          <w:lang w:val="nl-NL"/>
        </w:rPr>
      </w:pPr>
    </w:p>
    <w:p w:rsidR="00000000" w:rsidRDefault="006821AF">
      <w:pPr>
        <w:numPr>
          <w:ilvl w:val="0"/>
          <w:numId w:val="4"/>
        </w:numPr>
        <w:jc w:val="both"/>
        <w:rPr>
          <w:sz w:val="24"/>
          <w:szCs w:val="24"/>
          <w:lang w:val="nl-NL"/>
        </w:rPr>
      </w:pPr>
      <w:r>
        <w:rPr>
          <w:sz w:val="24"/>
          <w:szCs w:val="24"/>
          <w:lang w:val="nl-NL"/>
        </w:rPr>
        <w:t>Dat er zoveel werk is om een verlorene eens als een verlorene te zaligen, dat had ik   nooit overdacht.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Die bij zijn genade leeft, bij hem is geen plaats om nieuwe genade te ontvangen.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Bukken en buigen is een lief werk in de strijdende kerk; ma</w:t>
      </w:r>
      <w:r>
        <w:rPr>
          <w:sz w:val="24"/>
          <w:szCs w:val="24"/>
          <w:lang w:val="nl-NL"/>
        </w:rPr>
        <w:t>ar staan en wandelen is het volmaaktste werk in de verloste kerk.</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kerk zal tot in der eeuwigheid het Geslachte Lam zien, en nooit zich zelf meer zien dan in aanbidding van het Lam.</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Dat zoete Lam zal Zijn kerk niet alleen kennen, maar ook erk</w:t>
      </w:r>
      <w:r>
        <w:rPr>
          <w:sz w:val="24"/>
          <w:szCs w:val="24"/>
          <w:lang w:val="nl-NL"/>
        </w:rPr>
        <w:t xml:space="preserve">ennen als de Zijnen, door bloed gekocht en betaald. </w:t>
      </w:r>
      <w:r>
        <w:rPr>
          <w:i/>
          <w:iCs/>
          <w:sz w:val="24"/>
          <w:szCs w:val="24"/>
          <w:lang w:val="nl-NL"/>
        </w:rPr>
        <w:t>Zie Vader. Ik en de kinderen die Gij Mij gegeven hebt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Weergaloze Liefde zal hen verlossen van een driekoppige vijand, en dat in een Land, waar nooit geen vijand komt.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In het leven geboren te w</w:t>
      </w:r>
      <w:r>
        <w:rPr>
          <w:sz w:val="24"/>
          <w:szCs w:val="24"/>
          <w:lang w:val="nl-NL"/>
        </w:rPr>
        <w:t xml:space="preserve">orden om wedergeboren te worden, baart zielzaligende vernedering en verwondering.  </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smartelijkste en de smakelijkste tranen zijn die, die in het gericht van een gelittekende Borg geweend worden.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Weergaloze liefde: Hij van ons een doornenkroon, en wij van Hem een gouden kroon.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Vader heeft het volste vertrouwen in Zijn Lieveling en heeft Hem aangesteld tot Rechter van levenden en doden.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Ook dit hoort bij de aanbidding, dat Christus al</w:t>
      </w:r>
      <w:r>
        <w:rPr>
          <w:sz w:val="24"/>
          <w:szCs w:val="24"/>
          <w:lang w:val="nl-NL"/>
        </w:rPr>
        <w:t>s Rechter de Bruidegom van Zijn kerk 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barmhartigheid te vinden in de ogen des Heeren, moet men één stuk ellende zijn.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Een Drie</w:t>
      </w:r>
      <w:r>
        <w:rPr>
          <w:sz w:val="24"/>
          <w:szCs w:val="24"/>
          <w:lang w:val="nl-NL"/>
        </w:rPr>
        <w:noBreakHyphen/>
        <w:t>enig God leeft van geven; ach dat de kerk rijp was om te ontvangen.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Die ver van huis zijn, en niet weten hoe zij ooit thuis moeten komen, zullen tot een eeuwig wonder thuisgehaald worden.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Van alle boeken die er geschreven zijn, is er niet één boek te vinden dat beschrijft wie God 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A1s de kerk in haar kennisn</w:t>
      </w:r>
      <w:r>
        <w:rPr>
          <w:sz w:val="24"/>
          <w:szCs w:val="24"/>
          <w:lang w:val="nl-NL"/>
        </w:rPr>
        <w:t>eming huichelaar is, dan dorst zij om echt zondaar te worden.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lastRenderedPageBreak/>
        <w:t>De uitverkorenen kunnen niet met minder zalig worden, dan door de slachting van de Zone Gods.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A1s er in honger en dorst a1 zoetigheid zit, meer dan ooit de wereld kan geven, wat moet</w:t>
      </w:r>
      <w:r>
        <w:rPr>
          <w:sz w:val="24"/>
          <w:szCs w:val="24"/>
          <w:lang w:val="nl-NL"/>
        </w:rPr>
        <w:t xml:space="preserve"> dan de verzadiging zijn: </w:t>
      </w:r>
      <w:r>
        <w:rPr>
          <w:i/>
          <w:iCs/>
          <w:sz w:val="24"/>
          <w:szCs w:val="24"/>
          <w:lang w:val="nl-NL"/>
        </w:rPr>
        <w:t>zij zullen niet meer hongeren en dorsten</w:t>
      </w:r>
      <w:r>
        <w:rPr>
          <w:sz w:val="24"/>
          <w:szCs w:val="24"/>
          <w:lang w:val="nl-NL"/>
        </w:rPr>
        <w: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bediening van Wet en recht, zonder liefde, baart wanhoop.</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kerk valt of staat niet bij een leraar, maar wel valt de kerk als de rechtvaardigmaking niet meer gepredikt of g</w:t>
      </w:r>
      <w:r>
        <w:rPr>
          <w:sz w:val="24"/>
          <w:szCs w:val="24"/>
          <w:lang w:val="nl-NL"/>
        </w:rPr>
        <w:t xml:space="preserve">eleerd wordt: zonder </w:t>
      </w:r>
      <w:r>
        <w:rPr>
          <w:i/>
          <w:iCs/>
          <w:sz w:val="24"/>
          <w:szCs w:val="24"/>
          <w:lang w:val="nl-NL"/>
        </w:rPr>
        <w:t>bloedstorting geen vergeving der zonden.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Alle zaligmakende vrucht is van de boom en smaakt naar de boom en toch is de vrucht de boom niet.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Eer men rijp is voor de Boom, moet  een Oostenwind alle vrucht als grond verteerd he</w:t>
      </w:r>
      <w:r>
        <w:rPr>
          <w:sz w:val="24"/>
          <w:szCs w:val="24"/>
          <w:lang w:val="nl-NL"/>
        </w:rPr>
        <w:t>bben.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God de Heilige Geest, die het eerste in de uitverkorene begint, wordt het laatste als Persoon geschonken en gekend.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grootste verborgenheid in zaligmakende overtuiging die ontdekt wordt, is de tweede Persoon.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men als de goddelooste aan het Avondmaal komt, dan kan het nooit meer tegenvallen, alleen maar meevallen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Mensen die zo makkelijk over de hel kunn</w:t>
      </w:r>
      <w:r>
        <w:rPr>
          <w:sz w:val="24"/>
          <w:szCs w:val="24"/>
          <w:lang w:val="nl-NL"/>
        </w:rPr>
        <w:t>en spreken, hebben de sprankels der hel nooit goed gevoeld.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Wat moet er toch menigmaal veel plaats hebben om alleen aan het geslachte Lam genoeg te hebben.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Wie Hem in het Avondmaal ontmoeten mag, zou met Hem aan het Avondmaal, willen blijven.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Zij zouden graag iets, waardigs meebrengen; en dat kan men dan niet vinden. Zij mogen alles meebrengen wat zonde, wat schuld, en verdoemelijk is, om Zijn vlees te eten en Zijn bloed te drinken.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Vijandschap wordt nooit met God verzoend: wel de vi</w:t>
      </w:r>
      <w:r>
        <w:rPr>
          <w:sz w:val="24"/>
          <w:szCs w:val="24"/>
          <w:lang w:val="nl-NL"/>
        </w:rPr>
        <w:t>jand: de vijandschap moet tenietgedaan worden eer het komt tot gemeenschap.</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Het vlees en de satan hebben nergens meer schik van dan dat de mens vol met goede voornemens er niet één van uitvoert.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Duizendmaal is die mens met al zijn voornemens om</w:t>
      </w:r>
      <w:r>
        <w:rPr>
          <w:sz w:val="24"/>
          <w:szCs w:val="24"/>
          <w:lang w:val="nl-NL"/>
        </w:rPr>
        <w:t>gekomen, en er toch maar niet geheel af kunnen komen.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Er is niets wat het vlees meer verteert dan als een vruchtloos mens van genadevruchten te leven.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Genade is een wonderlijk ding: het neemt alles weg wat in de weg staat, en brengt tevens alle</w:t>
      </w:r>
      <w:r>
        <w:rPr>
          <w:sz w:val="24"/>
          <w:szCs w:val="24"/>
          <w:lang w:val="nl-NL"/>
        </w:rPr>
        <w:t>s mee wat de weg 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De kerk wordt door middel van rechtvaardigmaking geen volk zonder Wet; maar de Wet wordt de vermakingen des harten." </w:t>
      </w:r>
      <w:r>
        <w:rPr>
          <w:i/>
          <w:iCs/>
          <w:sz w:val="24"/>
          <w:szCs w:val="24"/>
          <w:lang w:val="nl-NL"/>
        </w:rPr>
        <w:t>Hoe lief heb ik Uwe Wet."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Wet ontdekt geen bloed, en de zonde ook niet, en het verterende recht ook nie</w:t>
      </w:r>
      <w:r>
        <w:rPr>
          <w:sz w:val="24"/>
          <w:szCs w:val="24"/>
          <w:lang w:val="nl-NL"/>
        </w:rPr>
        <w:t>t, en de duivel nog minder; maar het is God de Heilige Geest Die plaats maakt, en is er plaats, dan Wordt Christus door geloof in het hart geplaatst.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Bijzondere genade maakt geen bijzondere mensen, maar eenvoudigen, in zichzelf de meest goddeloze mensen.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Wanneer men de bediening der Wet wegneemt, wordt niemand meer zalig. Want haar bediening is onmisbaar om een onderwerp te worden tot zaligheid; </w:t>
      </w:r>
      <w:r>
        <w:rPr>
          <w:i/>
          <w:iCs/>
          <w:sz w:val="24"/>
          <w:szCs w:val="24"/>
          <w:lang w:val="nl-NL"/>
        </w:rPr>
        <w:t>„</w:t>
      </w:r>
      <w:r>
        <w:rPr>
          <w:i/>
          <w:iCs/>
          <w:sz w:val="24"/>
          <w:szCs w:val="24"/>
          <w:lang w:val="nl-NL"/>
        </w:rPr>
        <w:t>het einde der Wet is Christus."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Wat zij voor de rechtvaardigmaking doet tot verdoemenis, doet zij in Christus tot behoudenis.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te geloven dat God u in de hemel hebben wil, moet u overnemen dat u in de hel thuis hoort.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eens te geloven dat God u liefheeft, moet gij niet uzelf lieven, maar haten.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te geloven dat God zonder u niet in de eeuwigheid wil zijn, moet u inleven dat u in de eeuwigheid niet zonder God kunt zijn.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Ik moet weer zakken: van alle kerken</w:t>
      </w:r>
      <w:r>
        <w:rPr>
          <w:sz w:val="24"/>
          <w:szCs w:val="24"/>
          <w:lang w:val="nl-NL"/>
        </w:rPr>
        <w:t xml:space="preserve"> die op aarde zijn, is er toch maar één kerk die bloed gekost heeft.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bij de uitspraak de inspraak des Geestes eens volgen mag, ontvangt men gemeenschap met de bijbelheiligen.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David zijn koning vanwege zijn zonde nergens meer vinden kan,</w:t>
      </w:r>
      <w:r>
        <w:rPr>
          <w:sz w:val="24"/>
          <w:szCs w:val="24"/>
          <w:lang w:val="nl-NL"/>
        </w:rPr>
        <w:t xml:space="preserve"> schreeuwt hij: </w:t>
      </w:r>
      <w:r>
        <w:rPr>
          <w:i/>
          <w:iCs/>
          <w:sz w:val="24"/>
          <w:szCs w:val="24"/>
          <w:lang w:val="nl-NL"/>
        </w:rPr>
        <w:t>"Ai, zoek Uw knecht, schoon hij Uw Wetten schond, want Hij volhardt naar Uw Geboón te horen</w:t>
      </w:r>
      <w:r>
        <w:rPr>
          <w:sz w:val="24"/>
          <w:szCs w:val="24"/>
          <w:lang w:val="nl-NL"/>
        </w:rPr>
        <w: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Christus in de Schriften te vinden moet Hij in het hart met een smartelijk gemis gemist worden.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Soms moet er lang gezocht worden in </w:t>
      </w:r>
      <w:r>
        <w:rPr>
          <w:sz w:val="24"/>
          <w:szCs w:val="24"/>
          <w:lang w:val="nl-NL"/>
        </w:rPr>
        <w:t>Gods Woord; eer men door Christus gevonden wordt in Zijn Woord.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Zolang men Christus niet in de Bijbel gevonden heeft, dan is het voor ons nog een Bijbel zonder Christus.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Is Christus in de Bijbel gevonden, dan heeft men de Bijbel in Christus: wo</w:t>
      </w:r>
      <w:r>
        <w:rPr>
          <w:sz w:val="24"/>
          <w:szCs w:val="24"/>
          <w:lang w:val="nl-NL"/>
        </w:rPr>
        <w:t>rdt Christus de Goudmijn des Bijbels.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Er was toch nog geloof, dat de Heere hem met al zijn zonde nog wel vinden kon; dit is geloof in de Verbondstrouw.</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De zonden kunnen de Koning der Kerk niet beletten om door de gesloten deuren heen te komen. Hij komt, springende over alle bergen van schuld en heuvelen, en maakt een vlak veld: </w:t>
      </w:r>
      <w:r>
        <w:rPr>
          <w:i/>
          <w:iCs/>
          <w:sz w:val="24"/>
          <w:szCs w:val="24"/>
          <w:lang w:val="nl-NL"/>
        </w:rPr>
        <w:t>Zijn Naam is Heere der Heeren</w:t>
      </w:r>
      <w:r>
        <w:rPr>
          <w:sz w:val="24"/>
          <w:szCs w:val="24"/>
          <w:lang w:val="nl-NL"/>
        </w:rPr>
        <w: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smaak van de waarheid ligt niet in het</w:t>
      </w:r>
      <w:r>
        <w:rPr>
          <w:sz w:val="24"/>
          <w:szCs w:val="24"/>
          <w:lang w:val="nl-NL"/>
        </w:rPr>
        <w:t>geen men weet of niet weet, maar in hetgeen de Heilige</w:t>
      </w:r>
      <w:r>
        <w:rPr>
          <w:sz w:val="24"/>
          <w:szCs w:val="24"/>
          <w:lang w:val="nl-NL"/>
        </w:rPr>
        <w:noBreakHyphen/>
        <w:t xml:space="preserve"> Geest door Zijn Woord openbaart of toepast.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Hoewel een balk veel groter is dan een splinter, ziet toch die arme mens veel meer splinters dan de balk in eigen ogen.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men de dwarsbalk van</w:t>
      </w:r>
      <w:r>
        <w:rPr>
          <w:sz w:val="24"/>
          <w:szCs w:val="24"/>
          <w:lang w:val="nl-NL"/>
        </w:rPr>
        <w:t xml:space="preserve"> Christus' kruis aanschouwt, en mijnt, dan zal het rechte hout des kruises hem als Simon verteren, tot eeuwige zaligheid.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Wanneer een balk in eigen ogen gezien wordt, zal men de splinters van zijn naaste kunnen dragen,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Heere zegene ulieden m</w:t>
      </w:r>
      <w:r>
        <w:rPr>
          <w:sz w:val="24"/>
          <w:szCs w:val="24"/>
          <w:lang w:val="nl-NL"/>
        </w:rPr>
        <w:t>et een splinter die verwond en geheiligd wordt tot zaligheid.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iemand gaven krijgt om te bidden, mag hij wel toezien dat hij geen bekwaam bidder wordt.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Wie overwint heeft de strijd gestreden en het leed geleden en zal rusten in de overwinnin</w:t>
      </w:r>
      <w:r>
        <w:rPr>
          <w:sz w:val="24"/>
          <w:szCs w:val="24"/>
          <w:lang w:val="nl-NL"/>
        </w:rPr>
        <w:t>g die eeuwig 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Wie overwint heeft in doodsangsten verkeerd van te zullen omkomen maar, maar is er door de hemelse Generaal doorgekomen.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Wie overwint ziet meest in de strijd niets van de over welke altijd </w:t>
      </w:r>
      <w:r>
        <w:rPr>
          <w:sz w:val="24"/>
          <w:szCs w:val="24"/>
          <w:lang w:val="nl-NL"/>
        </w:rPr>
        <w:noBreakHyphen/>
        <w:t>volgt op het einde van de strijd.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Wie overwint ziet maar zelden zijn Veldheer, zodat het hem voorkomt, dat hij die strijd eindigen zal met een eeuwig verlies.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Wie overwonnen heeft, heeft met de wapens van gebed en tranen, door het geloof, overwonnen.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De strijd om het geloof </w:t>
      </w:r>
      <w:r>
        <w:rPr>
          <w:sz w:val="24"/>
          <w:szCs w:val="24"/>
          <w:lang w:val="nl-NL"/>
        </w:rPr>
        <w:t>is: heb ik wel geloof'? De strijd des geloofs is: de opwassing in het geloof.</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er geen echte broeders waren in het geloof, zouden de valse broeders niet openbaar komen.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Wie overwint heeft in de strijd verwondingen opgelopen, welke gebalsemd worden door Christus wonden. Diepe wonden blijven na de heling littekenen (Galaten 6).</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de Wet hen zou aanspreken, zouden zij leren dat zij alleen zonde zijn.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een sc</w:t>
      </w:r>
      <w:r>
        <w:rPr>
          <w:sz w:val="24"/>
          <w:szCs w:val="24"/>
          <w:lang w:val="nl-NL"/>
        </w:rPr>
        <w:t>hip niet op kompas vaart en de kerk Christus niet ziet, waar komen zij dan aan?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de macht der genade te ontvangen, moet men ook weten wat de macht der zonde 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Wie overwint, weet, wanneer de strijd op het hoogst was en wanneer de overwinning behaald 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Wie overwint! Niet alle mensen overwinnen, want niet alle worden voor de krijg aangenomen</w:t>
      </w:r>
      <w:r>
        <w:rPr>
          <w:i/>
          <w:iCs/>
          <w:sz w:val="24"/>
          <w:szCs w:val="24"/>
          <w:lang w:val="nl-NL"/>
        </w:rPr>
        <w:t>. Die oren heeft, die hore wat de Geest tot de gemeenten zegt.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Gelijk Christus de Openbaringen aan Johannes geopenbaard heeft, wordt ook Christus tot zaligheid, door het geloof geopenbaard in de kerk.</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Alle strijd baart geen overwinning, men moet tot de strijd verkoren zijn. De strijd  tegen de zonde is de best</w:t>
      </w:r>
      <w:r>
        <w:rPr>
          <w:sz w:val="24"/>
          <w:szCs w:val="24"/>
          <w:lang w:val="nl-NL"/>
        </w:rPr>
        <w:t>e strijd om gekroond te worden.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Preken is nog niet beleven. Men kan gemakkelijk zonder lijden over het lijden van Christus, en Zijn kerk preken.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Een goede strijd baart een goede overwinning. De overwinning zal bepalen of de     strijd goed gewe</w:t>
      </w:r>
      <w:r>
        <w:rPr>
          <w:sz w:val="24"/>
          <w:szCs w:val="24"/>
          <w:lang w:val="nl-NL"/>
        </w:rPr>
        <w:t>est 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Dit is gezond. Ziel en lichaam voor het lijden over te hebben is gelijkvormig worden aan het lijden Cristi.</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Anders kan het niet. Om met Christus de dood in te gaan, moet de lust der zonden eens dood zijn.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Geboren tot wedergeboorte</w:t>
      </w:r>
      <w:r>
        <w:rPr>
          <w:sz w:val="24"/>
          <w:szCs w:val="24"/>
          <w:lang w:val="nl-NL"/>
        </w:rPr>
        <w:t>. Om door wederbarende genade der Goddelijke natuur deelachtig te worden, moet men eerst een menselijke natuur bezitten.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Tussen Pasen en Hemelvaartsdag leven de jongeren van Christus van een gaande en komende Christus.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Voordat zij Christus ontmoetten, hadden zij eerst zichzelf weer ontmoet als dragers van Adams beeld der zonde.</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Eer men door genade aan de kant gezet wordt, moet men zichzelf en God in de weg staan.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De discipelen meenden vlak voor de Hemelvaart </w:t>
      </w:r>
      <w:r>
        <w:rPr>
          <w:sz w:val="24"/>
          <w:szCs w:val="24"/>
          <w:lang w:val="nl-NL"/>
        </w:rPr>
        <w:t>nog ministers te worden, doch zij moesten kruisdragende predikers worden.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Na drie jaar leren, hadden zij nog niet geleerd dat Christus Zijn rijk geestelijk en niet vleselijk 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zich door Christus te laten leiden, moet men met alle leidslied</w:t>
      </w:r>
      <w:r>
        <w:rPr>
          <w:sz w:val="24"/>
          <w:szCs w:val="24"/>
          <w:lang w:val="nl-NL"/>
        </w:rPr>
        <w:t>en omgekomen zijn.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de wereld te zien vergaan, moet men zelf eens vergaan; eigengerechtigheid moet sterven in de ongerechtigheid.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Omdat er nog gekochten door hét bloed op de wereld zijn, wordt die hele wereld om bloed gedragen.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gelee</w:t>
      </w:r>
      <w:r>
        <w:rPr>
          <w:sz w:val="24"/>
          <w:szCs w:val="24"/>
          <w:lang w:val="nl-NL"/>
        </w:rPr>
        <w:t>rdheid der wereld is druk met een ruimtevaart; Christus maakt ten goede voor Zijn kerk een hemelvaart.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Ds. Lamain schrijft, dat Pleun Klein schreef, dat hij meest met een kapot schip aan de wal lag.</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De kerk leeft hier meer bij ontledigende dan </w:t>
      </w:r>
      <w:r>
        <w:rPr>
          <w:sz w:val="24"/>
          <w:szCs w:val="24"/>
          <w:lang w:val="nl-NL"/>
        </w:rPr>
        <w:t>bij vervullende genade.</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Met een verzoend God als wezenkind te leven, is de weg naar Pinksteren: </w:t>
      </w:r>
      <w:r>
        <w:rPr>
          <w:i/>
          <w:iCs/>
          <w:sz w:val="24"/>
          <w:szCs w:val="24"/>
          <w:lang w:val="nl-NL"/>
        </w:rPr>
        <w:t>Abba Vader".</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Iemand die meent zijn best gedaan te hebben, en dan met slaag uitbetaald wordt, zulk een voelt zichzelf martelaar.</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zelfbehagin</w:t>
      </w:r>
      <w:r>
        <w:rPr>
          <w:sz w:val="24"/>
          <w:szCs w:val="24"/>
          <w:lang w:val="nl-NL"/>
        </w:rPr>
        <w:t>g zit in de kerk zo diep, dat alleen de dood ze voor eeuwig doden zal.</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Goddelijke liefde is het beste recept om te sterven aan eigenliefde.</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God doet niet alles wat Hij kan, maar altijd wat Hij wil.</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Om Gode vruchten te dragen, moet men overnemen </w:t>
      </w:r>
      <w:r>
        <w:rPr>
          <w:i/>
          <w:iCs/>
          <w:sz w:val="24"/>
          <w:szCs w:val="24"/>
          <w:lang w:val="nl-NL"/>
        </w:rPr>
        <w:t>„uit deze boom geen vrucht meer in der eeuwen  eeuwigheid."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Een inlevend doodsleven is de beste weg om in Christus te leven.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buiten zichzelf te leven, moet men in zichzelf geen leven meer hebben.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door God tot God bekeerd te worden bij aanvang en bij voortgang, is een weldaad waar de oude mens bij kreunt.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Te weten in Christus te zijn en Hem toch te missen, is ee</w:t>
      </w:r>
      <w:r>
        <w:rPr>
          <w:sz w:val="24"/>
          <w:szCs w:val="24"/>
          <w:lang w:val="nl-NL"/>
        </w:rPr>
        <w:t>n smartelijk gemis.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Om het beeld Gods weer deelachtig te worden, moet men veel het beeld der zonde inleven. </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De zaligste wetenschap is in de dadelijkheid weer een zoete gemeenschap.</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Wet en Evangelie bedoelen beide de ere Gods.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Als God goed is in de zondaar, is alles goed, zelfs verdrukking en tegenspoed.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De kerke Gods moet van invloeiing des Geestes leven, en voor doorvloeien  bewaard worden. </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Satan is een onvermoeide vijand in bondgenootschap met het vlees. </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Van onszelf en van de duivel en van de wereld te zijn is het grootste oordeel, van Christus te zijn is het grootste voordeel.</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Genade brengt geen hoogmoed mede; het is een listig kwaad van de oude mens om op genade hoogmoedig te zijn.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Bij een geheiligde kennis Gods over te houden is goed, maar het is niet goed om bij een geheiligde kennis te leven.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Een timmerman zonder gereedschap is net zoveel als een predikant zonder de opening des Woords.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Het is een weldaad als de gave</w:t>
      </w:r>
      <w:r>
        <w:rPr>
          <w:sz w:val="24"/>
          <w:szCs w:val="24"/>
          <w:lang w:val="nl-NL"/>
        </w:rPr>
        <w:t>n vloeien uit do genade des Geestes.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Die het hoofd op het blok leggen, en laten liggen, zijn rijp voor afsnijding en   inlijving.</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De zwakke Jakob overwint de Sterke God: </w:t>
      </w:r>
      <w:r>
        <w:rPr>
          <w:i/>
          <w:iCs/>
          <w:sz w:val="24"/>
          <w:szCs w:val="24"/>
          <w:lang w:val="nl-NL"/>
        </w:rPr>
        <w:t>Gij hebt u vorstelijk gedragen en hebt vermocht.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Het hart des </w:t>
      </w:r>
      <w:r>
        <w:rPr>
          <w:sz w:val="24"/>
          <w:szCs w:val="24"/>
          <w:lang w:val="nl-NL"/>
        </w:rPr>
        <w:t>mensen is een troetelnest van zonde.</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Gods volk wordt het meest geplaagd met de zonde tegen het zevende gebod.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De mens is van nature dood voor zijn dood. Dood voor de hemel en ook dood voor de hel: dood voor Gods Wet en dood voor het Evangel</w:t>
      </w:r>
      <w:r>
        <w:rPr>
          <w:sz w:val="24"/>
          <w:szCs w:val="24"/>
          <w:lang w:val="nl-NL"/>
        </w:rPr>
        <w:t>ie; ja alles wat die mens is, is alleen geestelijk vijandig dood.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Hoewel die bron vuil is, is het een beste bron om van eigengerechtigheid af te komen, want die is nog vuiler.</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 Om te weten dat men een uitverkorene is, moet men de vruchten der</w:t>
      </w:r>
      <w:r>
        <w:rPr>
          <w:sz w:val="24"/>
          <w:szCs w:val="24"/>
          <w:lang w:val="nl-NL"/>
        </w:rPr>
        <w:t xml:space="preserve"> verkiezing deelachtig zijn.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armoe die voortvloeit uit de bediening der Wet is pijnlijk; die uit het Evangelie vloeit is smartelijk.</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Een goed huwelijk moet door verzoening goed gehouden worden.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Predikanten en Kerkenraden dienen wel </w:t>
      </w:r>
      <w:r>
        <w:rPr>
          <w:sz w:val="24"/>
          <w:szCs w:val="24"/>
          <w:lang w:val="nl-NL"/>
        </w:rPr>
        <w:t>te onthouden, dat mensen geen turven zijn, die men neer kan leggen waar men wil.</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iemand vol te kunnen bidden, moet hij eerst leeg gebeden worden.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Mijn moeder noemde gebedsopening: "Hemels Banket".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Het Avondmaal is voor hen die een heenwijzing hebben naar de Persoon die in het Avondmaal voorgesteld wordt.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Doorgaans moet er wel een hele doorbraak plaats hebben om voor de eerste keer in h</w:t>
      </w:r>
      <w:r>
        <w:rPr>
          <w:sz w:val="24"/>
          <w:szCs w:val="24"/>
          <w:lang w:val="nl-NL"/>
        </w:rPr>
        <w:t>et midden der gemeente de dood des Heeren te gedenken.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de kerk door het geloof naar boven ziet, aanschouwt zij een geestelijke wereld, waar alles heilig, en daarom alles zoet 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meeste tijd jaagt het de kerk enige schrik en vreze aan, als de voorbereiding aangekondigd wordt.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Wat God altijd kon, dat kan Hij nog. Zijn almacht is niet verminderd. Als de kerk naar beneden ziet, is er niets te zien dan een wereld vol van were</w:t>
      </w:r>
      <w:r>
        <w:rPr>
          <w:sz w:val="24"/>
          <w:szCs w:val="24"/>
          <w:lang w:val="nl-NL"/>
        </w:rPr>
        <w:t>ld.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Absalom had geen lichaamsgebreken, maar naar zijn karakter te meer. De man kon maar niet hebben dat hij geen koning was. En toen hij het was, was het oordeel des doods er ook.</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mens die nergens in te prijzen is, wil toch door God en men</w:t>
      </w:r>
      <w:r>
        <w:rPr>
          <w:sz w:val="24"/>
          <w:szCs w:val="24"/>
          <w:lang w:val="nl-NL"/>
        </w:rPr>
        <w:t>sen geprezen zijn; anders deugen God en de mensen niet.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uit genade zalig te worden, moet de mens voortdurend afgebroken worden, opdat het genade zal blijven.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Bartimeüs wilde ziende worden. Christus wilde hem ziende maken.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drie</w:t>
      </w:r>
      <w:r>
        <w:rPr>
          <w:sz w:val="24"/>
          <w:szCs w:val="24"/>
          <w:lang w:val="nl-NL"/>
        </w:rPr>
        <w:noBreakHyphen/>
        <w:t>ur</w:t>
      </w:r>
      <w:r>
        <w:rPr>
          <w:sz w:val="24"/>
          <w:szCs w:val="24"/>
          <w:lang w:val="nl-NL"/>
        </w:rPr>
        <w:t>ige duisternis is de vernietiging van de drievoudige dood.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God de Vader de uitverkorenen wil behouden, moet Hij Zijn Zoon 33 jaar uit de hemel verliezen, om de uitverkorenen als verlorenen te behouden voor de hemel.</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Zij, die geloof ontvan</w:t>
      </w:r>
      <w:r>
        <w:rPr>
          <w:sz w:val="24"/>
          <w:szCs w:val="24"/>
          <w:lang w:val="nl-NL"/>
        </w:rPr>
        <w:t>gen hebben, zullen in hun waarneming menigmaal zonder geloof op aarde staan.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Hij Christus niet verordineerd had tot Middelaar, was er geen voorspraak om met Hem te handelen over de verloren zondaar.</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Wet maakt geen kinderen Gods, maar leert dat de mens een kind des toorns is.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Hoe meer liefde Gods zij bij ons zoekt, hoe meer vijandschap tegen God zich openbaart.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Hoe meer gehoorzaamheid zij eist, hoe meer geveinsdheid en huichelarij zij </w:t>
      </w:r>
      <w:r>
        <w:rPr>
          <w:sz w:val="24"/>
          <w:szCs w:val="24"/>
          <w:lang w:val="nl-NL"/>
        </w:rPr>
        <w:t>in ons openbaart.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Wet, die met ons getrouwd geweest is in de staat der rechtheid, trouwt met niemand meer dan met hen die in Christus zijn, het Einde der Wet.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Het verscheiden van drie van de eerste mensen op de eerste wereld: Adam stierf d</w:t>
      </w:r>
      <w:r>
        <w:rPr>
          <w:sz w:val="24"/>
          <w:szCs w:val="24"/>
          <w:lang w:val="nl-NL"/>
        </w:rPr>
        <w:t>e natuurlijke dood, Abel een gewelddadige dood en Henoch zonder dood.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Om de waarheid met ons bloed te ondertekenen in martelaarstijd; moet de kracht van Christus' bloed tegenwoordig zijn.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David Amnon richterlijk gestraft had voor zijn hat</w:t>
      </w:r>
      <w:r>
        <w:rPr>
          <w:sz w:val="24"/>
          <w:szCs w:val="24"/>
          <w:lang w:val="nl-NL"/>
        </w:rPr>
        <w:t>elijke zedeloosheid, dan had. Absalom hem niet onrichterlijk kunnen doden.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De vrienden van Job hadden allemaal waarheid gezegd, als zij niets van Job gezegd hadden.</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En als Absalom richterlijk gestraft was voor de moord op zijn broer Amnon, zo</w:t>
      </w:r>
      <w:r>
        <w:rPr>
          <w:sz w:val="24"/>
          <w:szCs w:val="24"/>
          <w:lang w:val="nl-NL"/>
        </w:rPr>
        <w:t xml:space="preserve">u deze zijn vader David nimmer van de troon gejaagd hebben. </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Kwaad wordt altijd met groter kwaad gestraft.</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men alle hoon en smaad, zelfs de diepste laster dragen kan, wandelt men in de voetstappen van Christus. Door eer en door oneer.</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Als men zijn zaak niet verdedigen kan, door gebrek van getuigen op aarde, is er één Getuige in de hemel, Die alle ding schoon maakt op Zijn tijd.</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Het ging Job niet om persoonsgerechtigheid; die was er wel; maar om zaaksgerechtigbeid tegenover zi</w:t>
      </w:r>
      <w:r>
        <w:rPr>
          <w:sz w:val="24"/>
          <w:szCs w:val="24"/>
          <w:lang w:val="nl-NL"/>
        </w:rPr>
        <w:t>jn beschuldigers</w:t>
      </w:r>
    </w:p>
    <w:p w:rsidR="00000000" w:rsidRDefault="006821AF">
      <w:pPr>
        <w:jc w:val="both"/>
        <w:rPr>
          <w:sz w:val="24"/>
          <w:szCs w:val="24"/>
          <w:lang w:val="nl-NL"/>
        </w:rPr>
      </w:pPr>
    </w:p>
    <w:p w:rsidR="00000000" w:rsidRDefault="006821AF">
      <w:pPr>
        <w:numPr>
          <w:ilvl w:val="0"/>
          <w:numId w:val="4"/>
        </w:numPr>
        <w:jc w:val="both"/>
        <w:rPr>
          <w:sz w:val="24"/>
          <w:szCs w:val="24"/>
          <w:lang w:val="nl-NL"/>
        </w:rPr>
      </w:pPr>
      <w:r>
        <w:rPr>
          <w:sz w:val="24"/>
          <w:szCs w:val="24"/>
          <w:lang w:val="nl-NL"/>
        </w:rPr>
        <w:t xml:space="preserve">Als men zonder Wet aan Jezus komt, zal men Hem eens verliezen; en de Wet tot eeuwige toorn Gods overhouden. </w:t>
      </w:r>
    </w:p>
    <w:p w:rsidR="00000000" w:rsidRDefault="006821AF">
      <w:pPr>
        <w:jc w:val="both"/>
        <w:rPr>
          <w:sz w:val="24"/>
          <w:szCs w:val="24"/>
          <w:lang w:val="nl-NL"/>
        </w:rPr>
      </w:pPr>
    </w:p>
    <w:p w:rsidR="00000000" w:rsidRDefault="006821AF">
      <w:pPr>
        <w:numPr>
          <w:ilvl w:val="0"/>
          <w:numId w:val="4"/>
        </w:numPr>
        <w:jc w:val="both"/>
        <w:rPr>
          <w:sz w:val="24"/>
          <w:szCs w:val="24"/>
        </w:rPr>
      </w:pPr>
      <w:r>
        <w:rPr>
          <w:sz w:val="24"/>
          <w:szCs w:val="24"/>
          <w:lang w:val="nl-NL"/>
        </w:rPr>
        <w:t>De vruchten des Geestes zijn plaatsmakers voor een Ander. Het schijnt dat het vloekverbod in ons land vloeken leert.</w:t>
      </w:r>
    </w:p>
    <w:p w:rsidR="00000000" w:rsidRDefault="006821AF">
      <w:pPr>
        <w:jc w:val="both"/>
        <w:rPr>
          <w:sz w:val="24"/>
          <w:szCs w:val="24"/>
          <w:lang w:val="nl-NL"/>
        </w:rPr>
      </w:pPr>
    </w:p>
    <w:p w:rsidR="00000000" w:rsidRDefault="006821AF">
      <w:pPr>
        <w:numPr>
          <w:ilvl w:val="0"/>
          <w:numId w:val="4"/>
        </w:numPr>
        <w:jc w:val="both"/>
        <w:rPr>
          <w:sz w:val="24"/>
          <w:szCs w:val="24"/>
        </w:rPr>
      </w:pPr>
      <w:r>
        <w:rPr>
          <w:sz w:val="24"/>
          <w:szCs w:val="24"/>
          <w:lang w:val="nl-NL"/>
        </w:rPr>
        <w:t xml:space="preserve"> Er is geen derde weg, men is in de diepte dood of levend. Toch heeft Bunyan het over een weg van de hemelpoort naar de helpoort.</w:t>
      </w:r>
    </w:p>
    <w:p w:rsidR="00000000" w:rsidRDefault="006821AF">
      <w:pPr>
        <w:jc w:val="both"/>
        <w:rPr>
          <w:sz w:val="24"/>
          <w:szCs w:val="24"/>
          <w:lang w:val="nl-NL"/>
        </w:rPr>
      </w:pPr>
    </w:p>
    <w:p w:rsidR="00000000" w:rsidRDefault="006821AF">
      <w:pPr>
        <w:numPr>
          <w:ilvl w:val="0"/>
          <w:numId w:val="4"/>
        </w:numPr>
        <w:jc w:val="both"/>
        <w:rPr>
          <w:sz w:val="24"/>
          <w:szCs w:val="24"/>
        </w:rPr>
      </w:pPr>
      <w:r>
        <w:rPr>
          <w:sz w:val="24"/>
          <w:szCs w:val="24"/>
          <w:lang w:val="nl-NL"/>
        </w:rPr>
        <w:t xml:space="preserve"> Als alles zo donker is, alsof het nog nooit licht geweest is, dan leert men dat het licht een zending is van boven  naar beneden.</w:t>
      </w:r>
    </w:p>
    <w:sectPr w:rsidR="00000000">
      <w:headerReference w:type="default" r:id="rId7"/>
      <w:pgSz w:w="11907" w:h="16840" w:code="9"/>
      <w:pgMar w:top="1418" w:right="1559"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821AF">
      <w:r>
        <w:separator/>
      </w:r>
    </w:p>
  </w:endnote>
  <w:endnote w:type="continuationSeparator" w:id="0">
    <w:p w:rsidR="00000000" w:rsidRDefault="0068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821AF">
      <w:r>
        <w:separator/>
      </w:r>
    </w:p>
  </w:footnote>
  <w:footnote w:type="continuationSeparator" w:id="0">
    <w:p w:rsidR="00000000" w:rsidRDefault="00682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6821A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6821A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F6ABB"/>
    <w:multiLevelType w:val="singleLevel"/>
    <w:tmpl w:val="BEE01F86"/>
    <w:lvl w:ilvl="0">
      <w:start w:val="1"/>
      <w:numFmt w:val="decimalZero"/>
      <w:lvlText w:val="%1."/>
      <w:lvlJc w:val="left"/>
      <w:pPr>
        <w:tabs>
          <w:tab w:val="num" w:pos="420"/>
        </w:tabs>
        <w:ind w:left="420" w:hanging="420"/>
      </w:pPr>
      <w:rPr>
        <w:rFonts w:hint="default"/>
      </w:rPr>
    </w:lvl>
  </w:abstractNum>
  <w:abstractNum w:abstractNumId="1" w15:restartNumberingAfterBreak="0">
    <w:nsid w:val="6F903A87"/>
    <w:multiLevelType w:val="singleLevel"/>
    <w:tmpl w:val="34786BC2"/>
    <w:lvl w:ilvl="0">
      <w:start w:val="130"/>
      <w:numFmt w:val="decimal"/>
      <w:lvlText w:val="%1."/>
      <w:lvlJc w:val="left"/>
      <w:pPr>
        <w:tabs>
          <w:tab w:val="num" w:pos="420"/>
        </w:tabs>
        <w:ind w:left="420" w:hanging="420"/>
      </w:pPr>
      <w:rPr>
        <w:rFonts w:hint="default"/>
      </w:rPr>
    </w:lvl>
  </w:abstractNum>
  <w:abstractNum w:abstractNumId="2" w15:restartNumberingAfterBreak="0">
    <w:nsid w:val="71F34813"/>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769C12E9"/>
    <w:multiLevelType w:val="singleLevel"/>
    <w:tmpl w:val="0413000F"/>
    <w:lvl w:ilvl="0">
      <w:start w:val="76"/>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21AF"/>
    <w:rsid w:val="0068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2498</Words>
  <Characters>14245</Characters>
  <Application>Microsoft Office Word</Application>
  <DocSecurity>0</DocSecurity>
  <Lines>118</Lines>
  <Paragraphs>33</Paragraphs>
  <ScaleCrop>false</ScaleCrop>
  <Company>Administratiekantoor</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Splinterhout</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